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360CD" w14:textId="46669552" w:rsidR="00794B4A" w:rsidRDefault="00794B4A"/>
    <w:tbl>
      <w:tblPr>
        <w:tblStyle w:val="TableGrid"/>
        <w:tblW w:w="0" w:type="auto"/>
        <w:tblLook w:val="04A0" w:firstRow="1" w:lastRow="0" w:firstColumn="1" w:lastColumn="0" w:noHBand="0" w:noVBand="1"/>
      </w:tblPr>
      <w:tblGrid>
        <w:gridCol w:w="8630"/>
      </w:tblGrid>
      <w:tr w:rsidR="00101076" w14:paraId="280181B7" w14:textId="77777777" w:rsidTr="00101076">
        <w:tc>
          <w:tcPr>
            <w:tcW w:w="8630" w:type="dxa"/>
            <w:shd w:val="clear" w:color="auto" w:fill="D2D2E6"/>
          </w:tcPr>
          <w:p w14:paraId="7F2ACCD8" w14:textId="03C09072" w:rsidR="00101076" w:rsidRPr="00101076" w:rsidRDefault="00101076">
            <w:pPr>
              <w:rPr>
                <w:rFonts w:ascii="Calibri" w:hAnsi="Calibri"/>
                <w:b/>
                <w:sz w:val="28"/>
                <w:szCs w:val="28"/>
              </w:rPr>
            </w:pPr>
            <w:r>
              <w:rPr>
                <w:rFonts w:ascii="Calibri" w:hAnsi="Calibri"/>
                <w:b/>
                <w:sz w:val="28"/>
                <w:szCs w:val="28"/>
              </w:rPr>
              <w:t>Overview of the Lab</w:t>
            </w:r>
          </w:p>
        </w:tc>
      </w:tr>
      <w:tr w:rsidR="00101076" w14:paraId="36C09B84" w14:textId="77777777" w:rsidTr="002E33E8">
        <w:trPr>
          <w:trHeight w:val="2420"/>
        </w:trPr>
        <w:tc>
          <w:tcPr>
            <w:tcW w:w="8630" w:type="dxa"/>
          </w:tcPr>
          <w:p w14:paraId="6A56CD85" w14:textId="7F184B6E" w:rsidR="002E33E8" w:rsidRDefault="00F62C28" w:rsidP="002E33E8">
            <w:pPr>
              <w:rPr>
                <w:rFonts w:ascii="Calibri" w:hAnsi="Calibri"/>
              </w:rPr>
            </w:pPr>
            <w:r w:rsidRPr="00F62C28">
              <w:rPr>
                <w:rFonts w:ascii="Calibri" w:hAnsi="Calibri"/>
              </w:rPr>
              <w:t xml:space="preserve">In this </w:t>
            </w:r>
            <w:r>
              <w:rPr>
                <w:rFonts w:ascii="Calibri" w:hAnsi="Calibri"/>
              </w:rPr>
              <w:t>lab</w:t>
            </w:r>
            <w:r w:rsidRPr="00F62C28">
              <w:rPr>
                <w:rFonts w:ascii="Calibri" w:hAnsi="Calibri"/>
              </w:rPr>
              <w:t xml:space="preserve"> we </w:t>
            </w:r>
            <w:r w:rsidR="005A0E22">
              <w:rPr>
                <w:rFonts w:ascii="Calibri" w:hAnsi="Calibri"/>
              </w:rPr>
              <w:t xml:space="preserve">preview </w:t>
            </w:r>
            <w:r w:rsidR="00234623">
              <w:rPr>
                <w:rFonts w:ascii="Calibri" w:hAnsi="Calibri"/>
              </w:rPr>
              <w:t xml:space="preserve">a few </w:t>
            </w:r>
            <w:r w:rsidR="005A0E22">
              <w:rPr>
                <w:rFonts w:ascii="Calibri" w:hAnsi="Calibri"/>
              </w:rPr>
              <w:t xml:space="preserve">advanced topics, namely </w:t>
            </w:r>
            <w:r w:rsidR="00F83C9F">
              <w:rPr>
                <w:rFonts w:ascii="Calibri" w:hAnsi="Calibri"/>
              </w:rPr>
              <w:t>star schemas</w:t>
            </w:r>
            <w:r w:rsidR="005A0E22">
              <w:rPr>
                <w:rFonts w:ascii="Calibri" w:hAnsi="Calibri"/>
              </w:rPr>
              <w:t xml:space="preserve">, big data, </w:t>
            </w:r>
            <w:r w:rsidR="00234623">
              <w:rPr>
                <w:rFonts w:ascii="Calibri" w:hAnsi="Calibri"/>
              </w:rPr>
              <w:t xml:space="preserve">embedded SQL, and database connectivity. </w:t>
            </w:r>
          </w:p>
          <w:p w14:paraId="51211A74" w14:textId="77777777" w:rsidR="00BB49E4" w:rsidRDefault="00BB49E4" w:rsidP="002E33E8">
            <w:pPr>
              <w:rPr>
                <w:rFonts w:ascii="Calibri" w:hAnsi="Calibri"/>
              </w:rPr>
            </w:pPr>
          </w:p>
          <w:p w14:paraId="34101A3F" w14:textId="20AE1324" w:rsidR="002E33E8" w:rsidRDefault="002E33E8" w:rsidP="002E33E8">
            <w:pPr>
              <w:rPr>
                <w:rFonts w:ascii="Calibri" w:hAnsi="Calibri"/>
              </w:rPr>
            </w:pPr>
            <w:r>
              <w:rPr>
                <w:rFonts w:ascii="Calibri" w:hAnsi="Calibri"/>
              </w:rPr>
              <w:t>From a technical perspective, t</w:t>
            </w:r>
            <w:r w:rsidRPr="002E33E8">
              <w:rPr>
                <w:rFonts w:ascii="Calibri" w:hAnsi="Calibri"/>
              </w:rPr>
              <w:t>ogether, we will lear</w:t>
            </w:r>
            <w:r w:rsidR="00834F59">
              <w:rPr>
                <w:rFonts w:ascii="Calibri" w:hAnsi="Calibri"/>
              </w:rPr>
              <w:t>n</w:t>
            </w:r>
            <w:r w:rsidRPr="002E33E8">
              <w:rPr>
                <w:rFonts w:ascii="Calibri" w:hAnsi="Calibri"/>
              </w:rPr>
              <w:t>:</w:t>
            </w:r>
          </w:p>
          <w:p w14:paraId="529C0831" w14:textId="2096ADF1" w:rsidR="00C67753" w:rsidRDefault="00F83C9F" w:rsidP="00234623">
            <w:pPr>
              <w:numPr>
                <w:ilvl w:val="0"/>
                <w:numId w:val="14"/>
              </w:numPr>
              <w:rPr>
                <w:rFonts w:ascii="Calibri" w:hAnsi="Calibri"/>
              </w:rPr>
            </w:pPr>
            <w:r>
              <w:rPr>
                <w:rFonts w:ascii="Calibri" w:hAnsi="Calibri"/>
              </w:rPr>
              <w:t>to identify and understand the major parts of a dimensional star schema.</w:t>
            </w:r>
          </w:p>
          <w:p w14:paraId="12C5E723" w14:textId="7379D525" w:rsidR="00F83C9F" w:rsidRDefault="00F83C9F" w:rsidP="00234623">
            <w:pPr>
              <w:numPr>
                <w:ilvl w:val="0"/>
                <w:numId w:val="14"/>
              </w:numPr>
              <w:rPr>
                <w:rFonts w:ascii="Calibri" w:hAnsi="Calibri"/>
              </w:rPr>
            </w:pPr>
            <w:r>
              <w:rPr>
                <w:rFonts w:ascii="Calibri" w:hAnsi="Calibri"/>
              </w:rPr>
              <w:t>to use the ROLLUP extension to GROUP BY to query a star schema.</w:t>
            </w:r>
          </w:p>
          <w:p w14:paraId="3264E5D6" w14:textId="0E1968E9" w:rsidR="00F83C9F" w:rsidRDefault="00F83C9F" w:rsidP="00234623">
            <w:pPr>
              <w:numPr>
                <w:ilvl w:val="0"/>
                <w:numId w:val="14"/>
              </w:numPr>
              <w:rPr>
                <w:rFonts w:ascii="Calibri" w:hAnsi="Calibri"/>
              </w:rPr>
            </w:pPr>
            <w:r>
              <w:rPr>
                <w:rFonts w:ascii="Calibri" w:hAnsi="Calibri"/>
              </w:rPr>
              <w:t>to identify and understand embedded SQL.</w:t>
            </w:r>
          </w:p>
          <w:p w14:paraId="5CDA1E13" w14:textId="2B6C9CE6" w:rsidR="00F83C9F" w:rsidRPr="00234623" w:rsidRDefault="001456CA" w:rsidP="00234623">
            <w:pPr>
              <w:numPr>
                <w:ilvl w:val="0"/>
                <w:numId w:val="14"/>
              </w:numPr>
              <w:rPr>
                <w:rFonts w:ascii="Calibri" w:hAnsi="Calibri"/>
              </w:rPr>
            </w:pPr>
            <w:r>
              <w:rPr>
                <w:rFonts w:ascii="Calibri" w:hAnsi="Calibri"/>
              </w:rPr>
              <w:t>to simulate horizontal and vertical fragmentation and defragmentation for distributed databases.</w:t>
            </w:r>
          </w:p>
        </w:tc>
      </w:tr>
    </w:tbl>
    <w:p w14:paraId="1760253D" w14:textId="5E815812" w:rsidR="002E33E8" w:rsidRDefault="002E33E8"/>
    <w:p w14:paraId="231C8C3F" w14:textId="193D2155" w:rsidR="002E33E8" w:rsidRDefault="002E33E8"/>
    <w:p w14:paraId="5934888D" w14:textId="77777777" w:rsidR="002E33E8" w:rsidRDefault="002E33E8"/>
    <w:tbl>
      <w:tblPr>
        <w:tblStyle w:val="TableGrid"/>
        <w:tblW w:w="0" w:type="auto"/>
        <w:tblLook w:val="04A0" w:firstRow="1" w:lastRow="0" w:firstColumn="1" w:lastColumn="0" w:noHBand="0" w:noVBand="1"/>
      </w:tblPr>
      <w:tblGrid>
        <w:gridCol w:w="8630"/>
      </w:tblGrid>
      <w:tr w:rsidR="00101076" w14:paraId="4FB1849B" w14:textId="77777777" w:rsidTr="00031C97">
        <w:tc>
          <w:tcPr>
            <w:tcW w:w="8630" w:type="dxa"/>
            <w:shd w:val="clear" w:color="auto" w:fill="D2D2E6"/>
          </w:tcPr>
          <w:p w14:paraId="4B5D2717" w14:textId="5F48FA7E" w:rsidR="00101076" w:rsidRPr="00101076" w:rsidRDefault="00101076" w:rsidP="002F42F6">
            <w:pPr>
              <w:rPr>
                <w:rFonts w:ascii="Calibri" w:hAnsi="Calibri"/>
                <w:b/>
                <w:sz w:val="28"/>
                <w:szCs w:val="28"/>
              </w:rPr>
            </w:pPr>
            <w:r>
              <w:rPr>
                <w:rFonts w:ascii="Calibri" w:hAnsi="Calibri"/>
                <w:b/>
                <w:sz w:val="28"/>
                <w:szCs w:val="28"/>
              </w:rPr>
              <w:t xml:space="preserve">Lab </w:t>
            </w:r>
            <w:r w:rsidR="00234623">
              <w:rPr>
                <w:rFonts w:ascii="Calibri" w:hAnsi="Calibri"/>
                <w:b/>
                <w:sz w:val="28"/>
                <w:szCs w:val="28"/>
              </w:rPr>
              <w:t>6</w:t>
            </w:r>
            <w:r>
              <w:rPr>
                <w:rFonts w:ascii="Calibri" w:hAnsi="Calibri"/>
                <w:b/>
                <w:sz w:val="28"/>
                <w:szCs w:val="28"/>
              </w:rPr>
              <w:t xml:space="preserve"> Explanations</w:t>
            </w:r>
            <w:r w:rsidR="002E33E8">
              <w:rPr>
                <w:rFonts w:ascii="Calibri" w:hAnsi="Calibri"/>
                <w:b/>
                <w:sz w:val="28"/>
                <w:szCs w:val="28"/>
              </w:rPr>
              <w:t xml:space="preserve"> Reminder</w:t>
            </w:r>
          </w:p>
        </w:tc>
      </w:tr>
      <w:tr w:rsidR="00101076" w14:paraId="77B99924" w14:textId="77777777" w:rsidTr="00F011C0">
        <w:tc>
          <w:tcPr>
            <w:tcW w:w="8630" w:type="dxa"/>
          </w:tcPr>
          <w:p w14:paraId="49F9302A" w14:textId="65E92810" w:rsidR="00FD2DE0" w:rsidRPr="00101076" w:rsidRDefault="002E33E8" w:rsidP="002F42F6">
            <w:pPr>
              <w:rPr>
                <w:rFonts w:ascii="Calibri" w:hAnsi="Calibri"/>
              </w:rPr>
            </w:pPr>
            <w:r>
              <w:rPr>
                <w:rFonts w:ascii="Calibri" w:hAnsi="Calibri"/>
              </w:rPr>
              <w:t>As a reminder, i</w:t>
            </w:r>
            <w:r w:rsidR="00031C97">
              <w:rPr>
                <w:rFonts w:ascii="Calibri" w:hAnsi="Calibri"/>
              </w:rPr>
              <w:t xml:space="preserve">t is important to read through the Lab </w:t>
            </w:r>
            <w:r w:rsidR="00234623">
              <w:rPr>
                <w:rFonts w:ascii="Calibri" w:hAnsi="Calibri"/>
              </w:rPr>
              <w:t>6</w:t>
            </w:r>
            <w:r w:rsidR="00031C97">
              <w:rPr>
                <w:rFonts w:ascii="Calibri" w:hAnsi="Calibri"/>
              </w:rPr>
              <w:t xml:space="preserve"> Explanation document to successfully complete this lab</w:t>
            </w:r>
            <w:r>
              <w:rPr>
                <w:rFonts w:ascii="Calibri" w:hAnsi="Calibri"/>
              </w:rPr>
              <w:t xml:space="preserve">, </w:t>
            </w:r>
            <w:r w:rsidR="00031C97">
              <w:rPr>
                <w:rFonts w:ascii="Calibri" w:hAnsi="Calibri"/>
              </w:rPr>
              <w:t xml:space="preserve">available in the assignment inbox alongside this lab. </w:t>
            </w:r>
            <w:bookmarkStart w:id="0" w:name="_Hlk535224018"/>
            <w:r w:rsidR="00031C97" w:rsidRPr="00730BBE">
              <w:rPr>
                <w:rFonts w:ascii="Calibri" w:hAnsi="Calibri"/>
              </w:rPr>
              <w:t xml:space="preserve">The </w:t>
            </w:r>
            <w:r w:rsidR="00031C97">
              <w:rPr>
                <w:rFonts w:ascii="Calibri" w:hAnsi="Calibri"/>
              </w:rPr>
              <w:t xml:space="preserve">explanation </w:t>
            </w:r>
            <w:r w:rsidR="00031C97" w:rsidRPr="00730BBE">
              <w:rPr>
                <w:rFonts w:ascii="Calibri" w:hAnsi="Calibri"/>
              </w:rPr>
              <w:t>document illustrates how to correctly execute each SQL construct</w:t>
            </w:r>
            <w:r w:rsidR="00031C97">
              <w:rPr>
                <w:rFonts w:ascii="Calibri" w:hAnsi="Calibri"/>
              </w:rPr>
              <w:t xml:space="preserve"> step-by-step</w:t>
            </w:r>
            <w:r w:rsidR="00031C97" w:rsidRPr="00730BBE">
              <w:rPr>
                <w:rFonts w:ascii="Calibri" w:hAnsi="Calibri"/>
              </w:rPr>
              <w:t>,</w:t>
            </w:r>
            <w:r w:rsidR="00031C97">
              <w:rPr>
                <w:rFonts w:ascii="Calibri" w:hAnsi="Calibri"/>
              </w:rPr>
              <w:t xml:space="preserve"> and</w:t>
            </w:r>
            <w:r w:rsidR="00031C97" w:rsidRPr="00730BBE">
              <w:rPr>
                <w:rFonts w:ascii="Calibri" w:hAnsi="Calibri"/>
              </w:rPr>
              <w:t xml:space="preserve"> explains important theoretical and practical details</w:t>
            </w:r>
            <w:r w:rsidR="00031C97">
              <w:rPr>
                <w:rFonts w:ascii="Calibri" w:hAnsi="Calibri"/>
              </w:rPr>
              <w:t>.</w:t>
            </w:r>
            <w:bookmarkEnd w:id="0"/>
          </w:p>
        </w:tc>
      </w:tr>
    </w:tbl>
    <w:p w14:paraId="2AFAAAE2" w14:textId="1B4EA4F2" w:rsidR="00101076" w:rsidRDefault="00101076"/>
    <w:p w14:paraId="331A9821" w14:textId="082E9417" w:rsidR="00031C97" w:rsidRDefault="00CA7648">
      <w:r>
        <w:br/>
      </w:r>
    </w:p>
    <w:tbl>
      <w:tblPr>
        <w:tblStyle w:val="TableGrid"/>
        <w:tblW w:w="0" w:type="auto"/>
        <w:tblLook w:val="04A0" w:firstRow="1" w:lastRow="0" w:firstColumn="1" w:lastColumn="0" w:noHBand="0" w:noVBand="1"/>
      </w:tblPr>
      <w:tblGrid>
        <w:gridCol w:w="8630"/>
      </w:tblGrid>
      <w:tr w:rsidR="00031C97" w14:paraId="0CDA52FE" w14:textId="77777777" w:rsidTr="00F011C0">
        <w:tc>
          <w:tcPr>
            <w:tcW w:w="8630" w:type="dxa"/>
            <w:shd w:val="clear" w:color="auto" w:fill="D2D2E6"/>
          </w:tcPr>
          <w:p w14:paraId="7B83DDA1" w14:textId="4F1974F2" w:rsidR="00031C97" w:rsidRPr="00101076" w:rsidRDefault="00BF2EAF" w:rsidP="00F011C0">
            <w:pPr>
              <w:rPr>
                <w:rFonts w:ascii="Calibri" w:hAnsi="Calibri"/>
                <w:b/>
                <w:sz w:val="28"/>
                <w:szCs w:val="28"/>
              </w:rPr>
            </w:pPr>
            <w:r>
              <w:rPr>
                <w:rFonts w:ascii="Calibri" w:hAnsi="Calibri"/>
                <w:b/>
                <w:sz w:val="28"/>
                <w:szCs w:val="28"/>
              </w:rPr>
              <w:t>Other Reminders</w:t>
            </w:r>
          </w:p>
        </w:tc>
      </w:tr>
      <w:tr w:rsidR="00031C97" w14:paraId="7810E0F9" w14:textId="77777777" w:rsidTr="00F011C0">
        <w:tc>
          <w:tcPr>
            <w:tcW w:w="8630" w:type="dxa"/>
          </w:tcPr>
          <w:p w14:paraId="4E732560" w14:textId="77777777" w:rsidR="00BF2EAF" w:rsidRDefault="00031C97" w:rsidP="00BF2EAF">
            <w:pPr>
              <w:pStyle w:val="ListParagraph"/>
              <w:numPr>
                <w:ilvl w:val="0"/>
                <w:numId w:val="14"/>
              </w:numPr>
              <w:rPr>
                <w:rFonts w:ascii="Calibri" w:hAnsi="Calibri"/>
              </w:rPr>
            </w:pPr>
            <w:r w:rsidRPr="00BF2EAF">
              <w:rPr>
                <w:rFonts w:ascii="Calibri" w:hAnsi="Calibri"/>
              </w:rPr>
              <w:t>The examples in this lab will execute in modern versions of Oracle, Microsoft SQL Server, and PostgreSQL as is</w:t>
            </w:r>
            <w:r w:rsidR="00BF2EAF" w:rsidRPr="00BF2EAF">
              <w:rPr>
                <w:rFonts w:ascii="Calibri" w:hAnsi="Calibri"/>
              </w:rPr>
              <w:t>.</w:t>
            </w:r>
          </w:p>
          <w:p w14:paraId="62B36881" w14:textId="2BCA7CCE" w:rsidR="00BF2EAF" w:rsidRDefault="00031C97" w:rsidP="00BF2EAF">
            <w:pPr>
              <w:pStyle w:val="ListParagraph"/>
              <w:numPr>
                <w:ilvl w:val="0"/>
                <w:numId w:val="14"/>
              </w:numPr>
              <w:rPr>
                <w:rFonts w:ascii="Calibri" w:hAnsi="Calibri"/>
              </w:rPr>
            </w:pPr>
            <w:r w:rsidRPr="00BF2EAF">
              <w:rPr>
                <w:rFonts w:ascii="Calibri" w:hAnsi="Calibri"/>
              </w:rPr>
              <w:t>The screenshots in this lab display execution of SQL in the default SQL clients supported in the course – Oracle SQL Developer, SQL Server Management Studio, and pgAdmin</w:t>
            </w:r>
            <w:r w:rsidR="00BF2EAF" w:rsidRPr="00BF2EAF">
              <w:rPr>
                <w:rFonts w:ascii="Calibri" w:hAnsi="Calibri"/>
              </w:rPr>
              <w:t xml:space="preserve"> – but your screenshots may vary </w:t>
            </w:r>
            <w:r w:rsidR="00BF2EAF">
              <w:rPr>
                <w:rFonts w:ascii="Calibri" w:hAnsi="Calibri"/>
              </w:rPr>
              <w:t xml:space="preserve">somewhat </w:t>
            </w:r>
            <w:r w:rsidR="00BF2EAF" w:rsidRPr="00BF2EAF">
              <w:rPr>
                <w:rFonts w:ascii="Calibri" w:hAnsi="Calibri"/>
              </w:rPr>
              <w:t>as different version of these clients are released</w:t>
            </w:r>
            <w:r w:rsidR="00BF2EAF">
              <w:rPr>
                <w:rFonts w:ascii="Calibri" w:hAnsi="Calibri"/>
              </w:rPr>
              <w:t>.</w:t>
            </w:r>
          </w:p>
          <w:p w14:paraId="2EAE8429" w14:textId="5D8511F9" w:rsidR="00FD2DE0" w:rsidRPr="00BF2EAF" w:rsidRDefault="00BF2EAF" w:rsidP="00BF2EAF">
            <w:pPr>
              <w:pStyle w:val="ListParagraph"/>
              <w:numPr>
                <w:ilvl w:val="0"/>
                <w:numId w:val="14"/>
              </w:numPr>
              <w:rPr>
                <w:rFonts w:ascii="Calibri" w:hAnsi="Calibri"/>
              </w:rPr>
            </w:pPr>
            <w:r>
              <w:rPr>
                <w:rFonts w:ascii="Calibri" w:hAnsi="Calibri"/>
              </w:rPr>
              <w:t>Don’t forget to commit your changes if you work on the lab in different sittings, using the “COMMIT” command, so that you do not lose your work.</w:t>
            </w:r>
          </w:p>
        </w:tc>
      </w:tr>
    </w:tbl>
    <w:p w14:paraId="10CF4B2E" w14:textId="4A8A4D89" w:rsidR="00031C97" w:rsidRDefault="00031C97"/>
    <w:p w14:paraId="61740355" w14:textId="77777777" w:rsidR="00FD2DE0" w:rsidRDefault="00FD2DE0">
      <w:r>
        <w:br w:type="page"/>
      </w:r>
    </w:p>
    <w:p w14:paraId="3BFCFBB0" w14:textId="1274AE1F" w:rsidR="00750218" w:rsidRDefault="00750218">
      <w:r>
        <w:rPr>
          <w:rFonts w:ascii="Calibri" w:hAnsi="Calibri" w:cs="Calibri"/>
          <w:b/>
          <w:color w:val="0070C0"/>
          <w:sz w:val="36"/>
          <w:szCs w:val="36"/>
        </w:rPr>
        <w:lastRenderedPageBreak/>
        <w:t xml:space="preserve">Section One – </w:t>
      </w:r>
      <w:r w:rsidR="004D6A78">
        <w:rPr>
          <w:rFonts w:ascii="Calibri" w:hAnsi="Calibri" w:cs="Calibri"/>
          <w:b/>
          <w:color w:val="0070C0"/>
          <w:sz w:val="36"/>
          <w:szCs w:val="36"/>
        </w:rPr>
        <w:t>Dimensional Modeling</w:t>
      </w:r>
    </w:p>
    <w:p w14:paraId="6CB9C404" w14:textId="77777777" w:rsidR="00750218" w:rsidRDefault="00750218"/>
    <w:p w14:paraId="3CDDC8F9" w14:textId="73505AD6" w:rsidR="007211A3" w:rsidRDefault="002F05CA">
      <w:r>
        <w:rPr>
          <w:noProof/>
        </w:rPr>
        <mc:AlternateContent>
          <mc:Choice Requires="wps">
            <w:drawing>
              <wp:anchor distT="0" distB="0" distL="114300" distR="114300" simplePos="0" relativeHeight="251655168" behindDoc="0" locked="0" layoutInCell="1" allowOverlap="1" wp14:anchorId="31E1B3E3" wp14:editId="00A010EC">
                <wp:simplePos x="0" y="0"/>
                <wp:positionH relativeFrom="column">
                  <wp:posOffset>0</wp:posOffset>
                </wp:positionH>
                <wp:positionV relativeFrom="paragraph">
                  <wp:posOffset>80010</wp:posOffset>
                </wp:positionV>
                <wp:extent cx="5829300" cy="266065"/>
                <wp:effectExtent l="9525" t="10160" r="9525" b="9525"/>
                <wp:wrapNone/>
                <wp:docPr id="1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47625A35" w14:textId="206215C2" w:rsidR="005A0E22" w:rsidRPr="00D2642B" w:rsidRDefault="005A0E22" w:rsidP="00323A03">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E1B3E3" id="_x0000_t202" coordsize="21600,21600" o:spt="202" path="m,l,21600r21600,l21600,xe">
                <v:stroke joinstyle="miter"/>
                <v:path gradientshapeok="t" o:connecttype="rect"/>
              </v:shapetype>
              <v:shape id="Text Box 137" o:spid="_x0000_s1026" type="#_x0000_t202" style="position:absolute;margin-left:0;margin-top:6.3pt;width:459pt;height:20.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" fillcolor="#d2d2e6">
                <v:textbox inset=",1.44pt,,1.44pt">
                  <w:txbxContent>
                    <w:p w14:paraId="47625A35" w14:textId="206215C2" w:rsidR="005A0E22" w:rsidRPr="00D2642B" w:rsidRDefault="005A0E22" w:rsidP="00323A03">
                      <w:pPr>
                        <w:rPr>
                          <w:rFonts w:ascii="Calibri" w:hAnsi="Calibri"/>
                          <w:b/>
                          <w:sz w:val="28"/>
                          <w:szCs w:val="28"/>
                        </w:rPr>
                      </w:pPr>
                      <w:r>
                        <w:rPr>
                          <w:rFonts w:ascii="Calibri" w:hAnsi="Calibri"/>
                          <w:b/>
                          <w:sz w:val="28"/>
                          <w:szCs w:val="28"/>
                        </w:rPr>
                        <w:t>Section Background</w:t>
                      </w:r>
                    </w:p>
                  </w:txbxContent>
                </v:textbox>
              </v:shape>
            </w:pict>
          </mc:Fallback>
        </mc:AlternateContent>
      </w:r>
    </w:p>
    <w:p w14:paraId="2373CAE1" w14:textId="77777777" w:rsidR="007211A3" w:rsidRDefault="007211A3">
      <w:pPr>
        <w:rPr>
          <w:rFonts w:ascii="Calibri" w:hAnsi="Calibri"/>
        </w:rPr>
      </w:pPr>
    </w:p>
    <w:p w14:paraId="2C3AEC16" w14:textId="77777777" w:rsidR="00A22C86" w:rsidRDefault="00A22C86"/>
    <w:p w14:paraId="231A8064" w14:textId="595CD68B" w:rsidR="00BE3A73" w:rsidRDefault="00EB65DB" w:rsidP="00BE3A73">
      <w:pPr>
        <w:rPr>
          <w:rFonts w:ascii="Calibri" w:hAnsi="Calibri"/>
        </w:rPr>
      </w:pPr>
      <w:r>
        <w:rPr>
          <w:rFonts w:ascii="Calibri" w:hAnsi="Calibri"/>
        </w:rPr>
        <w:t>Imagine that an organization uses a data mart to record restaurants’ transactions worldwide, and offer services such as reports and performance analysis to help optimize restaurants’ profitability. To capture the information, the organization provides an application the integrates with the restaurants’ point of sales systems, which then transmits the data back to the organization in near real time. This information is stored in the star schema below.</w:t>
      </w:r>
    </w:p>
    <w:p w14:paraId="4ABC326D" w14:textId="77777777" w:rsidR="00BE3A73" w:rsidRDefault="00BE3A73" w:rsidP="00BE3A73">
      <w:pPr>
        <w:rPr>
          <w:rFonts w:ascii="Calibri" w:hAnsi="Calibri"/>
        </w:rPr>
      </w:pPr>
    </w:p>
    <w:p w14:paraId="30E75EFC" w14:textId="0BD9B040" w:rsidR="00BE3A73" w:rsidRDefault="0070539F" w:rsidP="0070539F">
      <w:pPr>
        <w:ind w:left="-180"/>
        <w:rPr>
          <w:rFonts w:ascii="Calibri" w:hAnsi="Calibri"/>
        </w:rPr>
      </w:pPr>
      <w:r>
        <w:rPr>
          <w:rFonts w:ascii="Calibri" w:hAnsi="Calibri"/>
          <w:noProof/>
        </w:rPr>
        <w:drawing>
          <wp:inline distT="0" distB="0" distL="0" distR="0" wp14:anchorId="394B4F1B" wp14:editId="7D8CA62C">
            <wp:extent cx="5069315" cy="37045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072746" cy="3707097"/>
                    </a:xfrm>
                    <a:prstGeom prst="rect">
                      <a:avLst/>
                    </a:prstGeom>
                  </pic:spPr>
                </pic:pic>
              </a:graphicData>
            </a:graphic>
          </wp:inline>
        </w:drawing>
      </w:r>
    </w:p>
    <w:p w14:paraId="283C0A61" w14:textId="3A71E5A1" w:rsidR="0070539F" w:rsidRDefault="0070539F" w:rsidP="00BE3A73">
      <w:pPr>
        <w:rPr>
          <w:rFonts w:ascii="Calibri" w:hAnsi="Calibri"/>
        </w:rPr>
      </w:pPr>
      <w:r>
        <w:rPr>
          <w:rFonts w:ascii="Calibri" w:hAnsi="Calibri"/>
        </w:rPr>
        <w:t xml:space="preserve">This star schema represents groups of people (parties) eating meals at restaurants. </w:t>
      </w:r>
      <w:r w:rsidR="004A4807">
        <w:rPr>
          <w:rFonts w:ascii="Calibri" w:hAnsi="Calibri"/>
        </w:rPr>
        <w:t xml:space="preserve">The schema is grained to each individual menu item selection for each meal. </w:t>
      </w:r>
      <w:r>
        <w:rPr>
          <w:rFonts w:ascii="Calibri" w:hAnsi="Calibri"/>
        </w:rPr>
        <w:t>The schema is incomplete in that it does not represent all significant information that would be included for a complete picture. The following business rules help capture the restaurant</w:t>
      </w:r>
      <w:r w:rsidR="00EB65DB">
        <w:rPr>
          <w:rFonts w:ascii="Calibri" w:hAnsi="Calibri"/>
        </w:rPr>
        <w:t>s</w:t>
      </w:r>
      <w:r>
        <w:rPr>
          <w:rFonts w:ascii="Calibri" w:hAnsi="Calibri"/>
        </w:rPr>
        <w:t>’ workings.</w:t>
      </w:r>
    </w:p>
    <w:p w14:paraId="3A408DB3" w14:textId="77777777" w:rsidR="0070539F" w:rsidRDefault="0070539F" w:rsidP="00BE3A73">
      <w:pPr>
        <w:rPr>
          <w:rFonts w:ascii="Calibri" w:hAnsi="Calibri"/>
        </w:rPr>
      </w:pPr>
    </w:p>
    <w:p w14:paraId="6F28FF75" w14:textId="64C1F1A9" w:rsidR="0070539F" w:rsidRDefault="0070539F" w:rsidP="0070539F">
      <w:pPr>
        <w:pStyle w:val="ListParagraph"/>
        <w:numPr>
          <w:ilvl w:val="0"/>
          <w:numId w:val="28"/>
        </w:numPr>
        <w:rPr>
          <w:rFonts w:ascii="Calibri" w:hAnsi="Calibri"/>
        </w:rPr>
      </w:pPr>
      <w:r>
        <w:rPr>
          <w:rFonts w:ascii="Calibri" w:hAnsi="Calibri"/>
        </w:rPr>
        <w:t>Parties of one or more people eat meals at restaurants.</w:t>
      </w:r>
    </w:p>
    <w:p w14:paraId="7F60CF36" w14:textId="43510898" w:rsidR="0070539F" w:rsidRDefault="0070539F" w:rsidP="0070539F">
      <w:pPr>
        <w:pStyle w:val="ListParagraph"/>
        <w:numPr>
          <w:ilvl w:val="0"/>
          <w:numId w:val="28"/>
        </w:numPr>
        <w:rPr>
          <w:rFonts w:ascii="Calibri" w:hAnsi="Calibri"/>
        </w:rPr>
      </w:pPr>
      <w:r>
        <w:rPr>
          <w:rFonts w:ascii="Calibri" w:hAnsi="Calibri"/>
        </w:rPr>
        <w:t>The restaurants ask each party to give a name associated with the party, in addition to the number of people in the party, when the party arrives (or when the party makes the reservation).</w:t>
      </w:r>
    </w:p>
    <w:p w14:paraId="58521E3E" w14:textId="0E8CD7BB" w:rsidR="0070539F" w:rsidRDefault="0070539F" w:rsidP="0070539F">
      <w:pPr>
        <w:pStyle w:val="ListParagraph"/>
        <w:numPr>
          <w:ilvl w:val="0"/>
          <w:numId w:val="28"/>
        </w:numPr>
        <w:rPr>
          <w:rFonts w:ascii="Calibri" w:hAnsi="Calibri"/>
        </w:rPr>
      </w:pPr>
      <w:r>
        <w:rPr>
          <w:rFonts w:ascii="Calibri" w:hAnsi="Calibri"/>
        </w:rPr>
        <w:lastRenderedPageBreak/>
        <w:t>Each party selects one or more items from the menu for their meal</w:t>
      </w:r>
      <w:r w:rsidR="004A4807">
        <w:rPr>
          <w:rFonts w:ascii="Calibri" w:hAnsi="Calibri"/>
        </w:rPr>
        <w:t>; the same item might be selected multiple times at the same meal if different people want to eat the same item.</w:t>
      </w:r>
    </w:p>
    <w:p w14:paraId="4C3CE51E" w14:textId="488CC7CC" w:rsidR="003E5F91" w:rsidRDefault="003E5F91" w:rsidP="0070539F">
      <w:pPr>
        <w:pStyle w:val="ListParagraph"/>
        <w:numPr>
          <w:ilvl w:val="0"/>
          <w:numId w:val="28"/>
        </w:numPr>
        <w:rPr>
          <w:rFonts w:ascii="Calibri" w:hAnsi="Calibri"/>
        </w:rPr>
      </w:pPr>
      <w:r>
        <w:rPr>
          <w:rFonts w:ascii="Calibri" w:hAnsi="Calibri"/>
        </w:rPr>
        <w:t>Every menu item has a category (such as “Entrée”, “Side”, “Dessert”, and so on).</w:t>
      </w:r>
    </w:p>
    <w:p w14:paraId="14E6B53F" w14:textId="06E8541D" w:rsidR="0070539F" w:rsidRDefault="0070539F" w:rsidP="0070539F">
      <w:pPr>
        <w:pStyle w:val="ListParagraph"/>
        <w:numPr>
          <w:ilvl w:val="0"/>
          <w:numId w:val="28"/>
        </w:numPr>
        <w:rPr>
          <w:rFonts w:ascii="Calibri" w:hAnsi="Calibri"/>
        </w:rPr>
      </w:pPr>
      <w:r>
        <w:rPr>
          <w:rFonts w:ascii="Calibri" w:hAnsi="Calibri"/>
        </w:rPr>
        <w:t>There are many restaurants, and each restaurant has their own name, location, and address.</w:t>
      </w:r>
    </w:p>
    <w:p w14:paraId="7AC145EB" w14:textId="69E0440D" w:rsidR="004A4807" w:rsidRPr="004A4807" w:rsidRDefault="0070539F" w:rsidP="004A4807">
      <w:pPr>
        <w:pStyle w:val="ListParagraph"/>
        <w:numPr>
          <w:ilvl w:val="0"/>
          <w:numId w:val="28"/>
        </w:numPr>
        <w:rPr>
          <w:rFonts w:ascii="Calibri" w:hAnsi="Calibri"/>
        </w:rPr>
      </w:pPr>
      <w:r>
        <w:rPr>
          <w:rFonts w:ascii="Calibri" w:hAnsi="Calibri"/>
        </w:rPr>
        <w:t xml:space="preserve">A waitperson </w:t>
      </w:r>
      <w:r w:rsidR="004A4807">
        <w:rPr>
          <w:rFonts w:ascii="Calibri" w:hAnsi="Calibri"/>
        </w:rPr>
        <w:t>serves a party.</w:t>
      </w:r>
    </w:p>
    <w:p w14:paraId="12AC71A4" w14:textId="77777777" w:rsidR="0070539F" w:rsidRDefault="0070539F" w:rsidP="00BE3A73">
      <w:pPr>
        <w:rPr>
          <w:rFonts w:ascii="Calibri" w:hAnsi="Calibri"/>
        </w:rPr>
      </w:pPr>
    </w:p>
    <w:p w14:paraId="158350F6" w14:textId="0C093CDD" w:rsidR="00BE3A73" w:rsidRDefault="00BE3A73" w:rsidP="00BE3A73">
      <w:pPr>
        <w:rPr>
          <w:rFonts w:ascii="Calibri" w:hAnsi="Calibri"/>
        </w:rPr>
      </w:pPr>
      <w:r>
        <w:rPr>
          <w:rFonts w:ascii="Calibri" w:hAnsi="Calibri"/>
        </w:rPr>
        <w:t xml:space="preserve">The DDL </w:t>
      </w:r>
      <w:r w:rsidR="00576952">
        <w:rPr>
          <w:rFonts w:ascii="Calibri" w:hAnsi="Calibri"/>
        </w:rPr>
        <w:t>t</w:t>
      </w:r>
      <w:r>
        <w:rPr>
          <w:rFonts w:ascii="Calibri" w:hAnsi="Calibri"/>
        </w:rPr>
        <w:t xml:space="preserve">o create the tables in the schema </w:t>
      </w:r>
      <w:r w:rsidR="00915C2D">
        <w:rPr>
          <w:rFonts w:ascii="Calibri" w:hAnsi="Calibri"/>
        </w:rPr>
        <w:t>is</w:t>
      </w:r>
      <w:r>
        <w:rPr>
          <w:rFonts w:ascii="Calibri" w:hAnsi="Calibri"/>
        </w:rPr>
        <w:t xml:space="preserve"> listed below.</w:t>
      </w:r>
    </w:p>
    <w:p w14:paraId="69C5A928" w14:textId="77777777" w:rsidR="00BE3A73" w:rsidRDefault="00BE3A73" w:rsidP="00BE3A73">
      <w:pPr>
        <w:rPr>
          <w:rFonts w:ascii="Calibri" w:hAnsi="Calibri"/>
        </w:rPr>
      </w:pPr>
    </w:p>
    <w:p w14:paraId="316E97F4"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Menu_item_selection</w:t>
      </w:r>
      <w:r>
        <w:rPr>
          <w:rFonts w:ascii="Consolas" w:hAnsi="Consolas" w:cs="Consolas"/>
          <w:color w:val="808080"/>
          <w:sz w:val="19"/>
          <w:szCs w:val="19"/>
        </w:rPr>
        <w:t>;</w:t>
      </w:r>
    </w:p>
    <w:p w14:paraId="7AC83345"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Party</w:t>
      </w:r>
      <w:r>
        <w:rPr>
          <w:rFonts w:ascii="Consolas" w:hAnsi="Consolas" w:cs="Consolas"/>
          <w:color w:val="808080"/>
          <w:sz w:val="19"/>
          <w:szCs w:val="19"/>
        </w:rPr>
        <w:t>;</w:t>
      </w:r>
    </w:p>
    <w:p w14:paraId="6D63D0C7"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Meal_date</w:t>
      </w:r>
      <w:r>
        <w:rPr>
          <w:rFonts w:ascii="Consolas" w:hAnsi="Consolas" w:cs="Consolas"/>
          <w:color w:val="808080"/>
          <w:sz w:val="19"/>
          <w:szCs w:val="19"/>
        </w:rPr>
        <w:t>;</w:t>
      </w:r>
    </w:p>
    <w:p w14:paraId="294D6618"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Menu_item</w:t>
      </w:r>
      <w:r>
        <w:rPr>
          <w:rFonts w:ascii="Consolas" w:hAnsi="Consolas" w:cs="Consolas"/>
          <w:color w:val="808080"/>
          <w:sz w:val="19"/>
          <w:szCs w:val="19"/>
        </w:rPr>
        <w:t>;</w:t>
      </w:r>
    </w:p>
    <w:p w14:paraId="19526DAE" w14:textId="77777777" w:rsidR="00576952" w:rsidRDefault="00576952" w:rsidP="00576952">
      <w:pPr>
        <w:autoSpaceDE w:val="0"/>
        <w:autoSpaceDN w:val="0"/>
        <w:adjustRightInd w:val="0"/>
        <w:rPr>
          <w:rFonts w:ascii="Consolas" w:hAnsi="Consolas" w:cs="Consolas"/>
          <w:color w:val="000000"/>
          <w:sz w:val="19"/>
          <w:szCs w:val="19"/>
        </w:rPr>
      </w:pPr>
    </w:p>
    <w:p w14:paraId="0A466037"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Party</w:t>
      </w:r>
      <w:r>
        <w:rPr>
          <w:rFonts w:ascii="Consolas" w:hAnsi="Consolas" w:cs="Consolas"/>
          <w:color w:val="0000FF"/>
          <w:sz w:val="19"/>
          <w:szCs w:val="19"/>
        </w:rPr>
        <w:t xml:space="preserve"> </w:t>
      </w:r>
      <w:r>
        <w:rPr>
          <w:rFonts w:ascii="Consolas" w:hAnsi="Consolas" w:cs="Consolas"/>
          <w:color w:val="808080"/>
          <w:sz w:val="19"/>
          <w:szCs w:val="19"/>
        </w:rPr>
        <w:t>(</w:t>
      </w:r>
    </w:p>
    <w:p w14:paraId="48E5D3B4"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party_id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3F7834C"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number_in_party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974CB75"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party_name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64</w:t>
      </w:r>
      <w:r>
        <w:rPr>
          <w:rFonts w:ascii="Consolas" w:hAnsi="Consolas" w:cs="Consolas"/>
          <w:color w:val="808080"/>
          <w:sz w:val="19"/>
          <w:szCs w:val="19"/>
        </w:rPr>
        <w:t>));</w:t>
      </w:r>
    </w:p>
    <w:p w14:paraId="50AE20F8" w14:textId="77777777" w:rsidR="00576952" w:rsidRDefault="00576952" w:rsidP="00576952">
      <w:pPr>
        <w:autoSpaceDE w:val="0"/>
        <w:autoSpaceDN w:val="0"/>
        <w:adjustRightInd w:val="0"/>
        <w:rPr>
          <w:rFonts w:ascii="Consolas" w:hAnsi="Consolas" w:cs="Consolas"/>
          <w:color w:val="000000"/>
          <w:sz w:val="19"/>
          <w:szCs w:val="19"/>
        </w:rPr>
      </w:pPr>
    </w:p>
    <w:p w14:paraId="43339F4A"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Meal_date</w:t>
      </w:r>
      <w:r>
        <w:rPr>
          <w:rFonts w:ascii="Consolas" w:hAnsi="Consolas" w:cs="Consolas"/>
          <w:color w:val="0000FF"/>
          <w:sz w:val="19"/>
          <w:szCs w:val="19"/>
        </w:rPr>
        <w:t xml:space="preserve"> </w:t>
      </w:r>
      <w:r>
        <w:rPr>
          <w:rFonts w:ascii="Consolas" w:hAnsi="Consolas" w:cs="Consolas"/>
          <w:color w:val="808080"/>
          <w:sz w:val="19"/>
          <w:szCs w:val="19"/>
        </w:rPr>
        <w:t>(</w:t>
      </w:r>
    </w:p>
    <w:p w14:paraId="2E72A184"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meal_date_id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EAB114D"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meal_date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3C3BAB3"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year</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4</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6DE2518"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month</w:t>
      </w:r>
      <w:r>
        <w:rPr>
          <w:rFonts w:ascii="Consolas" w:hAnsi="Consolas" w:cs="Consolas"/>
          <w:color w:val="000000"/>
          <w:sz w:val="19"/>
          <w:szCs w:val="19"/>
        </w:rPr>
        <w:t xml:space="preserv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341C8D0"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day_of_month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C184CA" w14:textId="77777777" w:rsidR="00576952" w:rsidRDefault="00576952" w:rsidP="00576952">
      <w:pPr>
        <w:autoSpaceDE w:val="0"/>
        <w:autoSpaceDN w:val="0"/>
        <w:adjustRightInd w:val="0"/>
        <w:rPr>
          <w:rFonts w:ascii="Consolas" w:hAnsi="Consolas" w:cs="Consolas"/>
          <w:color w:val="000000"/>
          <w:sz w:val="19"/>
          <w:szCs w:val="19"/>
        </w:rPr>
      </w:pPr>
    </w:p>
    <w:p w14:paraId="6410202F"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Menu_item</w:t>
      </w:r>
      <w:r>
        <w:rPr>
          <w:rFonts w:ascii="Consolas" w:hAnsi="Consolas" w:cs="Consolas"/>
          <w:color w:val="0000FF"/>
          <w:sz w:val="19"/>
          <w:szCs w:val="19"/>
        </w:rPr>
        <w:t xml:space="preserve"> </w:t>
      </w:r>
      <w:r>
        <w:rPr>
          <w:rFonts w:ascii="Consolas" w:hAnsi="Consolas" w:cs="Consolas"/>
          <w:color w:val="808080"/>
          <w:sz w:val="19"/>
          <w:szCs w:val="19"/>
        </w:rPr>
        <w:t>(</w:t>
      </w:r>
    </w:p>
    <w:p w14:paraId="59AF8D01"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menu_item_id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3EC148B6"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item_category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80F56CB"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item_name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32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817A12"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item_price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6</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p>
    <w:p w14:paraId="4534D397" w14:textId="77777777" w:rsidR="00576952" w:rsidRDefault="00576952" w:rsidP="00576952">
      <w:pPr>
        <w:autoSpaceDE w:val="0"/>
        <w:autoSpaceDN w:val="0"/>
        <w:adjustRightInd w:val="0"/>
        <w:rPr>
          <w:rFonts w:ascii="Consolas" w:hAnsi="Consolas" w:cs="Consolas"/>
          <w:color w:val="000000"/>
          <w:sz w:val="19"/>
          <w:szCs w:val="19"/>
        </w:rPr>
      </w:pPr>
    </w:p>
    <w:p w14:paraId="16A61389"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Menu_item_selection</w:t>
      </w:r>
      <w:r>
        <w:rPr>
          <w:rFonts w:ascii="Consolas" w:hAnsi="Consolas" w:cs="Consolas"/>
          <w:color w:val="0000FF"/>
          <w:sz w:val="19"/>
          <w:szCs w:val="19"/>
        </w:rPr>
        <w:t xml:space="preserve"> </w:t>
      </w:r>
      <w:r>
        <w:rPr>
          <w:rFonts w:ascii="Consolas" w:hAnsi="Consolas" w:cs="Consolas"/>
          <w:color w:val="808080"/>
          <w:sz w:val="19"/>
          <w:szCs w:val="19"/>
        </w:rPr>
        <w:t>(</w:t>
      </w:r>
    </w:p>
    <w:p w14:paraId="7C4833C6"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party_id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8F73E4B"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meal_date_id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01DBDC1"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menu_item_id </w:t>
      </w:r>
      <w:r>
        <w:rPr>
          <w:rFonts w:ascii="Consolas" w:hAnsi="Consolas" w:cs="Consolas"/>
          <w:color w:val="0000FF"/>
          <w:sz w:val="19"/>
          <w:szCs w:val="19"/>
        </w:rPr>
        <w:t>DECIMAL</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0056E5A"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party_id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Party</w:t>
      </w:r>
      <w:r>
        <w:rPr>
          <w:rFonts w:ascii="Consolas" w:hAnsi="Consolas" w:cs="Consolas"/>
          <w:color w:val="808080"/>
          <w:sz w:val="19"/>
          <w:szCs w:val="19"/>
        </w:rPr>
        <w:t>(</w:t>
      </w:r>
      <w:r>
        <w:rPr>
          <w:rFonts w:ascii="Consolas" w:hAnsi="Consolas" w:cs="Consolas"/>
          <w:color w:val="000000"/>
          <w:sz w:val="19"/>
          <w:szCs w:val="19"/>
        </w:rPr>
        <w:t>party_id</w:t>
      </w:r>
      <w:r>
        <w:rPr>
          <w:rFonts w:ascii="Consolas" w:hAnsi="Consolas" w:cs="Consolas"/>
          <w:color w:val="808080"/>
          <w:sz w:val="19"/>
          <w:szCs w:val="19"/>
        </w:rPr>
        <w:t>),</w:t>
      </w:r>
    </w:p>
    <w:p w14:paraId="7B675958" w14:textId="77777777" w:rsidR="00576952" w:rsidRDefault="00576952" w:rsidP="0057695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meal_date_id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Meal_date</w:t>
      </w:r>
      <w:r>
        <w:rPr>
          <w:rFonts w:ascii="Consolas" w:hAnsi="Consolas" w:cs="Consolas"/>
          <w:color w:val="808080"/>
          <w:sz w:val="19"/>
          <w:szCs w:val="19"/>
        </w:rPr>
        <w:t>(</w:t>
      </w:r>
      <w:r>
        <w:rPr>
          <w:rFonts w:ascii="Consolas" w:hAnsi="Consolas" w:cs="Consolas"/>
          <w:color w:val="000000"/>
          <w:sz w:val="19"/>
          <w:szCs w:val="19"/>
        </w:rPr>
        <w:t>meal_date_id</w:t>
      </w:r>
      <w:r>
        <w:rPr>
          <w:rFonts w:ascii="Consolas" w:hAnsi="Consolas" w:cs="Consolas"/>
          <w:color w:val="808080"/>
          <w:sz w:val="19"/>
          <w:szCs w:val="19"/>
        </w:rPr>
        <w:t>),</w:t>
      </w:r>
    </w:p>
    <w:p w14:paraId="5A2D086E" w14:textId="46DB7F54" w:rsidR="0028505A" w:rsidRDefault="00576952" w:rsidP="00576952">
      <w:pPr>
        <w:rPr>
          <w:rFonts w:ascii="Consolas" w:hAnsi="Consolas" w:cs="Consolas"/>
          <w:color w:val="808080"/>
          <w:sz w:val="19"/>
          <w:szCs w:val="19"/>
        </w:rPr>
      </w:pP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menu_item_id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Menu_item</w:t>
      </w:r>
      <w:r>
        <w:rPr>
          <w:rFonts w:ascii="Consolas" w:hAnsi="Consolas" w:cs="Consolas"/>
          <w:color w:val="808080"/>
          <w:sz w:val="19"/>
          <w:szCs w:val="19"/>
        </w:rPr>
        <w:t>(</w:t>
      </w:r>
      <w:r>
        <w:rPr>
          <w:rFonts w:ascii="Consolas" w:hAnsi="Consolas" w:cs="Consolas"/>
          <w:color w:val="000000"/>
          <w:sz w:val="19"/>
          <w:szCs w:val="19"/>
        </w:rPr>
        <w:t>menu_item_id</w:t>
      </w:r>
      <w:r>
        <w:rPr>
          <w:rFonts w:ascii="Consolas" w:hAnsi="Consolas" w:cs="Consolas"/>
          <w:color w:val="808080"/>
          <w:sz w:val="19"/>
          <w:szCs w:val="19"/>
        </w:rPr>
        <w:t>));</w:t>
      </w:r>
    </w:p>
    <w:p w14:paraId="2F37CBD5" w14:textId="77777777" w:rsidR="004A1785" w:rsidRDefault="004A1785"/>
    <w:p w14:paraId="0A937935" w14:textId="6DE97842" w:rsidR="00336E01" w:rsidRDefault="002F05CA" w:rsidP="00336E01">
      <w:pPr>
        <w:rPr>
          <w:rFonts w:ascii="Calibri" w:hAnsi="Calibri"/>
        </w:rPr>
      </w:pPr>
      <w:r>
        <w:rPr>
          <w:rFonts w:ascii="Calibri" w:hAnsi="Calibri"/>
          <w:noProof/>
        </w:rPr>
        <mc:AlternateContent>
          <mc:Choice Requires="wps">
            <w:drawing>
              <wp:anchor distT="0" distB="0" distL="114300" distR="114300" simplePos="0" relativeHeight="251650048" behindDoc="0" locked="0" layoutInCell="1" allowOverlap="1" wp14:anchorId="1430FE9D" wp14:editId="5D5237CF">
                <wp:simplePos x="0" y="0"/>
                <wp:positionH relativeFrom="column">
                  <wp:posOffset>0</wp:posOffset>
                </wp:positionH>
                <wp:positionV relativeFrom="paragraph">
                  <wp:posOffset>52705</wp:posOffset>
                </wp:positionV>
                <wp:extent cx="5829300" cy="266065"/>
                <wp:effectExtent l="9525" t="6350" r="9525" b="13335"/>
                <wp:wrapNone/>
                <wp:docPr id="1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5F978719" w14:textId="0C17A8A3" w:rsidR="005A0E22" w:rsidRPr="00D2642B" w:rsidRDefault="005A0E22" w:rsidP="00336E01">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30FE9D" id="Text Box 83" o:spid="_x0000_s1027" type="#_x0000_t202" style="position:absolute;margin-left:0;margin-top:4.15pt;width:459pt;height:20.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C6JjoMwAgAAWQQAAA4AAAAAAAAAAAAAAAAALgIAAGRy&#10;cy9lMm9Eb2MueG1sUEsBAi0AFAAGAAgAAAAhABw9rlfbAAAABQEAAA8AAAAAAAAAAAAAAAAAigQA&#10;AGRycy9kb3ducmV2LnhtbFBLBQYAAAAABAAEAPMAAACSBQAAAAA=&#10;" fillcolor="#d2d2e6">
                <v:textbox inset=",1.44pt,,1.44pt">
                  <w:txbxContent>
                    <w:p w14:paraId="5F978719" w14:textId="0C17A8A3" w:rsidR="005A0E22" w:rsidRPr="00D2642B" w:rsidRDefault="005A0E22" w:rsidP="00336E01">
                      <w:pPr>
                        <w:rPr>
                          <w:rFonts w:ascii="Calibri" w:hAnsi="Calibri"/>
                          <w:b/>
                          <w:sz w:val="28"/>
                          <w:szCs w:val="28"/>
                        </w:rPr>
                      </w:pPr>
                      <w:r>
                        <w:rPr>
                          <w:rFonts w:ascii="Calibri" w:hAnsi="Calibri"/>
                          <w:b/>
                          <w:sz w:val="28"/>
                          <w:szCs w:val="28"/>
                        </w:rPr>
                        <w:t>Section Steps</w:t>
                      </w:r>
                    </w:p>
                  </w:txbxContent>
                </v:textbox>
              </v:shape>
            </w:pict>
          </mc:Fallback>
        </mc:AlternateContent>
      </w:r>
    </w:p>
    <w:p w14:paraId="569D9D07" w14:textId="77777777" w:rsidR="00336E01" w:rsidRDefault="00336E01" w:rsidP="00336E01">
      <w:pPr>
        <w:rPr>
          <w:rFonts w:ascii="Calibri" w:hAnsi="Calibri"/>
        </w:rPr>
      </w:pPr>
    </w:p>
    <w:p w14:paraId="779DE6E9" w14:textId="77777777" w:rsidR="00417EB9" w:rsidRDefault="00417EB9" w:rsidP="00417EB9">
      <w:pPr>
        <w:rPr>
          <w:rFonts w:ascii="Calibri" w:hAnsi="Calibri"/>
        </w:rPr>
      </w:pPr>
    </w:p>
    <w:p w14:paraId="7FB082E2" w14:textId="1E9944C1" w:rsidR="00A04CFC" w:rsidRDefault="00E50BD4" w:rsidP="00234627">
      <w:pPr>
        <w:numPr>
          <w:ilvl w:val="0"/>
          <w:numId w:val="5"/>
        </w:numPr>
        <w:rPr>
          <w:rFonts w:ascii="Calibri" w:hAnsi="Calibri"/>
        </w:rPr>
      </w:pPr>
      <w:bookmarkStart w:id="1" w:name="_Hlk63080620"/>
      <w:r>
        <w:rPr>
          <w:rFonts w:ascii="Calibri" w:hAnsi="Calibri"/>
          <w:i/>
          <w:iCs/>
        </w:rPr>
        <w:t>Identify</w:t>
      </w:r>
      <w:r w:rsidR="00581275">
        <w:rPr>
          <w:rFonts w:ascii="Calibri" w:hAnsi="Calibri"/>
          <w:i/>
          <w:iCs/>
        </w:rPr>
        <w:t>ing</w:t>
      </w:r>
      <w:r>
        <w:rPr>
          <w:rFonts w:ascii="Calibri" w:hAnsi="Calibri"/>
          <w:i/>
          <w:iCs/>
        </w:rPr>
        <w:t xml:space="preserve"> Essential Parts – </w:t>
      </w:r>
      <w:r w:rsidR="00AD12EA">
        <w:rPr>
          <w:rFonts w:ascii="Calibri" w:hAnsi="Calibri"/>
        </w:rPr>
        <w:t>First, identify different parts of the star schema</w:t>
      </w:r>
      <w:r w:rsidR="00DE0952">
        <w:rPr>
          <w:rFonts w:ascii="Calibri" w:hAnsi="Calibri"/>
        </w:rPr>
        <w:t xml:space="preserve"> by completing the following.</w:t>
      </w:r>
    </w:p>
    <w:p w14:paraId="631C4DF5" w14:textId="3B28F33E" w:rsidR="0020327B" w:rsidRDefault="0020327B" w:rsidP="0020327B">
      <w:pPr>
        <w:numPr>
          <w:ilvl w:val="1"/>
          <w:numId w:val="5"/>
        </w:numPr>
        <w:rPr>
          <w:rFonts w:ascii="Calibri" w:hAnsi="Calibri"/>
        </w:rPr>
      </w:pPr>
      <w:r>
        <w:rPr>
          <w:rFonts w:ascii="Calibri" w:hAnsi="Calibri"/>
        </w:rPr>
        <w:t>Identify the fact table and explain what event it represents.</w:t>
      </w:r>
    </w:p>
    <w:p w14:paraId="2D0863A5" w14:textId="2D4C28A6" w:rsidR="009348E8" w:rsidRDefault="009348E8" w:rsidP="009348E8">
      <w:pPr>
        <w:ind w:left="1440"/>
        <w:rPr>
          <w:rFonts w:ascii="Calibri" w:hAnsi="Calibri"/>
        </w:rPr>
      </w:pPr>
      <w:r w:rsidRPr="009348E8">
        <w:rPr>
          <w:rFonts w:ascii="Calibri" w:hAnsi="Calibri"/>
        </w:rPr>
        <w:t xml:space="preserve">The event in the </w:t>
      </w:r>
      <w:r>
        <w:rPr>
          <w:rFonts w:ascii="Calibri" w:hAnsi="Calibri"/>
        </w:rPr>
        <w:t>given star</w:t>
      </w:r>
      <w:r w:rsidRPr="009348E8">
        <w:rPr>
          <w:rFonts w:ascii="Calibri" w:hAnsi="Calibri"/>
        </w:rPr>
        <w:t xml:space="preserve"> schema is </w:t>
      </w:r>
      <w:r w:rsidRPr="009348E8">
        <w:rPr>
          <w:rFonts w:ascii="Calibri" w:hAnsi="Calibri"/>
          <w:i/>
          <w:iCs/>
        </w:rPr>
        <w:t>menu selection</w:t>
      </w:r>
      <w:r w:rsidRPr="009348E8">
        <w:rPr>
          <w:rFonts w:ascii="Calibri" w:hAnsi="Calibri"/>
        </w:rPr>
        <w:t xml:space="preserve">, which represents </w:t>
      </w:r>
      <w:r w:rsidR="00456742">
        <w:rPr>
          <w:rFonts w:ascii="Calibri" w:hAnsi="Calibri"/>
        </w:rPr>
        <w:t>the</w:t>
      </w:r>
      <w:r w:rsidR="00BA3CE8">
        <w:rPr>
          <w:rFonts w:ascii="Calibri" w:hAnsi="Calibri"/>
        </w:rPr>
        <w:t xml:space="preserve"> menu item</w:t>
      </w:r>
      <w:r w:rsidR="00456742">
        <w:rPr>
          <w:rFonts w:ascii="Calibri" w:hAnsi="Calibri"/>
        </w:rPr>
        <w:t>s</w:t>
      </w:r>
      <w:r w:rsidR="00BA3CE8">
        <w:rPr>
          <w:rFonts w:ascii="Calibri" w:hAnsi="Calibri"/>
        </w:rPr>
        <w:t xml:space="preserve"> selected by each party</w:t>
      </w:r>
      <w:r w:rsidR="00C760C4">
        <w:rPr>
          <w:rFonts w:ascii="Calibri" w:hAnsi="Calibri"/>
        </w:rPr>
        <w:t xml:space="preserve"> and the date on which the party will be arriving</w:t>
      </w:r>
      <w:r w:rsidRPr="009348E8">
        <w:rPr>
          <w:rFonts w:ascii="Calibri" w:hAnsi="Calibri"/>
        </w:rPr>
        <w:t>.</w:t>
      </w:r>
      <w:r w:rsidR="00283BF7">
        <w:rPr>
          <w:rFonts w:ascii="Calibri" w:hAnsi="Calibri"/>
        </w:rPr>
        <w:t xml:space="preserve"> The fact table is </w:t>
      </w:r>
      <w:r w:rsidR="00283BF7" w:rsidRPr="00283BF7">
        <w:rPr>
          <w:rFonts w:ascii="Calibri" w:hAnsi="Calibri"/>
        </w:rPr>
        <w:t>Menu_item_selection</w:t>
      </w:r>
      <w:r w:rsidR="00283BF7">
        <w:rPr>
          <w:rFonts w:ascii="Calibri" w:hAnsi="Calibri"/>
        </w:rPr>
        <w:t xml:space="preserve"> table.</w:t>
      </w:r>
    </w:p>
    <w:p w14:paraId="690450AE" w14:textId="77777777" w:rsidR="00BA3CE8" w:rsidRDefault="00BA3CE8" w:rsidP="009348E8">
      <w:pPr>
        <w:ind w:left="1440"/>
        <w:rPr>
          <w:rFonts w:ascii="Calibri" w:hAnsi="Calibri"/>
        </w:rPr>
      </w:pPr>
    </w:p>
    <w:p w14:paraId="70B97751" w14:textId="3F78DC37" w:rsidR="00C22115" w:rsidRDefault="00C22115" w:rsidP="00C22115">
      <w:pPr>
        <w:numPr>
          <w:ilvl w:val="1"/>
          <w:numId w:val="5"/>
        </w:numPr>
        <w:rPr>
          <w:rFonts w:ascii="Calibri" w:hAnsi="Calibri"/>
        </w:rPr>
      </w:pPr>
      <w:r>
        <w:rPr>
          <w:rFonts w:ascii="Calibri" w:hAnsi="Calibri"/>
        </w:rPr>
        <w:lastRenderedPageBreak/>
        <w:t xml:space="preserve">Identify the dimension tables and explain what </w:t>
      </w:r>
      <w:r w:rsidR="0020327B">
        <w:rPr>
          <w:rFonts w:ascii="Calibri" w:hAnsi="Calibri"/>
        </w:rPr>
        <w:t>event participant it represents.</w:t>
      </w:r>
    </w:p>
    <w:p w14:paraId="1AA510A3" w14:textId="4A19FC3F" w:rsidR="00BA3CE8" w:rsidRPr="00F95434" w:rsidRDefault="00BA3CE8" w:rsidP="00BA3CE8">
      <w:pPr>
        <w:ind w:left="1440"/>
        <w:rPr>
          <w:rFonts w:asciiTheme="minorHAnsi" w:hAnsiTheme="minorHAnsi" w:cstheme="minorHAnsi"/>
        </w:rPr>
      </w:pPr>
      <w:r w:rsidRPr="00F95434">
        <w:rPr>
          <w:rFonts w:asciiTheme="minorHAnsi" w:hAnsiTheme="minorHAnsi" w:cstheme="minorHAnsi"/>
        </w:rPr>
        <w:t xml:space="preserve">There are three dimensions for the given schema: </w:t>
      </w:r>
      <w:r w:rsidRPr="00F95434">
        <w:rPr>
          <w:rFonts w:asciiTheme="minorHAnsi" w:hAnsiTheme="minorHAnsi" w:cstheme="minorHAnsi"/>
          <w:i/>
          <w:iCs/>
        </w:rPr>
        <w:t xml:space="preserve">Party, Meal Date, </w:t>
      </w:r>
      <w:r w:rsidRPr="00F95434">
        <w:rPr>
          <w:rFonts w:asciiTheme="minorHAnsi" w:hAnsiTheme="minorHAnsi" w:cstheme="minorHAnsi"/>
        </w:rPr>
        <w:t>and</w:t>
      </w:r>
      <w:r w:rsidRPr="00F95434">
        <w:rPr>
          <w:rFonts w:asciiTheme="minorHAnsi" w:hAnsiTheme="minorHAnsi" w:cstheme="minorHAnsi"/>
          <w:i/>
          <w:iCs/>
        </w:rPr>
        <w:t xml:space="preserve"> Menu Item</w:t>
      </w:r>
      <w:r w:rsidRPr="00F95434">
        <w:rPr>
          <w:rFonts w:asciiTheme="minorHAnsi" w:hAnsiTheme="minorHAnsi" w:cstheme="minorHAnsi"/>
        </w:rPr>
        <w:t>.</w:t>
      </w:r>
      <w:r w:rsidR="00F95434" w:rsidRPr="00F95434">
        <w:rPr>
          <w:rFonts w:asciiTheme="minorHAnsi" w:hAnsiTheme="minorHAnsi" w:cstheme="minorHAnsi"/>
        </w:rPr>
        <w:t xml:space="preserve"> A party represents a group of people that will be attending the meal selection event.</w:t>
      </w:r>
      <w:r w:rsidR="00F95434">
        <w:rPr>
          <w:rFonts w:asciiTheme="minorHAnsi" w:hAnsiTheme="minorHAnsi" w:cstheme="minorHAnsi"/>
        </w:rPr>
        <w:t xml:space="preserve"> The menu item is a list of items available on the menu from which </w:t>
      </w:r>
      <w:r w:rsidR="00C760C4">
        <w:rPr>
          <w:rFonts w:asciiTheme="minorHAnsi" w:hAnsiTheme="minorHAnsi" w:cstheme="minorHAnsi"/>
        </w:rPr>
        <w:t>the party can choose their meal. The meal date</w:t>
      </w:r>
      <w:r w:rsidR="006A096A">
        <w:rPr>
          <w:rFonts w:asciiTheme="minorHAnsi" w:hAnsiTheme="minorHAnsi" w:cstheme="minorHAnsi"/>
        </w:rPr>
        <w:t xml:space="preserve"> is an abstract entity that represent</w:t>
      </w:r>
      <w:r w:rsidR="00C760C4">
        <w:rPr>
          <w:rFonts w:asciiTheme="minorHAnsi" w:hAnsiTheme="minorHAnsi" w:cstheme="minorHAnsi"/>
        </w:rPr>
        <w:t xml:space="preserve">s the date on which the meal will be served. </w:t>
      </w:r>
    </w:p>
    <w:p w14:paraId="48CB6AC5" w14:textId="77777777" w:rsidR="00F95434" w:rsidRPr="00BA3CE8" w:rsidRDefault="00F95434" w:rsidP="00BA3CE8">
      <w:pPr>
        <w:ind w:left="1440"/>
      </w:pPr>
    </w:p>
    <w:p w14:paraId="4FB64754" w14:textId="77777777" w:rsidR="00496A3D" w:rsidRDefault="00AD12EA" w:rsidP="00AD12EA">
      <w:pPr>
        <w:numPr>
          <w:ilvl w:val="1"/>
          <w:numId w:val="5"/>
        </w:numPr>
        <w:rPr>
          <w:rFonts w:ascii="Calibri" w:hAnsi="Calibri"/>
        </w:rPr>
      </w:pPr>
      <w:bookmarkStart w:id="2" w:name="_Hlk63103620"/>
      <w:r>
        <w:rPr>
          <w:rFonts w:ascii="Calibri" w:hAnsi="Calibri"/>
        </w:rPr>
        <w:t>Identify a hierarchy that exists in one of the dimension tables</w:t>
      </w:r>
      <w:r w:rsidR="0071691C">
        <w:rPr>
          <w:rFonts w:ascii="Calibri" w:hAnsi="Calibri"/>
        </w:rPr>
        <w:t xml:space="preserve"> and explain what is represents.</w:t>
      </w:r>
      <w:bookmarkEnd w:id="1"/>
      <w:bookmarkEnd w:id="2"/>
    </w:p>
    <w:p w14:paraId="4B2FDB5B" w14:textId="78325D5F" w:rsidR="001E3C7E" w:rsidRDefault="00496A3D" w:rsidP="00496A3D">
      <w:pPr>
        <w:ind w:left="1440"/>
        <w:rPr>
          <w:rFonts w:ascii="Calibri" w:hAnsi="Calibri"/>
        </w:rPr>
      </w:pPr>
      <w:r>
        <w:rPr>
          <w:rFonts w:ascii="Calibri" w:hAnsi="Calibri"/>
        </w:rPr>
        <w:t>One hierarchy from the Menu_item dimension is item category – item name</w:t>
      </w:r>
      <w:r w:rsidR="00CC2E00">
        <w:rPr>
          <w:rFonts w:ascii="Calibri" w:hAnsi="Calibri"/>
        </w:rPr>
        <w:t xml:space="preserve">. If the item name is </w:t>
      </w:r>
      <w:r w:rsidR="00516AC5">
        <w:rPr>
          <w:rFonts w:ascii="Calibri" w:hAnsi="Calibri"/>
        </w:rPr>
        <w:t xml:space="preserve">“applesauce”, it can be served both as a side and as a dessert. A person may order applesauce thinking it is a side </w:t>
      </w:r>
      <w:r w:rsidR="00980E7C">
        <w:rPr>
          <w:rFonts w:ascii="Calibri" w:hAnsi="Calibri"/>
        </w:rPr>
        <w:t>dish but</w:t>
      </w:r>
      <w:r w:rsidR="00516AC5">
        <w:rPr>
          <w:rFonts w:ascii="Calibri" w:hAnsi="Calibri"/>
        </w:rPr>
        <w:t xml:space="preserve"> ends up receiving applesauce as a big bowl of dessert. The item category defines the context.</w:t>
      </w:r>
      <w:r w:rsidR="00602CDE">
        <w:rPr>
          <w:rFonts w:ascii="Calibri" w:hAnsi="Calibri"/>
        </w:rPr>
        <w:t xml:space="preserve"> There are many item names in each item category, so there exists one-to-many relationship.</w:t>
      </w:r>
      <w:r w:rsidR="00B466C5">
        <w:rPr>
          <w:rFonts w:ascii="Calibri" w:hAnsi="Calibri"/>
        </w:rPr>
        <w:t xml:space="preserve"> </w:t>
      </w:r>
    </w:p>
    <w:p w14:paraId="26443389" w14:textId="77777777" w:rsidR="001E3C7E" w:rsidRDefault="001E3C7E" w:rsidP="00496A3D">
      <w:pPr>
        <w:ind w:left="1440"/>
        <w:rPr>
          <w:rFonts w:ascii="Calibri" w:hAnsi="Calibri"/>
        </w:rPr>
      </w:pPr>
    </w:p>
    <w:p w14:paraId="3F3501E5" w14:textId="204E55FC" w:rsidR="006F4BAC" w:rsidRDefault="001E3C7E" w:rsidP="006F4BAC">
      <w:pPr>
        <w:ind w:left="1440"/>
        <w:rPr>
          <w:rFonts w:ascii="Calibri" w:hAnsi="Calibri"/>
        </w:rPr>
      </w:pPr>
      <w:r>
        <w:rPr>
          <w:rFonts w:ascii="Calibri" w:hAnsi="Calibri"/>
        </w:rPr>
        <w:t xml:space="preserve">Another hierarchy is year-month-dayofmonth in meal date dimension. A year has many </w:t>
      </w:r>
      <w:r w:rsidR="00FE28C7">
        <w:rPr>
          <w:rFonts w:ascii="Calibri" w:hAnsi="Calibri"/>
        </w:rPr>
        <w:t>months,</w:t>
      </w:r>
      <w:r>
        <w:rPr>
          <w:rFonts w:ascii="Calibri" w:hAnsi="Calibri"/>
        </w:rPr>
        <w:t xml:space="preserve"> and each month has many days, so there exists one-to-many relationship between them.</w:t>
      </w:r>
      <w:r w:rsidR="00FE28C7">
        <w:rPr>
          <w:rFonts w:ascii="Calibri" w:hAnsi="Calibri"/>
        </w:rPr>
        <w:t xml:space="preserve"> </w:t>
      </w:r>
      <w:r w:rsidR="003C4499">
        <w:rPr>
          <w:rFonts w:ascii="Calibri" w:hAnsi="Calibri"/>
        </w:rPr>
        <w:t>The year</w:t>
      </w:r>
      <w:r w:rsidR="00FE28C7">
        <w:rPr>
          <w:rFonts w:ascii="Calibri" w:hAnsi="Calibri"/>
        </w:rPr>
        <w:t xml:space="preserve"> defines the context</w:t>
      </w:r>
      <w:r w:rsidR="003C4499">
        <w:rPr>
          <w:rFonts w:ascii="Calibri" w:hAnsi="Calibri"/>
        </w:rPr>
        <w:t xml:space="preserve"> for month and day</w:t>
      </w:r>
      <w:r w:rsidR="00FE28C7">
        <w:rPr>
          <w:rFonts w:ascii="Calibri" w:hAnsi="Calibri"/>
        </w:rPr>
        <w:t>.</w:t>
      </w:r>
      <w:r w:rsidR="003C4499">
        <w:rPr>
          <w:rFonts w:ascii="Calibri" w:hAnsi="Calibri"/>
        </w:rPr>
        <w:t xml:space="preserve"> The month defines context for the day.</w:t>
      </w:r>
      <w:r w:rsidR="00FE28C7">
        <w:rPr>
          <w:rFonts w:ascii="Calibri" w:hAnsi="Calibri"/>
        </w:rPr>
        <w:t xml:space="preserve"> </w:t>
      </w:r>
      <w:r w:rsidR="006F4BAC">
        <w:rPr>
          <w:rFonts w:ascii="Calibri" w:hAnsi="Calibri"/>
        </w:rPr>
        <w:t>To know someone’s age, their birth year is the context; to know when Christmas is each year, month is the context for the day.</w:t>
      </w:r>
    </w:p>
    <w:p w14:paraId="70A07B3F" w14:textId="6F9675BF" w:rsidR="00AD12EA" w:rsidRDefault="00AD12EA" w:rsidP="00496A3D">
      <w:pPr>
        <w:ind w:left="1440"/>
        <w:rPr>
          <w:rFonts w:ascii="Calibri" w:hAnsi="Calibri"/>
        </w:rPr>
      </w:pPr>
      <w:r>
        <w:rPr>
          <w:rFonts w:ascii="Calibri" w:hAnsi="Calibri"/>
        </w:rPr>
        <w:br/>
      </w:r>
    </w:p>
    <w:p w14:paraId="25C52F3F" w14:textId="3699A73F" w:rsidR="00AD12EA" w:rsidRDefault="00E50BD4" w:rsidP="00AD12EA">
      <w:pPr>
        <w:numPr>
          <w:ilvl w:val="0"/>
          <w:numId w:val="5"/>
        </w:numPr>
        <w:rPr>
          <w:rFonts w:ascii="Calibri" w:hAnsi="Calibri"/>
        </w:rPr>
      </w:pPr>
      <w:bookmarkStart w:id="3" w:name="_Hlk63137473"/>
      <w:r>
        <w:rPr>
          <w:rFonts w:ascii="Calibri" w:hAnsi="Calibri"/>
          <w:i/>
          <w:iCs/>
        </w:rPr>
        <w:t>Add</w:t>
      </w:r>
      <w:r w:rsidR="00581275">
        <w:rPr>
          <w:rFonts w:ascii="Calibri" w:hAnsi="Calibri"/>
          <w:i/>
          <w:iCs/>
        </w:rPr>
        <w:t>ing a</w:t>
      </w:r>
      <w:r>
        <w:rPr>
          <w:rFonts w:ascii="Calibri" w:hAnsi="Calibri"/>
          <w:i/>
          <w:iCs/>
        </w:rPr>
        <w:t xml:space="preserve"> Dimension – </w:t>
      </w:r>
      <w:r w:rsidR="00AD12EA">
        <w:rPr>
          <w:rFonts w:ascii="Calibri" w:hAnsi="Calibri"/>
        </w:rPr>
        <w:t>Next</w:t>
      </w:r>
      <w:r w:rsidR="00236192">
        <w:rPr>
          <w:rFonts w:ascii="Calibri" w:hAnsi="Calibri"/>
        </w:rPr>
        <w:t>,</w:t>
      </w:r>
      <w:r w:rsidR="00AD12EA">
        <w:rPr>
          <w:rFonts w:ascii="Calibri" w:hAnsi="Calibri"/>
        </w:rPr>
        <w:t xml:space="preserve"> identify and add in a dimension that is missing</w:t>
      </w:r>
      <w:r w:rsidR="00DE0952">
        <w:rPr>
          <w:rFonts w:ascii="Calibri" w:hAnsi="Calibri"/>
        </w:rPr>
        <w:t xml:space="preserve"> by completing the following.</w:t>
      </w:r>
    </w:p>
    <w:p w14:paraId="6A7B52BB" w14:textId="16E3E126" w:rsidR="00AD12EA" w:rsidRDefault="00AD12EA" w:rsidP="00AD12EA">
      <w:pPr>
        <w:numPr>
          <w:ilvl w:val="1"/>
          <w:numId w:val="5"/>
        </w:numPr>
        <w:rPr>
          <w:rFonts w:ascii="Calibri" w:hAnsi="Calibri"/>
        </w:rPr>
      </w:pPr>
      <w:r>
        <w:rPr>
          <w:rFonts w:ascii="Calibri" w:hAnsi="Calibri"/>
        </w:rPr>
        <w:t>Review the business rules in the section introduction, identify a dimension that is missing, and explain.</w:t>
      </w:r>
    </w:p>
    <w:p w14:paraId="3F412E7E" w14:textId="41B78195" w:rsidR="00993835" w:rsidRDefault="00993835" w:rsidP="00BC2BC6">
      <w:pPr>
        <w:ind w:left="720"/>
        <w:rPr>
          <w:rFonts w:ascii="Calibri" w:hAnsi="Calibri"/>
        </w:rPr>
      </w:pPr>
      <w:r>
        <w:rPr>
          <w:rFonts w:ascii="Calibri" w:hAnsi="Calibri"/>
        </w:rPr>
        <w:t>Restaurant is a dimension that is missing in the given schema. While reviewing business rules, the following rule denotes Restaurant is missing in the schema.</w:t>
      </w:r>
    </w:p>
    <w:p w14:paraId="2DB2D533" w14:textId="77777777" w:rsidR="00D8308B" w:rsidRDefault="00D8308B" w:rsidP="00993835">
      <w:pPr>
        <w:pStyle w:val="ListParagraph"/>
        <w:rPr>
          <w:rFonts w:ascii="Calibri" w:hAnsi="Calibri"/>
        </w:rPr>
      </w:pPr>
    </w:p>
    <w:p w14:paraId="07C5DAFA" w14:textId="3E5DC09B" w:rsidR="00993835" w:rsidRDefault="00D8308B" w:rsidP="00993835">
      <w:pPr>
        <w:pStyle w:val="ListParagraph"/>
        <w:rPr>
          <w:rFonts w:ascii="Calibri" w:hAnsi="Calibri"/>
        </w:rPr>
      </w:pPr>
      <w:r>
        <w:rPr>
          <w:rFonts w:ascii="Calibri" w:hAnsi="Calibri"/>
        </w:rPr>
        <w:t>“</w:t>
      </w:r>
      <w:r w:rsidR="00993835">
        <w:rPr>
          <w:rFonts w:ascii="Calibri" w:hAnsi="Calibri"/>
        </w:rPr>
        <w:t>There are many restaurants, and each restaurant has their own name, location, and address.</w:t>
      </w:r>
      <w:r>
        <w:rPr>
          <w:rFonts w:ascii="Calibri" w:hAnsi="Calibri"/>
        </w:rPr>
        <w:t>”</w:t>
      </w:r>
    </w:p>
    <w:p w14:paraId="025C0EE0" w14:textId="20B369C4" w:rsidR="00F766A1" w:rsidRDefault="00F766A1" w:rsidP="00993835">
      <w:pPr>
        <w:pStyle w:val="ListParagraph"/>
        <w:rPr>
          <w:rFonts w:ascii="Calibri" w:hAnsi="Calibri"/>
        </w:rPr>
      </w:pPr>
    </w:p>
    <w:p w14:paraId="1DED3523" w14:textId="6329DC81" w:rsidR="00F766A1" w:rsidRDefault="00F766A1" w:rsidP="00993835">
      <w:pPr>
        <w:pStyle w:val="ListParagraph"/>
        <w:rPr>
          <w:rFonts w:ascii="Calibri" w:hAnsi="Calibri"/>
        </w:rPr>
      </w:pPr>
      <w:r>
        <w:rPr>
          <w:rFonts w:ascii="Calibri" w:hAnsi="Calibri"/>
        </w:rPr>
        <w:t>As every dimension has a grain, it is better to add Restaurant as another dimension in the schema.</w:t>
      </w:r>
    </w:p>
    <w:p w14:paraId="1D42AC1E" w14:textId="77777777" w:rsidR="00993835" w:rsidRDefault="00993835" w:rsidP="00993835">
      <w:pPr>
        <w:ind w:left="1440"/>
        <w:rPr>
          <w:rFonts w:ascii="Calibri" w:hAnsi="Calibri"/>
        </w:rPr>
      </w:pPr>
    </w:p>
    <w:p w14:paraId="52A3D283" w14:textId="63B75DC7" w:rsidR="00AD12EA" w:rsidRDefault="00AD12EA" w:rsidP="00AD12EA">
      <w:pPr>
        <w:numPr>
          <w:ilvl w:val="1"/>
          <w:numId w:val="5"/>
        </w:numPr>
        <w:rPr>
          <w:rFonts w:ascii="Calibri" w:hAnsi="Calibri"/>
        </w:rPr>
      </w:pPr>
      <w:r>
        <w:rPr>
          <w:rFonts w:ascii="Calibri" w:hAnsi="Calibri"/>
        </w:rPr>
        <w:t>Explain what attributes and hierarchies this dimension would reasonably contain.</w:t>
      </w:r>
    </w:p>
    <w:p w14:paraId="0C958B50" w14:textId="58156CF8" w:rsidR="006A096A" w:rsidRDefault="006A096A" w:rsidP="00416A98">
      <w:pPr>
        <w:pStyle w:val="ListParagraph"/>
        <w:rPr>
          <w:rFonts w:ascii="Calibri" w:hAnsi="Calibri"/>
        </w:rPr>
      </w:pPr>
      <w:r>
        <w:rPr>
          <w:rFonts w:ascii="Calibri" w:hAnsi="Calibri"/>
        </w:rPr>
        <w:t>The business rule</w:t>
      </w:r>
      <w:r w:rsidR="00416A98">
        <w:rPr>
          <w:rFonts w:ascii="Calibri" w:hAnsi="Calibri"/>
        </w:rPr>
        <w:t>, “There are many restaurants, and each restaurant has their own name, location, and address.”,</w:t>
      </w:r>
      <w:r>
        <w:rPr>
          <w:rFonts w:ascii="Calibri" w:hAnsi="Calibri"/>
        </w:rPr>
        <w:t xml:space="preserve"> explicitly presents name, location, and address</w:t>
      </w:r>
      <w:r w:rsidR="00416A98">
        <w:rPr>
          <w:rFonts w:ascii="Calibri" w:hAnsi="Calibri"/>
        </w:rPr>
        <w:t xml:space="preserve"> as some of the attributes. Additional attributes that can be added to </w:t>
      </w:r>
      <w:r w:rsidR="00416A98">
        <w:rPr>
          <w:rFonts w:ascii="Calibri" w:hAnsi="Calibri"/>
        </w:rPr>
        <w:lastRenderedPageBreak/>
        <w:t>Restaurant dimension are id, restaurant_style, cusine, rating, and phone_number.</w:t>
      </w:r>
    </w:p>
    <w:p w14:paraId="49024015" w14:textId="7661453C" w:rsidR="00BD1268" w:rsidRDefault="00BD1268" w:rsidP="00416A98">
      <w:pPr>
        <w:pStyle w:val="ListParagraph"/>
        <w:rPr>
          <w:rFonts w:ascii="Calibri" w:hAnsi="Calibri"/>
        </w:rPr>
      </w:pPr>
    </w:p>
    <w:p w14:paraId="66F17860" w14:textId="77777777" w:rsidR="00757020" w:rsidRDefault="00BD1268" w:rsidP="00757020">
      <w:pPr>
        <w:pStyle w:val="ListParagraph"/>
        <w:rPr>
          <w:rFonts w:ascii="Calibri" w:hAnsi="Calibri"/>
        </w:rPr>
      </w:pPr>
      <w:r>
        <w:rPr>
          <w:rFonts w:ascii="Calibri" w:hAnsi="Calibri"/>
        </w:rPr>
        <w:t>One hierarchy in this dimension is location – address</w:t>
      </w:r>
      <w:r w:rsidR="00757020">
        <w:rPr>
          <w:rFonts w:ascii="Calibri" w:hAnsi="Calibri"/>
        </w:rPr>
        <w:t xml:space="preserve">. For example, </w:t>
      </w:r>
      <w:r w:rsidR="00757020" w:rsidRPr="00CF51B4">
        <w:rPr>
          <w:rFonts w:asciiTheme="minorHAnsi" w:hAnsiTheme="minorHAnsi" w:cstheme="minorHAnsi"/>
        </w:rPr>
        <w:t>“Hamilton Town Center”</w:t>
      </w:r>
      <w:r w:rsidR="00757020">
        <w:rPr>
          <w:rFonts w:ascii="Calibri" w:hAnsi="Calibri"/>
        </w:rPr>
        <w:t xml:space="preserve"> is a location with many restaurants each having their own addresses. There can be many addresses associated with one location, so there exists one-to-many relationship.</w:t>
      </w:r>
    </w:p>
    <w:p w14:paraId="2C6FC440" w14:textId="58A3E13A" w:rsidR="00BD1268" w:rsidRPr="00BD1268" w:rsidRDefault="00BD1268" w:rsidP="00BD1268">
      <w:pPr>
        <w:pStyle w:val="ListParagraph"/>
        <w:rPr>
          <w:rFonts w:ascii="Calibri" w:hAnsi="Calibri"/>
        </w:rPr>
      </w:pPr>
    </w:p>
    <w:p w14:paraId="00C81ECB" w14:textId="77777777" w:rsidR="00D8308B" w:rsidRDefault="00AD12EA" w:rsidP="00D8308B">
      <w:pPr>
        <w:numPr>
          <w:ilvl w:val="1"/>
          <w:numId w:val="5"/>
        </w:numPr>
        <w:rPr>
          <w:rFonts w:ascii="Calibri" w:hAnsi="Calibri"/>
        </w:rPr>
      </w:pPr>
      <w:r>
        <w:rPr>
          <w:rFonts w:ascii="Calibri" w:hAnsi="Calibri"/>
        </w:rPr>
        <w:t>Add the dimension into the schema by creating the dimension table in SQL along with i</w:t>
      </w:r>
      <w:r w:rsidR="00B167BE">
        <w:rPr>
          <w:rFonts w:ascii="Calibri" w:hAnsi="Calibri"/>
        </w:rPr>
        <w:t>t</w:t>
      </w:r>
      <w:r>
        <w:rPr>
          <w:rFonts w:ascii="Calibri" w:hAnsi="Calibri"/>
        </w:rPr>
        <w:t xml:space="preserve">s </w:t>
      </w:r>
      <w:r w:rsidR="003011FA">
        <w:rPr>
          <w:rFonts w:ascii="Calibri" w:hAnsi="Calibri"/>
        </w:rPr>
        <w:t>attributes and</w:t>
      </w:r>
      <w:r>
        <w:rPr>
          <w:rFonts w:ascii="Calibri" w:hAnsi="Calibri"/>
        </w:rPr>
        <w:t xml:space="preserve"> </w:t>
      </w:r>
      <w:r w:rsidR="00E60F37">
        <w:rPr>
          <w:rFonts w:ascii="Calibri" w:hAnsi="Calibri"/>
        </w:rPr>
        <w:t>adding a foreign key to the fact table.</w:t>
      </w:r>
      <w:bookmarkEnd w:id="3"/>
    </w:p>
    <w:p w14:paraId="46854117" w14:textId="0513B5CE" w:rsidR="00E04EF8" w:rsidRDefault="00E04EF8" w:rsidP="00D8308B">
      <w:pPr>
        <w:ind w:left="1440"/>
        <w:rPr>
          <w:rFonts w:ascii="Calibri" w:hAnsi="Calibri"/>
        </w:rPr>
      </w:pPr>
      <w:r>
        <w:rPr>
          <w:rFonts w:ascii="Calibri" w:hAnsi="Calibri"/>
        </w:rPr>
        <w:t xml:space="preserve">The </w:t>
      </w:r>
      <w:r w:rsidRPr="00E04EF8">
        <w:rPr>
          <w:rFonts w:ascii="Calibri" w:hAnsi="Calibri"/>
          <w:i/>
          <w:iCs/>
        </w:rPr>
        <w:t>Restaurant</w:t>
      </w:r>
      <w:r>
        <w:rPr>
          <w:rFonts w:ascii="Calibri" w:hAnsi="Calibri"/>
        </w:rPr>
        <w:t xml:space="preserve"> dimension table has been created and its primary key </w:t>
      </w:r>
      <w:r w:rsidRPr="00E04EF8">
        <w:rPr>
          <w:rFonts w:ascii="Calibri" w:hAnsi="Calibri"/>
          <w:i/>
          <w:iCs/>
        </w:rPr>
        <w:t>resatuarant_id</w:t>
      </w:r>
      <w:r>
        <w:rPr>
          <w:rFonts w:ascii="Calibri" w:hAnsi="Calibri"/>
        </w:rPr>
        <w:t xml:space="preserve"> has been added as a foreign key in the fact table, </w:t>
      </w:r>
      <w:r w:rsidR="00283BF7" w:rsidRPr="00283BF7">
        <w:rPr>
          <w:rFonts w:ascii="Calibri" w:hAnsi="Calibri"/>
        </w:rPr>
        <w:t>Menu_item_selection</w:t>
      </w:r>
      <w:r>
        <w:rPr>
          <w:rFonts w:ascii="Calibri" w:hAnsi="Calibri"/>
        </w:rPr>
        <w:t>.</w:t>
      </w:r>
    </w:p>
    <w:p w14:paraId="73FC357B" w14:textId="24744BBB" w:rsidR="00AD12EA" w:rsidRPr="00D8308B" w:rsidRDefault="00E04EF8" w:rsidP="00D8308B">
      <w:pPr>
        <w:ind w:left="1440"/>
        <w:rPr>
          <w:rFonts w:ascii="Calibri" w:hAnsi="Calibri"/>
        </w:rPr>
      </w:pPr>
      <w:r>
        <w:rPr>
          <w:rFonts w:ascii="Calibri" w:hAnsi="Calibri"/>
          <w:noProof/>
        </w:rPr>
        <w:drawing>
          <wp:inline distT="0" distB="0" distL="0" distR="0" wp14:anchorId="7DB5DEA4" wp14:editId="0583983F">
            <wp:extent cx="4654550" cy="31750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4550" cy="3175000"/>
                    </a:xfrm>
                    <a:prstGeom prst="rect">
                      <a:avLst/>
                    </a:prstGeom>
                    <a:noFill/>
                    <a:ln>
                      <a:noFill/>
                    </a:ln>
                  </pic:spPr>
                </pic:pic>
              </a:graphicData>
            </a:graphic>
          </wp:inline>
        </w:drawing>
      </w:r>
      <w:r w:rsidR="00AD12EA" w:rsidRPr="00D8308B">
        <w:rPr>
          <w:rFonts w:ascii="Calibri" w:hAnsi="Calibri"/>
        </w:rPr>
        <w:br/>
      </w:r>
    </w:p>
    <w:p w14:paraId="723E9C5D" w14:textId="15D7AADE" w:rsidR="00AD12EA" w:rsidRDefault="00E50BD4" w:rsidP="00AD12EA">
      <w:pPr>
        <w:numPr>
          <w:ilvl w:val="0"/>
          <w:numId w:val="5"/>
        </w:numPr>
        <w:rPr>
          <w:rFonts w:ascii="Calibri" w:hAnsi="Calibri"/>
        </w:rPr>
      </w:pPr>
      <w:r>
        <w:rPr>
          <w:rFonts w:ascii="Calibri" w:hAnsi="Calibri"/>
          <w:i/>
          <w:iCs/>
        </w:rPr>
        <w:t>Add</w:t>
      </w:r>
      <w:r w:rsidR="00581275">
        <w:rPr>
          <w:rFonts w:ascii="Calibri" w:hAnsi="Calibri"/>
          <w:i/>
          <w:iCs/>
        </w:rPr>
        <w:t xml:space="preserve">ing a </w:t>
      </w:r>
      <w:r>
        <w:rPr>
          <w:rFonts w:ascii="Calibri" w:hAnsi="Calibri"/>
          <w:i/>
          <w:iCs/>
        </w:rPr>
        <w:t xml:space="preserve">Measure – </w:t>
      </w:r>
      <w:r w:rsidR="00236192">
        <w:rPr>
          <w:rFonts w:ascii="Calibri" w:hAnsi="Calibri"/>
        </w:rPr>
        <w:t xml:space="preserve">Next, identify and </w:t>
      </w:r>
      <w:r w:rsidR="00E60F37">
        <w:rPr>
          <w:rFonts w:ascii="Calibri" w:hAnsi="Calibri"/>
        </w:rPr>
        <w:t xml:space="preserve">make </w:t>
      </w:r>
      <w:r w:rsidR="00236192">
        <w:rPr>
          <w:rFonts w:ascii="Calibri" w:hAnsi="Calibri"/>
        </w:rPr>
        <w:t xml:space="preserve">use </w:t>
      </w:r>
      <w:r w:rsidR="00E60F37">
        <w:rPr>
          <w:rFonts w:ascii="Calibri" w:hAnsi="Calibri"/>
        </w:rPr>
        <w:t xml:space="preserve">of </w:t>
      </w:r>
      <w:r w:rsidR="00236192">
        <w:rPr>
          <w:rFonts w:ascii="Calibri" w:hAnsi="Calibri"/>
        </w:rPr>
        <w:t>a useful measure</w:t>
      </w:r>
      <w:r w:rsidR="00DE0952">
        <w:rPr>
          <w:rFonts w:ascii="Calibri" w:hAnsi="Calibri"/>
        </w:rPr>
        <w:t xml:space="preserve"> by completing the following.</w:t>
      </w:r>
    </w:p>
    <w:p w14:paraId="18676FF5" w14:textId="5B67D4B4" w:rsidR="00236192" w:rsidRDefault="002373D7" w:rsidP="00236192">
      <w:pPr>
        <w:numPr>
          <w:ilvl w:val="1"/>
          <w:numId w:val="5"/>
        </w:numPr>
        <w:rPr>
          <w:rFonts w:ascii="Calibri" w:hAnsi="Calibri"/>
        </w:rPr>
      </w:pPr>
      <w:r>
        <w:rPr>
          <w:rFonts w:ascii="Calibri" w:hAnsi="Calibri"/>
        </w:rPr>
        <w:t>As t</w:t>
      </w:r>
      <w:r w:rsidR="00E60F37">
        <w:rPr>
          <w:rFonts w:ascii="Calibri" w:hAnsi="Calibri"/>
        </w:rPr>
        <w:t>here are no measures in the schema</w:t>
      </w:r>
      <w:r>
        <w:rPr>
          <w:rFonts w:ascii="Calibri" w:hAnsi="Calibri"/>
        </w:rPr>
        <w:t>,</w:t>
      </w:r>
      <w:r w:rsidR="00DE0952">
        <w:rPr>
          <w:rFonts w:ascii="Calibri" w:hAnsi="Calibri"/>
        </w:rPr>
        <w:t xml:space="preserve"> i</w:t>
      </w:r>
      <w:r w:rsidR="00E60F37">
        <w:rPr>
          <w:rFonts w:ascii="Calibri" w:hAnsi="Calibri"/>
        </w:rPr>
        <w:t xml:space="preserve">dentify </w:t>
      </w:r>
      <w:r w:rsidR="00D32A65">
        <w:rPr>
          <w:rFonts w:ascii="Calibri" w:hAnsi="Calibri"/>
        </w:rPr>
        <w:t xml:space="preserve">a useful </w:t>
      </w:r>
      <w:r w:rsidR="00E60F37">
        <w:rPr>
          <w:rFonts w:ascii="Calibri" w:hAnsi="Calibri"/>
        </w:rPr>
        <w:t>one that could be added, and explain what it measures.</w:t>
      </w:r>
    </w:p>
    <w:p w14:paraId="3957E252" w14:textId="732B4BAB" w:rsidR="003011FA" w:rsidRDefault="003011FA" w:rsidP="003011FA">
      <w:pPr>
        <w:ind w:left="1440"/>
        <w:rPr>
          <w:rFonts w:ascii="Calibri" w:hAnsi="Calibri"/>
        </w:rPr>
      </w:pPr>
      <w:r>
        <w:rPr>
          <w:rFonts w:ascii="Calibri" w:hAnsi="Calibri"/>
        </w:rPr>
        <w:t>Quantity is a useful measure that can be used to check which menu item gets the most number of orders.</w:t>
      </w:r>
      <w:r w:rsidR="003766D7">
        <w:rPr>
          <w:rFonts w:ascii="Calibri" w:hAnsi="Calibri"/>
        </w:rPr>
        <w:t xml:space="preserve"> This information provides information on the menu items that are liked the most and is likely to receive more orders as many parties may select these items.</w:t>
      </w:r>
    </w:p>
    <w:p w14:paraId="2DDE4B61" w14:textId="77777777" w:rsidR="00D46F53" w:rsidRDefault="00D46F53" w:rsidP="003011FA">
      <w:pPr>
        <w:ind w:left="1440"/>
        <w:rPr>
          <w:rFonts w:ascii="Calibri" w:hAnsi="Calibri"/>
        </w:rPr>
      </w:pPr>
    </w:p>
    <w:p w14:paraId="36E6D5FA" w14:textId="1C9DDEFB" w:rsidR="00E60F37" w:rsidRDefault="00E60F37" w:rsidP="00236192">
      <w:pPr>
        <w:numPr>
          <w:ilvl w:val="1"/>
          <w:numId w:val="5"/>
        </w:numPr>
        <w:rPr>
          <w:rFonts w:ascii="Calibri" w:hAnsi="Calibri"/>
        </w:rPr>
      </w:pPr>
      <w:r>
        <w:rPr>
          <w:rFonts w:ascii="Calibri" w:hAnsi="Calibri"/>
        </w:rPr>
        <w:t>In SQL, add the measure to the fact table.</w:t>
      </w:r>
    </w:p>
    <w:p w14:paraId="088F36D2" w14:textId="77777777" w:rsidR="00BF7E23" w:rsidRPr="00BF7E23" w:rsidRDefault="00BF7E23" w:rsidP="00BF7E23">
      <w:pPr>
        <w:ind w:left="1440"/>
        <w:rPr>
          <w:rFonts w:ascii="Calibri" w:hAnsi="Calibri"/>
        </w:rPr>
      </w:pPr>
      <w:r w:rsidRPr="00BF7E23">
        <w:rPr>
          <w:rFonts w:ascii="Calibri" w:hAnsi="Calibri"/>
        </w:rPr>
        <w:t>ALTER TABLE Menu_item_selection</w:t>
      </w:r>
    </w:p>
    <w:p w14:paraId="6F7FF994" w14:textId="7936C1E5" w:rsidR="006D5E29" w:rsidRDefault="00BF7E23" w:rsidP="00BF7E23">
      <w:pPr>
        <w:ind w:left="1440"/>
        <w:rPr>
          <w:rFonts w:ascii="Calibri" w:hAnsi="Calibri"/>
        </w:rPr>
      </w:pPr>
      <w:r w:rsidRPr="00BF7E23">
        <w:rPr>
          <w:rFonts w:ascii="Calibri" w:hAnsi="Calibri"/>
        </w:rPr>
        <w:t>ADD quantity DECIMAL(3) NOT NULL;</w:t>
      </w:r>
    </w:p>
    <w:p w14:paraId="20339556" w14:textId="74D22517" w:rsidR="00DE0952" w:rsidRDefault="00DE0952" w:rsidP="00236192">
      <w:pPr>
        <w:numPr>
          <w:ilvl w:val="1"/>
          <w:numId w:val="5"/>
        </w:numPr>
        <w:rPr>
          <w:rFonts w:ascii="Calibri" w:hAnsi="Calibri"/>
        </w:rPr>
      </w:pPr>
      <w:r>
        <w:rPr>
          <w:rFonts w:ascii="Calibri" w:hAnsi="Calibri"/>
        </w:rPr>
        <w:lastRenderedPageBreak/>
        <w:t xml:space="preserve">In SQL, insert 15 rows of data into the fact table, </w:t>
      </w:r>
      <w:r w:rsidR="00254476">
        <w:rPr>
          <w:rFonts w:ascii="Calibri" w:hAnsi="Calibri"/>
        </w:rPr>
        <w:t>along with the corresponding dimension rows. Make sure the data has some variety.</w:t>
      </w:r>
    </w:p>
    <w:p w14:paraId="3CE5EA9A" w14:textId="480C98DF" w:rsidR="00E868C6" w:rsidRDefault="00A87E0B" w:rsidP="00E868C6">
      <w:pPr>
        <w:ind w:left="1440"/>
        <w:rPr>
          <w:rFonts w:ascii="Calibri" w:hAnsi="Calibri"/>
        </w:rPr>
      </w:pPr>
      <w:r>
        <w:rPr>
          <w:rFonts w:ascii="Calibri" w:hAnsi="Calibri"/>
          <w:noProof/>
        </w:rPr>
        <w:drawing>
          <wp:inline distT="0" distB="0" distL="0" distR="0" wp14:anchorId="200D26E7" wp14:editId="4CC1F624">
            <wp:extent cx="4549140" cy="539940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49140" cy="5399405"/>
                    </a:xfrm>
                    <a:prstGeom prst="rect">
                      <a:avLst/>
                    </a:prstGeom>
                    <a:noFill/>
                    <a:ln>
                      <a:noFill/>
                    </a:ln>
                  </pic:spPr>
                </pic:pic>
              </a:graphicData>
            </a:graphic>
          </wp:inline>
        </w:drawing>
      </w:r>
    </w:p>
    <w:p w14:paraId="4D0A8086" w14:textId="77777777" w:rsidR="00307DCD" w:rsidRDefault="00E60F37" w:rsidP="00236192">
      <w:pPr>
        <w:numPr>
          <w:ilvl w:val="1"/>
          <w:numId w:val="5"/>
        </w:numPr>
        <w:rPr>
          <w:rFonts w:ascii="Calibri" w:hAnsi="Calibri"/>
        </w:rPr>
      </w:pPr>
      <w:r>
        <w:rPr>
          <w:rFonts w:ascii="Calibri" w:hAnsi="Calibri"/>
        </w:rPr>
        <w:t>Write a query that uses the ROLLUP extension to GROUP BY, along with an aggregate function</w:t>
      </w:r>
      <w:r w:rsidR="00791257">
        <w:rPr>
          <w:rFonts w:ascii="Calibri" w:hAnsi="Calibri"/>
        </w:rPr>
        <w:t xml:space="preserve"> on the measure</w:t>
      </w:r>
      <w:r>
        <w:rPr>
          <w:rFonts w:ascii="Calibri" w:hAnsi="Calibri"/>
        </w:rPr>
        <w:t>, to analyze some important aspect of the business. Explain what the results mean.</w:t>
      </w:r>
    </w:p>
    <w:p w14:paraId="438515B1" w14:textId="3B67D03C" w:rsidR="00307DCD" w:rsidRDefault="00307DCD" w:rsidP="00307DCD">
      <w:pPr>
        <w:rPr>
          <w:rFonts w:ascii="Calibri" w:hAnsi="Calibri"/>
        </w:rPr>
      </w:pPr>
      <w:r>
        <w:rPr>
          <w:rFonts w:ascii="Calibri" w:hAnsi="Calibri"/>
        </w:rPr>
        <w:t>The following query analyzes the total number of items ordered</w:t>
      </w:r>
      <w:r w:rsidR="00877ABA">
        <w:rPr>
          <w:rFonts w:ascii="Calibri" w:hAnsi="Calibri"/>
        </w:rPr>
        <w:t xml:space="preserve"> (Quantity)</w:t>
      </w:r>
      <w:r>
        <w:rPr>
          <w:rFonts w:ascii="Calibri" w:hAnsi="Calibri"/>
        </w:rPr>
        <w:t xml:space="preserve"> by each party at a restaurant and their bill total. The result shows </w:t>
      </w:r>
      <w:r w:rsidR="00877ABA">
        <w:rPr>
          <w:rFonts w:ascii="Calibri" w:hAnsi="Calibri"/>
        </w:rPr>
        <w:t xml:space="preserve">how many menu items each party ordered and </w:t>
      </w:r>
      <w:r>
        <w:rPr>
          <w:rFonts w:ascii="Calibri" w:hAnsi="Calibri"/>
        </w:rPr>
        <w:t xml:space="preserve">how much each party was billed at each restaurant they visited. The ROLLUP(Restaurant.restaurant_name) in the GROUP BY clause instructs SQL to display usual results output by GROUP BY, and output rows where the restaurant is not considered. The result also outputs </w:t>
      </w:r>
      <w:r w:rsidR="00877ABA">
        <w:rPr>
          <w:rFonts w:ascii="Calibri" w:hAnsi="Calibri"/>
        </w:rPr>
        <w:t xml:space="preserve">the total items (Quantity) ordered by each party and </w:t>
      </w:r>
      <w:r>
        <w:rPr>
          <w:rFonts w:ascii="Calibri" w:hAnsi="Calibri"/>
        </w:rPr>
        <w:t>the total amount billed to each party, regardless of restaurant.</w:t>
      </w:r>
    </w:p>
    <w:p w14:paraId="2079C8FC" w14:textId="2BFD9F55" w:rsidR="002A6AC4" w:rsidRDefault="00307DCD" w:rsidP="00307DCD">
      <w:pPr>
        <w:rPr>
          <w:rFonts w:ascii="Calibri" w:hAnsi="Calibri"/>
        </w:rPr>
      </w:pPr>
      <w:r>
        <w:rPr>
          <w:rFonts w:ascii="Calibri" w:hAnsi="Calibri"/>
          <w:noProof/>
        </w:rPr>
        <w:lastRenderedPageBreak/>
        <w:drawing>
          <wp:inline distT="0" distB="0" distL="0" distR="0" wp14:anchorId="6A7A4998" wp14:editId="0B3FFA13">
            <wp:extent cx="5486400" cy="28702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870200"/>
                    </a:xfrm>
                    <a:prstGeom prst="rect">
                      <a:avLst/>
                    </a:prstGeom>
                    <a:noFill/>
                    <a:ln>
                      <a:noFill/>
                    </a:ln>
                  </pic:spPr>
                </pic:pic>
              </a:graphicData>
            </a:graphic>
          </wp:inline>
        </w:drawing>
      </w:r>
      <w:r w:rsidR="002A6AC4">
        <w:rPr>
          <w:rFonts w:ascii="Calibri" w:hAnsi="Calibri"/>
        </w:rPr>
        <w:br/>
      </w:r>
    </w:p>
    <w:p w14:paraId="526CD5C2" w14:textId="36058E10" w:rsidR="00586421" w:rsidRPr="00586421" w:rsidRDefault="00586421" w:rsidP="0099638F">
      <w:pPr>
        <w:pStyle w:val="ListParagraph"/>
        <w:ind w:left="1728"/>
      </w:pPr>
    </w:p>
    <w:p w14:paraId="6E657144" w14:textId="77777777" w:rsidR="00CA40CA" w:rsidRDefault="00CA40CA">
      <w:pPr>
        <w:rPr>
          <w:rFonts w:ascii="Calibri" w:hAnsi="Calibri" w:cs="Calibri"/>
          <w:b/>
          <w:color w:val="0070C0"/>
          <w:sz w:val="36"/>
          <w:szCs w:val="36"/>
        </w:rPr>
      </w:pPr>
      <w:bookmarkStart w:id="4" w:name="_Hlk536450349"/>
      <w:bookmarkStart w:id="5" w:name="_Toc533150204"/>
      <w:r>
        <w:rPr>
          <w:rFonts w:ascii="Calibri" w:hAnsi="Calibri" w:cs="Calibri"/>
          <w:b/>
          <w:color w:val="0070C0"/>
          <w:sz w:val="36"/>
          <w:szCs w:val="36"/>
        </w:rPr>
        <w:br w:type="page"/>
      </w:r>
    </w:p>
    <w:p w14:paraId="1D412E16" w14:textId="39C5A55B" w:rsidR="001456CA" w:rsidRDefault="001456CA" w:rsidP="001456CA">
      <w:r w:rsidRPr="00E3444E">
        <w:rPr>
          <w:rFonts w:ascii="Calibri" w:hAnsi="Calibri" w:cs="Calibri"/>
          <w:b/>
          <w:color w:val="0070C0"/>
          <w:sz w:val="36"/>
          <w:szCs w:val="36"/>
        </w:rPr>
        <w:lastRenderedPageBreak/>
        <w:t xml:space="preserve">Section </w:t>
      </w:r>
      <w:r>
        <w:rPr>
          <w:rFonts w:ascii="Calibri" w:hAnsi="Calibri" w:cs="Calibri"/>
          <w:b/>
          <w:color w:val="0070C0"/>
          <w:sz w:val="36"/>
          <w:szCs w:val="36"/>
        </w:rPr>
        <w:t>Two</w:t>
      </w:r>
      <w:r w:rsidRPr="00E3444E">
        <w:rPr>
          <w:rFonts w:ascii="Calibri" w:hAnsi="Calibri" w:cs="Calibri"/>
          <w:b/>
          <w:color w:val="0070C0"/>
          <w:sz w:val="36"/>
          <w:szCs w:val="36"/>
        </w:rPr>
        <w:t xml:space="preserve"> – </w:t>
      </w:r>
      <w:r w:rsidR="00CD1733">
        <w:rPr>
          <w:rFonts w:ascii="Calibri" w:hAnsi="Calibri" w:cs="Calibri"/>
          <w:b/>
          <w:color w:val="0070C0"/>
          <w:sz w:val="36"/>
          <w:szCs w:val="36"/>
        </w:rPr>
        <w:t>Advanced Topics</w:t>
      </w:r>
    </w:p>
    <w:p w14:paraId="6891CA4C" w14:textId="77777777" w:rsidR="001456CA" w:rsidRDefault="001456CA" w:rsidP="001456CA"/>
    <w:p w14:paraId="3C0AAA50" w14:textId="77777777" w:rsidR="001456CA" w:rsidRDefault="001456CA" w:rsidP="001456CA">
      <w:r>
        <w:rPr>
          <w:noProof/>
        </w:rPr>
        <mc:AlternateContent>
          <mc:Choice Requires="wps">
            <w:drawing>
              <wp:anchor distT="0" distB="0" distL="114300" distR="114300" simplePos="0" relativeHeight="251674624" behindDoc="0" locked="0" layoutInCell="1" allowOverlap="1" wp14:anchorId="04DA5183" wp14:editId="4675C85C">
                <wp:simplePos x="0" y="0"/>
                <wp:positionH relativeFrom="column">
                  <wp:posOffset>0</wp:posOffset>
                </wp:positionH>
                <wp:positionV relativeFrom="paragraph">
                  <wp:posOffset>80010</wp:posOffset>
                </wp:positionV>
                <wp:extent cx="5829300" cy="266065"/>
                <wp:effectExtent l="9525" t="10160" r="9525" b="9525"/>
                <wp:wrapNone/>
                <wp:docPr id="6"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67CE28C1" w14:textId="77777777" w:rsidR="001456CA" w:rsidRPr="00D2642B" w:rsidRDefault="001456CA" w:rsidP="001456CA">
                            <w:pPr>
                              <w:rPr>
                                <w:rFonts w:ascii="Calibri" w:hAnsi="Calibri"/>
                                <w:b/>
                                <w:sz w:val="28"/>
                                <w:szCs w:val="28"/>
                              </w:rPr>
                            </w:pPr>
                            <w:r>
                              <w:rPr>
                                <w:rFonts w:ascii="Calibri" w:hAnsi="Calibri"/>
                                <w:b/>
                                <w:sz w:val="28"/>
                                <w:szCs w:val="28"/>
                              </w:rPr>
                              <w:t>Section Background</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DA5183" id="_x0000_t202" coordsize="21600,21600" o:spt="202" path="m,l,21600r21600,l21600,xe">
                <v:stroke joinstyle="miter"/>
                <v:path gradientshapeok="t" o:connecttype="rect"/>
              </v:shapetype>
              <v:shape id="_x0000_s1028" type="#_x0000_t202" style="position:absolute;margin-left:0;margin-top:6.3pt;width:459pt;height:20.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" fillcolor="#d2d2e6">
                <v:textbox inset=",1.44pt,,1.44pt">
                  <w:txbxContent>
                    <w:p w14:paraId="67CE28C1" w14:textId="77777777" w:rsidR="001456CA" w:rsidRPr="00D2642B" w:rsidRDefault="001456CA" w:rsidP="001456CA">
                      <w:pPr>
                        <w:rPr>
                          <w:rFonts w:ascii="Calibri" w:hAnsi="Calibri"/>
                          <w:b/>
                          <w:sz w:val="28"/>
                          <w:szCs w:val="28"/>
                        </w:rPr>
                      </w:pPr>
                      <w:r>
                        <w:rPr>
                          <w:rFonts w:ascii="Calibri" w:hAnsi="Calibri"/>
                          <w:b/>
                          <w:sz w:val="28"/>
                          <w:szCs w:val="28"/>
                        </w:rPr>
                        <w:t>Section Background</w:t>
                      </w:r>
                    </w:p>
                  </w:txbxContent>
                </v:textbox>
              </v:shape>
            </w:pict>
          </mc:Fallback>
        </mc:AlternateContent>
      </w:r>
    </w:p>
    <w:p w14:paraId="00349DB3" w14:textId="77777777" w:rsidR="001456CA" w:rsidRDefault="001456CA" w:rsidP="001456CA">
      <w:pPr>
        <w:rPr>
          <w:rFonts w:ascii="Calibri" w:hAnsi="Calibri"/>
        </w:rPr>
      </w:pPr>
    </w:p>
    <w:p w14:paraId="7D929F4F" w14:textId="77777777" w:rsidR="001456CA" w:rsidRDefault="001456CA" w:rsidP="001456CA"/>
    <w:p w14:paraId="2E370CAD" w14:textId="6707A0EB" w:rsidR="00CD1733" w:rsidRDefault="00CD1733" w:rsidP="001456CA">
      <w:pPr>
        <w:rPr>
          <w:rFonts w:ascii="Calibri" w:hAnsi="Calibri" w:cs="Calibri"/>
        </w:rPr>
      </w:pPr>
      <w:r w:rsidRPr="00CD1733">
        <w:rPr>
          <w:rFonts w:ascii="Calibri" w:hAnsi="Calibri" w:cs="Calibri"/>
          <w:i/>
          <w:iCs/>
        </w:rPr>
        <w:t>Embedded SQL</w:t>
      </w:r>
      <w:r w:rsidRPr="00CD1733">
        <w:rPr>
          <w:rFonts w:ascii="Calibri" w:hAnsi="Calibri" w:cs="Calibri"/>
        </w:rPr>
        <w:t xml:space="preserve"> is SQL code embedded in a programming language. Embedding SQL allows an application to execute SQL as needed to store or retrieve data in the database.</w:t>
      </w:r>
      <w:r>
        <w:rPr>
          <w:rFonts w:ascii="Calibri" w:hAnsi="Calibri" w:cs="Calibri"/>
        </w:rPr>
        <w:t xml:space="preserve"> In this section, you explore some sample embedded SQL in a Java application.</w:t>
      </w:r>
    </w:p>
    <w:p w14:paraId="2072A238" w14:textId="77777777" w:rsidR="00CD1733" w:rsidRDefault="00CD1733" w:rsidP="001456CA">
      <w:pPr>
        <w:rPr>
          <w:rFonts w:ascii="Calibri" w:hAnsi="Calibri" w:cs="Calibri"/>
        </w:rPr>
      </w:pPr>
    </w:p>
    <w:p w14:paraId="7CF69E3F" w14:textId="5E0984C3" w:rsidR="001456CA" w:rsidRPr="000677B6" w:rsidRDefault="001456CA" w:rsidP="001456CA">
      <w:pPr>
        <w:rPr>
          <w:rFonts w:ascii="Calibri" w:hAnsi="Calibri" w:cs="Calibri"/>
        </w:rPr>
      </w:pPr>
      <w:r>
        <w:rPr>
          <w:rFonts w:ascii="Calibri" w:hAnsi="Calibri" w:cs="Calibri"/>
        </w:rPr>
        <w:t xml:space="preserve">A </w:t>
      </w:r>
      <w:r w:rsidRPr="000619A7">
        <w:rPr>
          <w:rFonts w:ascii="Calibri" w:hAnsi="Calibri" w:cs="Calibri"/>
          <w:i/>
          <w:iCs/>
        </w:rPr>
        <w:t>distributed database</w:t>
      </w:r>
      <w:r>
        <w:rPr>
          <w:rFonts w:ascii="Calibri" w:hAnsi="Calibri" w:cs="Calibri"/>
        </w:rPr>
        <w:t xml:space="preserve"> is one that uses multiple database instances that coordinate with one another to provide a complete logical view of a database schema. Each instance manages </w:t>
      </w:r>
      <w:r>
        <w:rPr>
          <w:rFonts w:ascii="Calibri" w:hAnsi="Calibri" w:cs="Calibri"/>
          <w:i/>
          <w:iCs/>
        </w:rPr>
        <w:t>fragments</w:t>
      </w:r>
      <w:r>
        <w:rPr>
          <w:rFonts w:ascii="Calibri" w:hAnsi="Calibri" w:cs="Calibri"/>
        </w:rPr>
        <w:t xml:space="preserve">, which are subsets of tables that together comprise complete logical tables. </w:t>
      </w:r>
      <w:r>
        <w:rPr>
          <w:rFonts w:ascii="Calibri" w:hAnsi="Calibri" w:cs="Calibri"/>
          <w:i/>
          <w:iCs/>
        </w:rPr>
        <w:t xml:space="preserve">Horizontal fragments </w:t>
      </w:r>
      <w:r>
        <w:rPr>
          <w:rFonts w:ascii="Calibri" w:hAnsi="Calibri" w:cs="Calibri"/>
        </w:rPr>
        <w:t xml:space="preserve">divide the table by row; </w:t>
      </w:r>
      <w:r>
        <w:rPr>
          <w:rFonts w:ascii="Calibri" w:hAnsi="Calibri" w:cs="Calibri"/>
          <w:i/>
          <w:iCs/>
        </w:rPr>
        <w:t xml:space="preserve">vertical fragments </w:t>
      </w:r>
      <w:r>
        <w:rPr>
          <w:rFonts w:ascii="Calibri" w:hAnsi="Calibri" w:cs="Calibri"/>
        </w:rPr>
        <w:t xml:space="preserve">divide the table by column; </w:t>
      </w:r>
      <w:r>
        <w:rPr>
          <w:rFonts w:ascii="Calibri" w:hAnsi="Calibri" w:cs="Calibri"/>
          <w:i/>
          <w:iCs/>
        </w:rPr>
        <w:t xml:space="preserve">mixed fragments </w:t>
      </w:r>
      <w:r>
        <w:rPr>
          <w:rFonts w:ascii="Calibri" w:hAnsi="Calibri" w:cs="Calibri"/>
        </w:rPr>
        <w:t>divide the table by row and column.</w:t>
      </w:r>
    </w:p>
    <w:p w14:paraId="1C21CB8D" w14:textId="77777777" w:rsidR="001456CA" w:rsidRDefault="001456CA" w:rsidP="001456CA">
      <w:pPr>
        <w:rPr>
          <w:rFonts w:ascii="Calibri" w:hAnsi="Calibri" w:cs="Calibri"/>
        </w:rPr>
      </w:pPr>
    </w:p>
    <w:p w14:paraId="7F0295A3" w14:textId="2D030A17" w:rsidR="00180827" w:rsidRDefault="001456CA">
      <w:pPr>
        <w:rPr>
          <w:rFonts w:ascii="Calibri" w:hAnsi="Calibri" w:cs="Calibri"/>
        </w:rPr>
      </w:pPr>
      <w:r>
        <w:rPr>
          <w:rFonts w:ascii="Calibri" w:hAnsi="Calibri" w:cs="Calibri"/>
        </w:rPr>
        <w:t>In this section, you explore some distributed database concepts by simulating fragments and communication between distributed database instances, through use of SQL.</w:t>
      </w:r>
    </w:p>
    <w:p w14:paraId="68A6D6F7" w14:textId="77777777" w:rsidR="00CA40CA" w:rsidRDefault="00CA40CA"/>
    <w:p w14:paraId="213391B7" w14:textId="77777777" w:rsidR="001456CA" w:rsidRDefault="001456CA" w:rsidP="001456CA">
      <w:pPr>
        <w:rPr>
          <w:rFonts w:ascii="Calibri" w:hAnsi="Calibri"/>
        </w:rPr>
      </w:pPr>
      <w:r>
        <w:rPr>
          <w:rFonts w:ascii="Calibri" w:hAnsi="Calibri"/>
          <w:noProof/>
        </w:rPr>
        <mc:AlternateContent>
          <mc:Choice Requires="wps">
            <w:drawing>
              <wp:anchor distT="0" distB="0" distL="114300" distR="114300" simplePos="0" relativeHeight="251675648" behindDoc="0" locked="0" layoutInCell="1" allowOverlap="1" wp14:anchorId="2F944CFC" wp14:editId="675A3809">
                <wp:simplePos x="0" y="0"/>
                <wp:positionH relativeFrom="column">
                  <wp:posOffset>0</wp:posOffset>
                </wp:positionH>
                <wp:positionV relativeFrom="paragraph">
                  <wp:posOffset>52705</wp:posOffset>
                </wp:positionV>
                <wp:extent cx="5829300" cy="266065"/>
                <wp:effectExtent l="9525" t="6350" r="9525" b="13335"/>
                <wp:wrapNone/>
                <wp:docPr id="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266065"/>
                        </a:xfrm>
                        <a:prstGeom prst="rect">
                          <a:avLst/>
                        </a:prstGeom>
                        <a:solidFill>
                          <a:srgbClr val="D2D2E6"/>
                        </a:solidFill>
                        <a:ln w="9525">
                          <a:solidFill>
                            <a:srgbClr val="000000"/>
                          </a:solidFill>
                          <a:miter lim="800000"/>
                          <a:headEnd/>
                          <a:tailEnd/>
                        </a:ln>
                      </wps:spPr>
                      <wps:txbx>
                        <w:txbxContent>
                          <w:p w14:paraId="39B95309" w14:textId="77777777" w:rsidR="001456CA" w:rsidRPr="00D2642B" w:rsidRDefault="001456CA" w:rsidP="001456CA">
                            <w:pPr>
                              <w:rPr>
                                <w:rFonts w:ascii="Calibri" w:hAnsi="Calibri"/>
                                <w:b/>
                                <w:sz w:val="28"/>
                                <w:szCs w:val="28"/>
                              </w:rPr>
                            </w:pPr>
                            <w:r>
                              <w:rPr>
                                <w:rFonts w:ascii="Calibri" w:hAnsi="Calibri"/>
                                <w:b/>
                                <w:sz w:val="28"/>
                                <w:szCs w:val="28"/>
                              </w:rPr>
                              <w:t>Section Steps</w:t>
                            </w:r>
                          </w:p>
                        </w:txbxContent>
                      </wps:txbx>
                      <wps:bodyPr rot="0" vert="horz" wrap="square" lIns="91440" tIns="18288" rIns="91440" bIns="18288"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944CFC" id="_x0000_s1029" type="#_x0000_t202" style="position:absolute;margin-left:0;margin-top:4.15pt;width:459pt;height:20.9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" fillcolor="#d2d2e6">
                <v:textbox inset=",1.44pt,,1.44pt">
                  <w:txbxContent>
                    <w:p w14:paraId="39B95309" w14:textId="77777777" w:rsidR="001456CA" w:rsidRPr="00D2642B" w:rsidRDefault="001456CA" w:rsidP="001456CA">
                      <w:pPr>
                        <w:rPr>
                          <w:rFonts w:ascii="Calibri" w:hAnsi="Calibri"/>
                          <w:b/>
                          <w:sz w:val="28"/>
                          <w:szCs w:val="28"/>
                        </w:rPr>
                      </w:pPr>
                      <w:r>
                        <w:rPr>
                          <w:rFonts w:ascii="Calibri" w:hAnsi="Calibri"/>
                          <w:b/>
                          <w:sz w:val="28"/>
                          <w:szCs w:val="28"/>
                        </w:rPr>
                        <w:t>Section Steps</w:t>
                      </w:r>
                    </w:p>
                  </w:txbxContent>
                </v:textbox>
              </v:shape>
            </w:pict>
          </mc:Fallback>
        </mc:AlternateContent>
      </w:r>
    </w:p>
    <w:p w14:paraId="5269EAED" w14:textId="77777777" w:rsidR="001456CA" w:rsidRDefault="001456CA" w:rsidP="001456CA">
      <w:pPr>
        <w:rPr>
          <w:rFonts w:ascii="Calibri" w:hAnsi="Calibri"/>
        </w:rPr>
      </w:pPr>
    </w:p>
    <w:p w14:paraId="446670F2" w14:textId="77777777" w:rsidR="001456CA" w:rsidRPr="00D70391" w:rsidRDefault="001456CA" w:rsidP="001456CA">
      <w:pPr>
        <w:ind w:left="288"/>
      </w:pPr>
    </w:p>
    <w:p w14:paraId="2D26AF13" w14:textId="77777777" w:rsidR="00195A0D" w:rsidRDefault="00195A0D" w:rsidP="00195A0D">
      <w:pPr>
        <w:numPr>
          <w:ilvl w:val="0"/>
          <w:numId w:val="5"/>
        </w:numPr>
      </w:pPr>
      <w:bookmarkStart w:id="6" w:name="_Hlk73697546"/>
      <w:bookmarkStart w:id="7" w:name="_Hlk61805775"/>
      <w:r>
        <w:rPr>
          <w:rFonts w:ascii="Calibri" w:hAnsi="Calibri"/>
          <w:i/>
          <w:iCs/>
        </w:rPr>
        <w:t xml:space="preserve">Understanding Embedded SQL – </w:t>
      </w:r>
      <w:r w:rsidRPr="002A6AC4">
        <w:rPr>
          <w:rFonts w:ascii="Calibri" w:hAnsi="Calibri"/>
        </w:rPr>
        <w:t>Imagine the organization uses the following Java code on the star schema.</w:t>
      </w:r>
      <w:r w:rsidRPr="002A6AC4">
        <w:rPr>
          <w:rFonts w:ascii="Calibri" w:hAnsi="Calibri"/>
        </w:rPr>
        <w:br/>
      </w:r>
    </w:p>
    <w:p w14:paraId="40172B97" w14:textId="77777777" w:rsidR="00195A0D" w:rsidRDefault="00195A0D" w:rsidP="00195A0D">
      <w:r>
        <w:rPr>
          <w:noProof/>
        </w:rPr>
        <mc:AlternateContent>
          <mc:Choice Requires="wps">
            <w:drawing>
              <wp:anchor distT="0" distB="0" distL="114300" distR="114300" simplePos="0" relativeHeight="251677696" behindDoc="0" locked="0" layoutInCell="1" allowOverlap="1" wp14:anchorId="1D1E4439" wp14:editId="47EF406F">
                <wp:simplePos x="0" y="0"/>
                <wp:positionH relativeFrom="column">
                  <wp:posOffset>66674</wp:posOffset>
                </wp:positionH>
                <wp:positionV relativeFrom="paragraph">
                  <wp:posOffset>116840</wp:posOffset>
                </wp:positionV>
                <wp:extent cx="6048375" cy="3721100"/>
                <wp:effectExtent l="0" t="0" r="9525" b="0"/>
                <wp:wrapNone/>
                <wp:docPr id="278" name="Rectangle 278"/>
                <wp:cNvGraphicFramePr/>
                <a:graphic xmlns:a="http://schemas.openxmlformats.org/drawingml/2006/main">
                  <a:graphicData uri="http://schemas.microsoft.com/office/word/2010/wordprocessingShape">
                    <wps:wsp>
                      <wps:cNvSpPr/>
                      <wps:spPr>
                        <a:xfrm>
                          <a:off x="0" y="0"/>
                          <a:ext cx="6048375" cy="3721100"/>
                        </a:xfrm>
                        <a:prstGeom prst="rect">
                          <a:avLst/>
                        </a:prstGeom>
                        <a:solidFill>
                          <a:schemeClr val="bg1">
                            <a:lumMod val="95000"/>
                          </a:schemeClr>
                        </a:solidFill>
                        <a:ln>
                          <a:no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72C23CD5" w14:textId="77777777" w:rsidR="00195A0D" w:rsidRDefault="00195A0D" w:rsidP="00195A0D">
                            <w:pPr>
                              <w:spacing w:line="264" w:lineRule="auto"/>
                              <w:ind w:left="72"/>
                              <w:rPr>
                                <w:rFonts w:ascii="Courier New" w:hAnsi="Courier New" w:cs="Courier New"/>
                                <w:b/>
                                <w:color w:val="000000" w:themeColor="text1"/>
                                <w:sz w:val="18"/>
                                <w:szCs w:val="18"/>
                              </w:rPr>
                            </w:pPr>
                          </w:p>
                          <w:p w14:paraId="20A4AE98" w14:textId="77777777" w:rsidR="00195A0D" w:rsidRDefault="00195A0D" w:rsidP="00195A0D">
                            <w:pPr>
                              <w:spacing w:line="264" w:lineRule="auto"/>
                              <w:ind w:left="72"/>
                              <w:rPr>
                                <w:rFonts w:ascii="Courier New" w:hAnsi="Courier New" w:cs="Courier New"/>
                                <w:b/>
                                <w:color w:val="000000" w:themeColor="text1"/>
                                <w:sz w:val="18"/>
                                <w:szCs w:val="18"/>
                              </w:rPr>
                            </w:pPr>
                          </w:p>
                          <w:p w14:paraId="68CAB065"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String connectionUrl =</w:t>
                            </w:r>
                          </w:p>
                          <w:p w14:paraId="42DDEEDA"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"jdbc:sqlserver://</w:t>
                            </w:r>
                            <w:r>
                              <w:rPr>
                                <w:rFonts w:ascii="Courier New" w:hAnsi="Courier New" w:cs="Courier New"/>
                                <w:b/>
                                <w:color w:val="000000" w:themeColor="text1"/>
                                <w:sz w:val="18"/>
                                <w:szCs w:val="18"/>
                              </w:rPr>
                              <w:t>ip_address</w:t>
                            </w:r>
                            <w:r w:rsidRPr="009355C3">
                              <w:rPr>
                                <w:rFonts w:ascii="Courier New" w:hAnsi="Courier New" w:cs="Courier New"/>
                                <w:b/>
                                <w:color w:val="000000" w:themeColor="text1"/>
                                <w:sz w:val="18"/>
                                <w:szCs w:val="18"/>
                              </w:rPr>
                              <w:t>:1433;"</w:t>
                            </w:r>
                          </w:p>
                          <w:p w14:paraId="57210B1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"database=MyDB;"</w:t>
                            </w:r>
                          </w:p>
                          <w:p w14:paraId="29B27E44"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"user=MyUser;"</w:t>
                            </w:r>
                          </w:p>
                          <w:p w14:paraId="3FA2D08B"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"password=ABC123;"</w:t>
                            </w:r>
                            <w:r>
                              <w:rPr>
                                <w:rFonts w:ascii="Courier New" w:hAnsi="Courier New" w:cs="Courier New"/>
                                <w:b/>
                                <w:color w:val="000000" w:themeColor="text1"/>
                                <w:sz w:val="18"/>
                                <w:szCs w:val="18"/>
                              </w:rPr>
                              <w:t>;</w:t>
                            </w:r>
                          </w:p>
                          <w:p w14:paraId="6427362B" w14:textId="77777777" w:rsidR="00195A0D" w:rsidRPr="001C428E" w:rsidRDefault="00195A0D" w:rsidP="00195A0D">
                            <w:pPr>
                              <w:spacing w:line="264" w:lineRule="auto"/>
                              <w:ind w:left="72"/>
                              <w:rPr>
                                <w:rFonts w:ascii="Courier New" w:hAnsi="Courier New" w:cs="Courier New"/>
                                <w:b/>
                                <w:color w:val="000000" w:themeColor="text1"/>
                                <w:sz w:val="18"/>
                                <w:szCs w:val="18"/>
                              </w:rPr>
                            </w:pPr>
                            <w:r w:rsidRPr="001C428E">
                              <w:rPr>
                                <w:rFonts w:ascii="Courier New" w:hAnsi="Courier New" w:cs="Courier New"/>
                                <w:b/>
                                <w:bCs/>
                                <w:color w:val="000000" w:themeColor="text1"/>
                                <w:sz w:val="18"/>
                                <w:szCs w:val="18"/>
                              </w:rPr>
                              <w:t>Connection connection = DriverManager.</w:t>
                            </w:r>
                            <w:r w:rsidRPr="001C428E">
                              <w:rPr>
                                <w:rFonts w:ascii="Courier New" w:hAnsi="Courier New" w:cs="Courier New"/>
                                <w:b/>
                                <w:bCs/>
                                <w:i/>
                                <w:iCs/>
                                <w:color w:val="000000" w:themeColor="text1"/>
                                <w:sz w:val="18"/>
                                <w:szCs w:val="18"/>
                              </w:rPr>
                              <w:t>getConnection(connectionUrl);</w:t>
                            </w:r>
                          </w:p>
                          <w:p w14:paraId="4F55E903" w14:textId="77777777" w:rsidR="00195A0D" w:rsidRDefault="00195A0D" w:rsidP="00195A0D">
                            <w:pPr>
                              <w:spacing w:line="264" w:lineRule="auto"/>
                              <w:ind w:left="72"/>
                              <w:rPr>
                                <w:rFonts w:ascii="Courier New" w:hAnsi="Courier New" w:cs="Courier New"/>
                                <w:b/>
                                <w:color w:val="000000" w:themeColor="text1"/>
                                <w:sz w:val="18"/>
                                <w:szCs w:val="18"/>
                              </w:rPr>
                            </w:pPr>
                            <w:r w:rsidRPr="001C428E">
                              <w:rPr>
                                <w:rFonts w:ascii="Courier New" w:hAnsi="Courier New" w:cs="Courier New"/>
                                <w:b/>
                                <w:color w:val="000000" w:themeColor="text1"/>
                                <w:sz w:val="18"/>
                                <w:szCs w:val="18"/>
                              </w:rPr>
                              <w:t>Statement statement = connection.createStatement();</w:t>
                            </w:r>
                            <w:r>
                              <w:rPr>
                                <w:rFonts w:ascii="Courier New" w:hAnsi="Courier New" w:cs="Courier New"/>
                                <w:b/>
                                <w:color w:val="000000" w:themeColor="text1"/>
                                <w:sz w:val="18"/>
                                <w:szCs w:val="18"/>
                              </w:rPr>
                              <w:br/>
                            </w:r>
                          </w:p>
                          <w:p w14:paraId="2DD8E65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String sql = </w:t>
                            </w:r>
                          </w:p>
                          <w:p w14:paraId="75087D2D"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"SELECT Party.party_name, Menu_item.item_category, Menu_item.item_name</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p>
                          <w:p w14:paraId="61B719B0"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"FROM   Menu_item_selection</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486155F8"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"JOIN   Meal_date ON Meal_date.meal_date_id = Menu_item_selection.meal_date_id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592BED8C" w14:textId="77777777" w:rsidR="00195A0D" w:rsidRPr="009355C3" w:rsidRDefault="00195A0D" w:rsidP="00195A0D">
                            <w:pPr>
                              <w:spacing w:line="264" w:lineRule="auto"/>
                              <w:ind w:left="72"/>
                              <w:rPr>
                                <w:rFonts w:ascii="Courier New" w:hAnsi="Courier New" w:cs="Courier New"/>
                                <w:bCs/>
                                <w:color w:val="000000" w:themeColor="text1"/>
                                <w:sz w:val="18"/>
                                <w:szCs w:val="18"/>
                              </w:rPr>
                            </w:pPr>
                            <w:r w:rsidRPr="009355C3">
                              <w:rPr>
                                <w:rFonts w:ascii="Courier New" w:hAnsi="Courier New" w:cs="Courier New"/>
                                <w:b/>
                                <w:color w:val="000000" w:themeColor="text1"/>
                                <w:sz w:val="18"/>
                                <w:szCs w:val="18"/>
                              </w:rPr>
                              <w:t>"JOIN   Menu_item ON Menu_item.menu_item_id = Menu_item_selection.menu_item_id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054507A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"JOIN   Party ON Party.party_id = Menu_item_selection.party_id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444250F4"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"WHERE  Meal_date.meal_date = CAST('01-APR-2021' AS DATE)</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3F287396"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"ORDER BY Party.party_id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w:t>
                            </w:r>
                          </w:p>
                          <w:p w14:paraId="0DE71E42"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ResultSet results = statement.executeQuery(sql);</w:t>
                            </w:r>
                          </w:p>
                          <w:p w14:paraId="7680788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while (results.next()) {</w:t>
                            </w:r>
                          </w:p>
                          <w:p w14:paraId="399BE559"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String </w:t>
                            </w:r>
                            <w:r>
                              <w:rPr>
                                <w:rFonts w:ascii="Courier New" w:hAnsi="Courier New" w:cs="Courier New"/>
                                <w:b/>
                                <w:color w:val="000000" w:themeColor="text1"/>
                                <w:sz w:val="18"/>
                                <w:szCs w:val="18"/>
                              </w:rPr>
                              <w:t>party_</w:t>
                            </w:r>
                            <w:r w:rsidRPr="009355C3">
                              <w:rPr>
                                <w:rFonts w:ascii="Courier New" w:hAnsi="Courier New" w:cs="Courier New"/>
                                <w:b/>
                                <w:color w:val="000000" w:themeColor="text1"/>
                                <w:sz w:val="18"/>
                                <w:szCs w:val="18"/>
                              </w:rPr>
                              <w:t>name = results.getString(1);</w:t>
                            </w:r>
                          </w:p>
                          <w:p w14:paraId="2CBA642B"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w:t>
                            </w:r>
                            <w:r>
                              <w:rPr>
                                <w:rFonts w:ascii="Courier New" w:hAnsi="Courier New" w:cs="Courier New"/>
                                <w:b/>
                                <w:color w:val="000000" w:themeColor="text1"/>
                                <w:sz w:val="18"/>
                                <w:szCs w:val="18"/>
                              </w:rPr>
                              <w:t>String item_category = results.getString(2)</w:t>
                            </w:r>
                            <w:r w:rsidRPr="009355C3">
                              <w:rPr>
                                <w:rFonts w:ascii="Courier New" w:hAnsi="Courier New" w:cs="Courier New"/>
                                <w:b/>
                                <w:color w:val="000000" w:themeColor="text1"/>
                                <w:sz w:val="18"/>
                                <w:szCs w:val="18"/>
                              </w:rPr>
                              <w:t>;</w:t>
                            </w:r>
                          </w:p>
                          <w:p w14:paraId="05A1A17D"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String </w:t>
                            </w:r>
                            <w:r>
                              <w:rPr>
                                <w:rFonts w:ascii="Courier New" w:hAnsi="Courier New" w:cs="Courier New"/>
                                <w:b/>
                                <w:color w:val="000000" w:themeColor="text1"/>
                                <w:sz w:val="18"/>
                                <w:szCs w:val="18"/>
                              </w:rPr>
                              <w:t>item_name</w:t>
                            </w:r>
                            <w:r w:rsidRPr="009355C3">
                              <w:rPr>
                                <w:rFonts w:ascii="Courier New" w:hAnsi="Courier New" w:cs="Courier New"/>
                                <w:b/>
                                <w:color w:val="000000" w:themeColor="text1"/>
                                <w:sz w:val="18"/>
                                <w:szCs w:val="18"/>
                              </w:rPr>
                              <w:t xml:space="preserve"> = results.getString(3);</w:t>
                            </w:r>
                          </w:p>
                          <w:p w14:paraId="24BCE00D" w14:textId="77777777" w:rsidR="00195A0D"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System.out.println("</w:t>
                            </w:r>
                            <w:r>
                              <w:rPr>
                                <w:rFonts w:ascii="Courier New" w:hAnsi="Courier New" w:cs="Courier New"/>
                                <w:b/>
                                <w:color w:val="000000" w:themeColor="text1"/>
                                <w:sz w:val="18"/>
                                <w:szCs w:val="18"/>
                              </w:rPr>
                              <w:t xml:space="preserve">Party </w:t>
                            </w:r>
                            <w:r w:rsidRPr="009355C3">
                              <w:rPr>
                                <w:rFonts w:ascii="Courier New" w:hAnsi="Courier New" w:cs="Courier New"/>
                                <w:b/>
                                <w:color w:val="000000" w:themeColor="text1"/>
                                <w:sz w:val="18"/>
                                <w:szCs w:val="18"/>
                              </w:rPr>
                              <w:t xml:space="preserve">" + </w:t>
                            </w:r>
                            <w:r>
                              <w:rPr>
                                <w:rFonts w:ascii="Courier New" w:hAnsi="Courier New" w:cs="Courier New"/>
                                <w:b/>
                                <w:color w:val="000000" w:themeColor="text1"/>
                                <w:sz w:val="18"/>
                                <w:szCs w:val="18"/>
                              </w:rPr>
                              <w:t xml:space="preserve">party_name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bought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 item_name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of type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 item_category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w:t>
                            </w:r>
                            <w:r w:rsidRPr="009355C3">
                              <w:rPr>
                                <w:rFonts w:ascii="Courier New" w:hAnsi="Courier New" w:cs="Courier New"/>
                                <w:b/>
                                <w:color w:val="000000" w:themeColor="text1"/>
                                <w:sz w:val="18"/>
                                <w:szCs w:val="18"/>
                              </w:rPr>
                              <w:t>");</w:t>
                            </w:r>
                          </w:p>
                          <w:p w14:paraId="7CEC099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Pr>
                                <w:rFonts w:ascii="Courier New" w:hAnsi="Courier New" w:cs="Courier New"/>
                                <w:b/>
                                <w:color w:val="000000" w:themeColor="text1"/>
                                <w:sz w:val="18"/>
                                <w:szCs w:val="18"/>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1E4439" id="Rectangle 278" o:spid="_x0000_s1030" style="position:absolute;margin-left:5.25pt;margin-top:9.2pt;width:476.25pt;height:29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" fillcolor="#f2f2f2 [3052]" stroked="f" strokeweight="1pt">
                <v:textbox inset="0,0,0,0">
                  <w:txbxContent>
                    <w:p w14:paraId="72C23CD5" w14:textId="77777777" w:rsidR="00195A0D" w:rsidRDefault="00195A0D" w:rsidP="00195A0D">
                      <w:pPr>
                        <w:spacing w:line="264" w:lineRule="auto"/>
                        <w:ind w:left="72"/>
                        <w:rPr>
                          <w:rFonts w:ascii="Courier New" w:hAnsi="Courier New" w:cs="Courier New"/>
                          <w:b/>
                          <w:color w:val="000000" w:themeColor="text1"/>
                          <w:sz w:val="18"/>
                          <w:szCs w:val="18"/>
                        </w:rPr>
                      </w:pPr>
                    </w:p>
                    <w:p w14:paraId="20A4AE98" w14:textId="77777777" w:rsidR="00195A0D" w:rsidRDefault="00195A0D" w:rsidP="00195A0D">
                      <w:pPr>
                        <w:spacing w:line="264" w:lineRule="auto"/>
                        <w:ind w:left="72"/>
                        <w:rPr>
                          <w:rFonts w:ascii="Courier New" w:hAnsi="Courier New" w:cs="Courier New"/>
                          <w:b/>
                          <w:color w:val="000000" w:themeColor="text1"/>
                          <w:sz w:val="18"/>
                          <w:szCs w:val="18"/>
                        </w:rPr>
                      </w:pPr>
                    </w:p>
                    <w:p w14:paraId="68CAB065"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String </w:t>
                      </w:r>
                      <w:proofErr w:type="spellStart"/>
                      <w:r w:rsidRPr="009355C3">
                        <w:rPr>
                          <w:rFonts w:ascii="Courier New" w:hAnsi="Courier New" w:cs="Courier New"/>
                          <w:b/>
                          <w:color w:val="000000" w:themeColor="text1"/>
                          <w:sz w:val="18"/>
                          <w:szCs w:val="18"/>
                        </w:rPr>
                        <w:t>connectionUrl</w:t>
                      </w:r>
                      <w:proofErr w:type="spellEnd"/>
                      <w:r w:rsidRPr="009355C3">
                        <w:rPr>
                          <w:rFonts w:ascii="Courier New" w:hAnsi="Courier New" w:cs="Courier New"/>
                          <w:b/>
                          <w:color w:val="000000" w:themeColor="text1"/>
                          <w:sz w:val="18"/>
                          <w:szCs w:val="18"/>
                        </w:rPr>
                        <w:t xml:space="preserve"> =</w:t>
                      </w:r>
                    </w:p>
                    <w:p w14:paraId="42DDEEDA"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w:t>
                      </w:r>
                      <w:proofErr w:type="spellStart"/>
                      <w:proofErr w:type="gramStart"/>
                      <w:r w:rsidRPr="009355C3">
                        <w:rPr>
                          <w:rFonts w:ascii="Courier New" w:hAnsi="Courier New" w:cs="Courier New"/>
                          <w:b/>
                          <w:color w:val="000000" w:themeColor="text1"/>
                          <w:sz w:val="18"/>
                          <w:szCs w:val="18"/>
                        </w:rPr>
                        <w:t>jdbc:sqlserver</w:t>
                      </w:r>
                      <w:proofErr w:type="spellEnd"/>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ip_address</w:t>
                      </w:r>
                      <w:r w:rsidRPr="009355C3">
                        <w:rPr>
                          <w:rFonts w:ascii="Courier New" w:hAnsi="Courier New" w:cs="Courier New"/>
                          <w:b/>
                          <w:color w:val="000000" w:themeColor="text1"/>
                          <w:sz w:val="18"/>
                          <w:szCs w:val="18"/>
                        </w:rPr>
                        <w:t>:1433</w:t>
                      </w:r>
                      <w:proofErr w:type="gramEnd"/>
                      <w:r w:rsidRPr="009355C3">
                        <w:rPr>
                          <w:rFonts w:ascii="Courier New" w:hAnsi="Courier New" w:cs="Courier New"/>
                          <w:b/>
                          <w:color w:val="000000" w:themeColor="text1"/>
                          <w:sz w:val="18"/>
                          <w:szCs w:val="18"/>
                        </w:rPr>
                        <w:t>;"</w:t>
                      </w:r>
                    </w:p>
                    <w:p w14:paraId="57210B1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"database=</w:t>
                      </w:r>
                      <w:proofErr w:type="spellStart"/>
                      <w:r w:rsidRPr="009355C3">
                        <w:rPr>
                          <w:rFonts w:ascii="Courier New" w:hAnsi="Courier New" w:cs="Courier New"/>
                          <w:b/>
                          <w:color w:val="000000" w:themeColor="text1"/>
                          <w:sz w:val="18"/>
                          <w:szCs w:val="18"/>
                        </w:rPr>
                        <w:t>MyDB</w:t>
                      </w:r>
                      <w:proofErr w:type="spellEnd"/>
                      <w:r w:rsidRPr="009355C3">
                        <w:rPr>
                          <w:rFonts w:ascii="Courier New" w:hAnsi="Courier New" w:cs="Courier New"/>
                          <w:b/>
                          <w:color w:val="000000" w:themeColor="text1"/>
                          <w:sz w:val="18"/>
                          <w:szCs w:val="18"/>
                        </w:rPr>
                        <w:t>;"</w:t>
                      </w:r>
                    </w:p>
                    <w:p w14:paraId="29B27E44"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"user=</w:t>
                      </w:r>
                      <w:proofErr w:type="spellStart"/>
                      <w:r w:rsidRPr="009355C3">
                        <w:rPr>
                          <w:rFonts w:ascii="Courier New" w:hAnsi="Courier New" w:cs="Courier New"/>
                          <w:b/>
                          <w:color w:val="000000" w:themeColor="text1"/>
                          <w:sz w:val="18"/>
                          <w:szCs w:val="18"/>
                        </w:rPr>
                        <w:t>MyUser</w:t>
                      </w:r>
                      <w:proofErr w:type="spellEnd"/>
                      <w:r w:rsidRPr="009355C3">
                        <w:rPr>
                          <w:rFonts w:ascii="Courier New" w:hAnsi="Courier New" w:cs="Courier New"/>
                          <w:b/>
                          <w:color w:val="000000" w:themeColor="text1"/>
                          <w:sz w:val="18"/>
                          <w:szCs w:val="18"/>
                        </w:rPr>
                        <w:t>;"</w:t>
                      </w:r>
                    </w:p>
                    <w:p w14:paraId="3FA2D08B"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 "password=ABC123;"</w:t>
                      </w:r>
                      <w:r>
                        <w:rPr>
                          <w:rFonts w:ascii="Courier New" w:hAnsi="Courier New" w:cs="Courier New"/>
                          <w:b/>
                          <w:color w:val="000000" w:themeColor="text1"/>
                          <w:sz w:val="18"/>
                          <w:szCs w:val="18"/>
                        </w:rPr>
                        <w:t>;</w:t>
                      </w:r>
                    </w:p>
                    <w:p w14:paraId="6427362B" w14:textId="77777777" w:rsidR="00195A0D" w:rsidRPr="001C428E" w:rsidRDefault="00195A0D" w:rsidP="00195A0D">
                      <w:pPr>
                        <w:spacing w:line="264" w:lineRule="auto"/>
                        <w:ind w:left="72"/>
                        <w:rPr>
                          <w:rFonts w:ascii="Courier New" w:hAnsi="Courier New" w:cs="Courier New"/>
                          <w:b/>
                          <w:color w:val="000000" w:themeColor="text1"/>
                          <w:sz w:val="18"/>
                          <w:szCs w:val="18"/>
                        </w:rPr>
                      </w:pPr>
                      <w:r w:rsidRPr="001C428E">
                        <w:rPr>
                          <w:rFonts w:ascii="Courier New" w:hAnsi="Courier New" w:cs="Courier New"/>
                          <w:b/>
                          <w:bCs/>
                          <w:color w:val="000000" w:themeColor="text1"/>
                          <w:sz w:val="18"/>
                          <w:szCs w:val="18"/>
                        </w:rPr>
                        <w:t xml:space="preserve">Connection </w:t>
                      </w:r>
                      <w:proofErr w:type="spellStart"/>
                      <w:r w:rsidRPr="001C428E">
                        <w:rPr>
                          <w:rFonts w:ascii="Courier New" w:hAnsi="Courier New" w:cs="Courier New"/>
                          <w:b/>
                          <w:bCs/>
                          <w:color w:val="000000" w:themeColor="text1"/>
                          <w:sz w:val="18"/>
                          <w:szCs w:val="18"/>
                        </w:rPr>
                        <w:t>connection</w:t>
                      </w:r>
                      <w:proofErr w:type="spellEnd"/>
                      <w:r w:rsidRPr="001C428E">
                        <w:rPr>
                          <w:rFonts w:ascii="Courier New" w:hAnsi="Courier New" w:cs="Courier New"/>
                          <w:b/>
                          <w:bCs/>
                          <w:color w:val="000000" w:themeColor="text1"/>
                          <w:sz w:val="18"/>
                          <w:szCs w:val="18"/>
                        </w:rPr>
                        <w:t xml:space="preserve"> = </w:t>
                      </w:r>
                      <w:proofErr w:type="spellStart"/>
                      <w:r w:rsidRPr="001C428E">
                        <w:rPr>
                          <w:rFonts w:ascii="Courier New" w:hAnsi="Courier New" w:cs="Courier New"/>
                          <w:b/>
                          <w:bCs/>
                          <w:color w:val="000000" w:themeColor="text1"/>
                          <w:sz w:val="18"/>
                          <w:szCs w:val="18"/>
                        </w:rPr>
                        <w:t>DriverManager.</w:t>
                      </w:r>
                      <w:r w:rsidRPr="001C428E">
                        <w:rPr>
                          <w:rFonts w:ascii="Courier New" w:hAnsi="Courier New" w:cs="Courier New"/>
                          <w:b/>
                          <w:bCs/>
                          <w:i/>
                          <w:iCs/>
                          <w:color w:val="000000" w:themeColor="text1"/>
                          <w:sz w:val="18"/>
                          <w:szCs w:val="18"/>
                        </w:rPr>
                        <w:t>getConnection</w:t>
                      </w:r>
                      <w:proofErr w:type="spellEnd"/>
                      <w:r w:rsidRPr="001C428E">
                        <w:rPr>
                          <w:rFonts w:ascii="Courier New" w:hAnsi="Courier New" w:cs="Courier New"/>
                          <w:b/>
                          <w:bCs/>
                          <w:i/>
                          <w:iCs/>
                          <w:color w:val="000000" w:themeColor="text1"/>
                          <w:sz w:val="18"/>
                          <w:szCs w:val="18"/>
                        </w:rPr>
                        <w:t>(</w:t>
                      </w:r>
                      <w:proofErr w:type="spellStart"/>
                      <w:r w:rsidRPr="001C428E">
                        <w:rPr>
                          <w:rFonts w:ascii="Courier New" w:hAnsi="Courier New" w:cs="Courier New"/>
                          <w:b/>
                          <w:bCs/>
                          <w:i/>
                          <w:iCs/>
                          <w:color w:val="000000" w:themeColor="text1"/>
                          <w:sz w:val="18"/>
                          <w:szCs w:val="18"/>
                        </w:rPr>
                        <w:t>connectionUrl</w:t>
                      </w:r>
                      <w:proofErr w:type="spellEnd"/>
                      <w:r w:rsidRPr="001C428E">
                        <w:rPr>
                          <w:rFonts w:ascii="Courier New" w:hAnsi="Courier New" w:cs="Courier New"/>
                          <w:b/>
                          <w:bCs/>
                          <w:i/>
                          <w:iCs/>
                          <w:color w:val="000000" w:themeColor="text1"/>
                          <w:sz w:val="18"/>
                          <w:szCs w:val="18"/>
                        </w:rPr>
                        <w:t>);</w:t>
                      </w:r>
                    </w:p>
                    <w:p w14:paraId="4F55E903" w14:textId="77777777" w:rsidR="00195A0D" w:rsidRDefault="00195A0D" w:rsidP="00195A0D">
                      <w:pPr>
                        <w:spacing w:line="264" w:lineRule="auto"/>
                        <w:ind w:left="72"/>
                        <w:rPr>
                          <w:rFonts w:ascii="Courier New" w:hAnsi="Courier New" w:cs="Courier New"/>
                          <w:b/>
                          <w:color w:val="000000" w:themeColor="text1"/>
                          <w:sz w:val="18"/>
                          <w:szCs w:val="18"/>
                        </w:rPr>
                      </w:pPr>
                      <w:r w:rsidRPr="001C428E">
                        <w:rPr>
                          <w:rFonts w:ascii="Courier New" w:hAnsi="Courier New" w:cs="Courier New"/>
                          <w:b/>
                          <w:color w:val="000000" w:themeColor="text1"/>
                          <w:sz w:val="18"/>
                          <w:szCs w:val="18"/>
                        </w:rPr>
                        <w:t xml:space="preserve">Statement </w:t>
                      </w:r>
                      <w:proofErr w:type="spellStart"/>
                      <w:r w:rsidRPr="001C428E">
                        <w:rPr>
                          <w:rFonts w:ascii="Courier New" w:hAnsi="Courier New" w:cs="Courier New"/>
                          <w:b/>
                          <w:color w:val="000000" w:themeColor="text1"/>
                          <w:sz w:val="18"/>
                          <w:szCs w:val="18"/>
                        </w:rPr>
                        <w:t>statement</w:t>
                      </w:r>
                      <w:proofErr w:type="spellEnd"/>
                      <w:r w:rsidRPr="001C428E">
                        <w:rPr>
                          <w:rFonts w:ascii="Courier New" w:hAnsi="Courier New" w:cs="Courier New"/>
                          <w:b/>
                          <w:color w:val="000000" w:themeColor="text1"/>
                          <w:sz w:val="18"/>
                          <w:szCs w:val="18"/>
                        </w:rPr>
                        <w:t xml:space="preserve"> = </w:t>
                      </w:r>
                      <w:proofErr w:type="spellStart"/>
                      <w:proofErr w:type="gramStart"/>
                      <w:r w:rsidRPr="001C428E">
                        <w:rPr>
                          <w:rFonts w:ascii="Courier New" w:hAnsi="Courier New" w:cs="Courier New"/>
                          <w:b/>
                          <w:color w:val="000000" w:themeColor="text1"/>
                          <w:sz w:val="18"/>
                          <w:szCs w:val="18"/>
                        </w:rPr>
                        <w:t>connection.createStatement</w:t>
                      </w:r>
                      <w:proofErr w:type="spellEnd"/>
                      <w:proofErr w:type="gramEnd"/>
                      <w:r w:rsidRPr="001C428E">
                        <w:rPr>
                          <w:rFonts w:ascii="Courier New" w:hAnsi="Courier New" w:cs="Courier New"/>
                          <w:b/>
                          <w:color w:val="000000" w:themeColor="text1"/>
                          <w:sz w:val="18"/>
                          <w:szCs w:val="18"/>
                        </w:rPr>
                        <w:t>();</w:t>
                      </w:r>
                      <w:r>
                        <w:rPr>
                          <w:rFonts w:ascii="Courier New" w:hAnsi="Courier New" w:cs="Courier New"/>
                          <w:b/>
                          <w:color w:val="000000" w:themeColor="text1"/>
                          <w:sz w:val="18"/>
                          <w:szCs w:val="18"/>
                        </w:rPr>
                        <w:br/>
                      </w:r>
                    </w:p>
                    <w:p w14:paraId="2DD8E65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String </w:t>
                      </w:r>
                      <w:proofErr w:type="spellStart"/>
                      <w:r w:rsidRPr="009355C3">
                        <w:rPr>
                          <w:rFonts w:ascii="Courier New" w:hAnsi="Courier New" w:cs="Courier New"/>
                          <w:b/>
                          <w:color w:val="000000" w:themeColor="text1"/>
                          <w:sz w:val="18"/>
                          <w:szCs w:val="18"/>
                        </w:rPr>
                        <w:t>sql</w:t>
                      </w:r>
                      <w:proofErr w:type="spellEnd"/>
                      <w:r w:rsidRPr="009355C3">
                        <w:rPr>
                          <w:rFonts w:ascii="Courier New" w:hAnsi="Courier New" w:cs="Courier New"/>
                          <w:b/>
                          <w:color w:val="000000" w:themeColor="text1"/>
                          <w:sz w:val="18"/>
                          <w:szCs w:val="18"/>
                        </w:rPr>
                        <w:t xml:space="preserve"> = </w:t>
                      </w:r>
                    </w:p>
                    <w:p w14:paraId="75087D2D"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"SELECT </w:t>
                      </w:r>
                      <w:proofErr w:type="spellStart"/>
                      <w:r w:rsidRPr="009355C3">
                        <w:rPr>
                          <w:rFonts w:ascii="Courier New" w:hAnsi="Courier New" w:cs="Courier New"/>
                          <w:b/>
                          <w:color w:val="000000" w:themeColor="text1"/>
                          <w:sz w:val="18"/>
                          <w:szCs w:val="18"/>
                        </w:rPr>
                        <w:t>Party.party_name</w:t>
                      </w:r>
                      <w:proofErr w:type="spellEnd"/>
                      <w:r w:rsidRPr="009355C3">
                        <w:rPr>
                          <w:rFonts w:ascii="Courier New" w:hAnsi="Courier New" w:cs="Courier New"/>
                          <w:b/>
                          <w:color w:val="000000" w:themeColor="text1"/>
                          <w:sz w:val="18"/>
                          <w:szCs w:val="18"/>
                        </w:rPr>
                        <w:t xml:space="preserve">, </w:t>
                      </w:r>
                      <w:proofErr w:type="spellStart"/>
                      <w:r w:rsidRPr="009355C3">
                        <w:rPr>
                          <w:rFonts w:ascii="Courier New" w:hAnsi="Courier New" w:cs="Courier New"/>
                          <w:b/>
                          <w:color w:val="000000" w:themeColor="text1"/>
                          <w:sz w:val="18"/>
                          <w:szCs w:val="18"/>
                        </w:rPr>
                        <w:t>Menu_</w:t>
                      </w:r>
                      <w:proofErr w:type="gramStart"/>
                      <w:r w:rsidRPr="009355C3">
                        <w:rPr>
                          <w:rFonts w:ascii="Courier New" w:hAnsi="Courier New" w:cs="Courier New"/>
                          <w:b/>
                          <w:color w:val="000000" w:themeColor="text1"/>
                          <w:sz w:val="18"/>
                          <w:szCs w:val="18"/>
                        </w:rPr>
                        <w:t>item.item</w:t>
                      </w:r>
                      <w:proofErr w:type="gramEnd"/>
                      <w:r w:rsidRPr="009355C3">
                        <w:rPr>
                          <w:rFonts w:ascii="Courier New" w:hAnsi="Courier New" w:cs="Courier New"/>
                          <w:b/>
                          <w:color w:val="000000" w:themeColor="text1"/>
                          <w:sz w:val="18"/>
                          <w:szCs w:val="18"/>
                        </w:rPr>
                        <w:t>_category</w:t>
                      </w:r>
                      <w:proofErr w:type="spellEnd"/>
                      <w:r w:rsidRPr="009355C3">
                        <w:rPr>
                          <w:rFonts w:ascii="Courier New" w:hAnsi="Courier New" w:cs="Courier New"/>
                          <w:b/>
                          <w:color w:val="000000" w:themeColor="text1"/>
                          <w:sz w:val="18"/>
                          <w:szCs w:val="18"/>
                        </w:rPr>
                        <w:t xml:space="preserve">, </w:t>
                      </w:r>
                      <w:proofErr w:type="spellStart"/>
                      <w:r w:rsidRPr="009355C3">
                        <w:rPr>
                          <w:rFonts w:ascii="Courier New" w:hAnsi="Courier New" w:cs="Courier New"/>
                          <w:b/>
                          <w:color w:val="000000" w:themeColor="text1"/>
                          <w:sz w:val="18"/>
                          <w:szCs w:val="18"/>
                        </w:rPr>
                        <w:t>Menu_item.item_name</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p>
                    <w:p w14:paraId="61B719B0"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"FROM   </w:t>
                      </w:r>
                      <w:proofErr w:type="spellStart"/>
                      <w:r w:rsidRPr="009355C3">
                        <w:rPr>
                          <w:rFonts w:ascii="Courier New" w:hAnsi="Courier New" w:cs="Courier New"/>
                          <w:b/>
                          <w:color w:val="000000" w:themeColor="text1"/>
                          <w:sz w:val="18"/>
                          <w:szCs w:val="18"/>
                        </w:rPr>
                        <w:t>Menu_item_selection</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486155F8"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"JOIN   </w:t>
                      </w:r>
                      <w:proofErr w:type="spellStart"/>
                      <w:r w:rsidRPr="009355C3">
                        <w:rPr>
                          <w:rFonts w:ascii="Courier New" w:hAnsi="Courier New" w:cs="Courier New"/>
                          <w:b/>
                          <w:color w:val="000000" w:themeColor="text1"/>
                          <w:sz w:val="18"/>
                          <w:szCs w:val="18"/>
                        </w:rPr>
                        <w:t>Meal_date</w:t>
                      </w:r>
                      <w:proofErr w:type="spellEnd"/>
                      <w:r w:rsidRPr="009355C3">
                        <w:rPr>
                          <w:rFonts w:ascii="Courier New" w:hAnsi="Courier New" w:cs="Courier New"/>
                          <w:b/>
                          <w:color w:val="000000" w:themeColor="text1"/>
                          <w:sz w:val="18"/>
                          <w:szCs w:val="18"/>
                        </w:rPr>
                        <w:t xml:space="preserve"> ON </w:t>
                      </w:r>
                      <w:proofErr w:type="spellStart"/>
                      <w:r w:rsidRPr="009355C3">
                        <w:rPr>
                          <w:rFonts w:ascii="Courier New" w:hAnsi="Courier New" w:cs="Courier New"/>
                          <w:b/>
                          <w:color w:val="000000" w:themeColor="text1"/>
                          <w:sz w:val="18"/>
                          <w:szCs w:val="18"/>
                        </w:rPr>
                        <w:t>Meal_</w:t>
                      </w:r>
                      <w:proofErr w:type="gramStart"/>
                      <w:r w:rsidRPr="009355C3">
                        <w:rPr>
                          <w:rFonts w:ascii="Courier New" w:hAnsi="Courier New" w:cs="Courier New"/>
                          <w:b/>
                          <w:color w:val="000000" w:themeColor="text1"/>
                          <w:sz w:val="18"/>
                          <w:szCs w:val="18"/>
                        </w:rPr>
                        <w:t>date.meal</w:t>
                      </w:r>
                      <w:proofErr w:type="gramEnd"/>
                      <w:r w:rsidRPr="009355C3">
                        <w:rPr>
                          <w:rFonts w:ascii="Courier New" w:hAnsi="Courier New" w:cs="Courier New"/>
                          <w:b/>
                          <w:color w:val="000000" w:themeColor="text1"/>
                          <w:sz w:val="18"/>
                          <w:szCs w:val="18"/>
                        </w:rPr>
                        <w:t>_date_id</w:t>
                      </w:r>
                      <w:proofErr w:type="spellEnd"/>
                      <w:r w:rsidRPr="009355C3">
                        <w:rPr>
                          <w:rFonts w:ascii="Courier New" w:hAnsi="Courier New" w:cs="Courier New"/>
                          <w:b/>
                          <w:color w:val="000000" w:themeColor="text1"/>
                          <w:sz w:val="18"/>
                          <w:szCs w:val="18"/>
                        </w:rPr>
                        <w:t xml:space="preserve"> = </w:t>
                      </w:r>
                      <w:proofErr w:type="spellStart"/>
                      <w:r w:rsidRPr="009355C3">
                        <w:rPr>
                          <w:rFonts w:ascii="Courier New" w:hAnsi="Courier New" w:cs="Courier New"/>
                          <w:b/>
                          <w:color w:val="000000" w:themeColor="text1"/>
                          <w:sz w:val="18"/>
                          <w:szCs w:val="18"/>
                        </w:rPr>
                        <w:t>Menu_item_selection.meal_date_id</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592BED8C" w14:textId="77777777" w:rsidR="00195A0D" w:rsidRPr="009355C3" w:rsidRDefault="00195A0D" w:rsidP="00195A0D">
                      <w:pPr>
                        <w:spacing w:line="264" w:lineRule="auto"/>
                        <w:ind w:left="72"/>
                        <w:rPr>
                          <w:rFonts w:ascii="Courier New" w:hAnsi="Courier New" w:cs="Courier New"/>
                          <w:bCs/>
                          <w:color w:val="000000" w:themeColor="text1"/>
                          <w:sz w:val="18"/>
                          <w:szCs w:val="18"/>
                        </w:rPr>
                      </w:pPr>
                      <w:r w:rsidRPr="009355C3">
                        <w:rPr>
                          <w:rFonts w:ascii="Courier New" w:hAnsi="Courier New" w:cs="Courier New"/>
                          <w:b/>
                          <w:color w:val="000000" w:themeColor="text1"/>
                          <w:sz w:val="18"/>
                          <w:szCs w:val="18"/>
                        </w:rPr>
                        <w:t xml:space="preserve">"JOIN   </w:t>
                      </w:r>
                      <w:proofErr w:type="spellStart"/>
                      <w:r w:rsidRPr="009355C3">
                        <w:rPr>
                          <w:rFonts w:ascii="Courier New" w:hAnsi="Courier New" w:cs="Courier New"/>
                          <w:b/>
                          <w:color w:val="000000" w:themeColor="text1"/>
                          <w:sz w:val="18"/>
                          <w:szCs w:val="18"/>
                        </w:rPr>
                        <w:t>Menu_item</w:t>
                      </w:r>
                      <w:proofErr w:type="spellEnd"/>
                      <w:r w:rsidRPr="009355C3">
                        <w:rPr>
                          <w:rFonts w:ascii="Courier New" w:hAnsi="Courier New" w:cs="Courier New"/>
                          <w:b/>
                          <w:color w:val="000000" w:themeColor="text1"/>
                          <w:sz w:val="18"/>
                          <w:szCs w:val="18"/>
                        </w:rPr>
                        <w:t xml:space="preserve"> ON </w:t>
                      </w:r>
                      <w:proofErr w:type="spellStart"/>
                      <w:r w:rsidRPr="009355C3">
                        <w:rPr>
                          <w:rFonts w:ascii="Courier New" w:hAnsi="Courier New" w:cs="Courier New"/>
                          <w:b/>
                          <w:color w:val="000000" w:themeColor="text1"/>
                          <w:sz w:val="18"/>
                          <w:szCs w:val="18"/>
                        </w:rPr>
                        <w:t>Menu_</w:t>
                      </w:r>
                      <w:proofErr w:type="gramStart"/>
                      <w:r w:rsidRPr="009355C3">
                        <w:rPr>
                          <w:rFonts w:ascii="Courier New" w:hAnsi="Courier New" w:cs="Courier New"/>
                          <w:b/>
                          <w:color w:val="000000" w:themeColor="text1"/>
                          <w:sz w:val="18"/>
                          <w:szCs w:val="18"/>
                        </w:rPr>
                        <w:t>item.menu</w:t>
                      </w:r>
                      <w:proofErr w:type="gramEnd"/>
                      <w:r w:rsidRPr="009355C3">
                        <w:rPr>
                          <w:rFonts w:ascii="Courier New" w:hAnsi="Courier New" w:cs="Courier New"/>
                          <w:b/>
                          <w:color w:val="000000" w:themeColor="text1"/>
                          <w:sz w:val="18"/>
                          <w:szCs w:val="18"/>
                        </w:rPr>
                        <w:t>_item_id</w:t>
                      </w:r>
                      <w:proofErr w:type="spellEnd"/>
                      <w:r w:rsidRPr="009355C3">
                        <w:rPr>
                          <w:rFonts w:ascii="Courier New" w:hAnsi="Courier New" w:cs="Courier New"/>
                          <w:b/>
                          <w:color w:val="000000" w:themeColor="text1"/>
                          <w:sz w:val="18"/>
                          <w:szCs w:val="18"/>
                        </w:rPr>
                        <w:t xml:space="preserve"> = </w:t>
                      </w:r>
                      <w:proofErr w:type="spellStart"/>
                      <w:r w:rsidRPr="009355C3">
                        <w:rPr>
                          <w:rFonts w:ascii="Courier New" w:hAnsi="Courier New" w:cs="Courier New"/>
                          <w:b/>
                          <w:color w:val="000000" w:themeColor="text1"/>
                          <w:sz w:val="18"/>
                          <w:szCs w:val="18"/>
                        </w:rPr>
                        <w:t>Menu_item_selection.menu_item_id</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054507A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"JOIN   Party ON </w:t>
                      </w:r>
                      <w:proofErr w:type="spellStart"/>
                      <w:r w:rsidRPr="009355C3">
                        <w:rPr>
                          <w:rFonts w:ascii="Courier New" w:hAnsi="Courier New" w:cs="Courier New"/>
                          <w:b/>
                          <w:color w:val="000000" w:themeColor="text1"/>
                          <w:sz w:val="18"/>
                          <w:szCs w:val="18"/>
                        </w:rPr>
                        <w:t>Party.party_id</w:t>
                      </w:r>
                      <w:proofErr w:type="spellEnd"/>
                      <w:r w:rsidRPr="009355C3">
                        <w:rPr>
                          <w:rFonts w:ascii="Courier New" w:hAnsi="Courier New" w:cs="Courier New"/>
                          <w:b/>
                          <w:color w:val="000000" w:themeColor="text1"/>
                          <w:sz w:val="18"/>
                          <w:szCs w:val="18"/>
                        </w:rPr>
                        <w:t xml:space="preserve"> = </w:t>
                      </w:r>
                      <w:proofErr w:type="spellStart"/>
                      <w:r w:rsidRPr="009355C3">
                        <w:rPr>
                          <w:rFonts w:ascii="Courier New" w:hAnsi="Courier New" w:cs="Courier New"/>
                          <w:b/>
                          <w:color w:val="000000" w:themeColor="text1"/>
                          <w:sz w:val="18"/>
                          <w:szCs w:val="18"/>
                        </w:rPr>
                        <w:t>Menu_item_</w:t>
                      </w:r>
                      <w:proofErr w:type="gramStart"/>
                      <w:r w:rsidRPr="009355C3">
                        <w:rPr>
                          <w:rFonts w:ascii="Courier New" w:hAnsi="Courier New" w:cs="Courier New"/>
                          <w:b/>
                          <w:color w:val="000000" w:themeColor="text1"/>
                          <w:sz w:val="18"/>
                          <w:szCs w:val="18"/>
                        </w:rPr>
                        <w:t>selection.party</w:t>
                      </w:r>
                      <w:proofErr w:type="gramEnd"/>
                      <w:r w:rsidRPr="009355C3">
                        <w:rPr>
                          <w:rFonts w:ascii="Courier New" w:hAnsi="Courier New" w:cs="Courier New"/>
                          <w:b/>
                          <w:color w:val="000000" w:themeColor="text1"/>
                          <w:sz w:val="18"/>
                          <w:szCs w:val="18"/>
                        </w:rPr>
                        <w:t>_id</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444250F4"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w:t>
                      </w:r>
                      <w:proofErr w:type="gramStart"/>
                      <w:r w:rsidRPr="009355C3">
                        <w:rPr>
                          <w:rFonts w:ascii="Courier New" w:hAnsi="Courier New" w:cs="Courier New"/>
                          <w:b/>
                          <w:color w:val="000000" w:themeColor="text1"/>
                          <w:sz w:val="18"/>
                          <w:szCs w:val="18"/>
                        </w:rPr>
                        <w:t xml:space="preserve">WHERE  </w:t>
                      </w:r>
                      <w:proofErr w:type="spellStart"/>
                      <w:r w:rsidRPr="009355C3">
                        <w:rPr>
                          <w:rFonts w:ascii="Courier New" w:hAnsi="Courier New" w:cs="Courier New"/>
                          <w:b/>
                          <w:color w:val="000000" w:themeColor="text1"/>
                          <w:sz w:val="18"/>
                          <w:szCs w:val="18"/>
                        </w:rPr>
                        <w:t>Meal</w:t>
                      </w:r>
                      <w:proofErr w:type="gramEnd"/>
                      <w:r w:rsidRPr="009355C3">
                        <w:rPr>
                          <w:rFonts w:ascii="Courier New" w:hAnsi="Courier New" w:cs="Courier New"/>
                          <w:b/>
                          <w:color w:val="000000" w:themeColor="text1"/>
                          <w:sz w:val="18"/>
                          <w:szCs w:val="18"/>
                        </w:rPr>
                        <w:t>_date.meal_date</w:t>
                      </w:r>
                      <w:proofErr w:type="spellEnd"/>
                      <w:r w:rsidRPr="009355C3">
                        <w:rPr>
                          <w:rFonts w:ascii="Courier New" w:hAnsi="Courier New" w:cs="Courier New"/>
                          <w:b/>
                          <w:color w:val="000000" w:themeColor="text1"/>
                          <w:sz w:val="18"/>
                          <w:szCs w:val="18"/>
                        </w:rPr>
                        <w:t xml:space="preserve"> = CAST('01-APR-2021' AS DATE)</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3F287396"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"ORDER BY </w:t>
                      </w:r>
                      <w:proofErr w:type="spellStart"/>
                      <w:r w:rsidRPr="009355C3">
                        <w:rPr>
                          <w:rFonts w:ascii="Courier New" w:hAnsi="Courier New" w:cs="Courier New"/>
                          <w:b/>
                          <w:color w:val="000000" w:themeColor="text1"/>
                          <w:sz w:val="18"/>
                          <w:szCs w:val="18"/>
                        </w:rPr>
                        <w:t>Party.party_id</w:t>
                      </w:r>
                      <w:proofErr w:type="spellEnd"/>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w:t>
                      </w:r>
                    </w:p>
                    <w:p w14:paraId="0DE71E42" w14:textId="77777777" w:rsidR="00195A0D" w:rsidRPr="009355C3" w:rsidRDefault="00195A0D" w:rsidP="00195A0D">
                      <w:pPr>
                        <w:spacing w:line="264" w:lineRule="auto"/>
                        <w:ind w:left="72"/>
                        <w:rPr>
                          <w:rFonts w:ascii="Courier New" w:hAnsi="Courier New" w:cs="Courier New"/>
                          <w:b/>
                          <w:color w:val="000000" w:themeColor="text1"/>
                          <w:sz w:val="18"/>
                          <w:szCs w:val="18"/>
                        </w:rPr>
                      </w:pPr>
                      <w:proofErr w:type="spellStart"/>
                      <w:r w:rsidRPr="009355C3">
                        <w:rPr>
                          <w:rFonts w:ascii="Courier New" w:hAnsi="Courier New" w:cs="Courier New"/>
                          <w:b/>
                          <w:color w:val="000000" w:themeColor="text1"/>
                          <w:sz w:val="18"/>
                          <w:szCs w:val="18"/>
                        </w:rPr>
                        <w:t>ResultSet</w:t>
                      </w:r>
                      <w:proofErr w:type="spellEnd"/>
                      <w:r w:rsidRPr="009355C3">
                        <w:rPr>
                          <w:rFonts w:ascii="Courier New" w:hAnsi="Courier New" w:cs="Courier New"/>
                          <w:b/>
                          <w:color w:val="000000" w:themeColor="text1"/>
                          <w:sz w:val="18"/>
                          <w:szCs w:val="18"/>
                        </w:rPr>
                        <w:t xml:space="preserve"> results = </w:t>
                      </w:r>
                      <w:proofErr w:type="spellStart"/>
                      <w:proofErr w:type="gramStart"/>
                      <w:r w:rsidRPr="009355C3">
                        <w:rPr>
                          <w:rFonts w:ascii="Courier New" w:hAnsi="Courier New" w:cs="Courier New"/>
                          <w:b/>
                          <w:color w:val="000000" w:themeColor="text1"/>
                          <w:sz w:val="18"/>
                          <w:szCs w:val="18"/>
                        </w:rPr>
                        <w:t>statement.executeQuery</w:t>
                      </w:r>
                      <w:proofErr w:type="spellEnd"/>
                      <w:proofErr w:type="gramEnd"/>
                      <w:r w:rsidRPr="009355C3">
                        <w:rPr>
                          <w:rFonts w:ascii="Courier New" w:hAnsi="Courier New" w:cs="Courier New"/>
                          <w:b/>
                          <w:color w:val="000000" w:themeColor="text1"/>
                          <w:sz w:val="18"/>
                          <w:szCs w:val="18"/>
                        </w:rPr>
                        <w:t>(</w:t>
                      </w:r>
                      <w:proofErr w:type="spellStart"/>
                      <w:r w:rsidRPr="009355C3">
                        <w:rPr>
                          <w:rFonts w:ascii="Courier New" w:hAnsi="Courier New" w:cs="Courier New"/>
                          <w:b/>
                          <w:color w:val="000000" w:themeColor="text1"/>
                          <w:sz w:val="18"/>
                          <w:szCs w:val="18"/>
                        </w:rPr>
                        <w:t>sql</w:t>
                      </w:r>
                      <w:proofErr w:type="spellEnd"/>
                      <w:r w:rsidRPr="009355C3">
                        <w:rPr>
                          <w:rFonts w:ascii="Courier New" w:hAnsi="Courier New" w:cs="Courier New"/>
                          <w:b/>
                          <w:color w:val="000000" w:themeColor="text1"/>
                          <w:sz w:val="18"/>
                          <w:szCs w:val="18"/>
                        </w:rPr>
                        <w:t>);</w:t>
                      </w:r>
                    </w:p>
                    <w:p w14:paraId="7680788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while (</w:t>
                      </w:r>
                      <w:proofErr w:type="spellStart"/>
                      <w:proofErr w:type="gramStart"/>
                      <w:r w:rsidRPr="009355C3">
                        <w:rPr>
                          <w:rFonts w:ascii="Courier New" w:hAnsi="Courier New" w:cs="Courier New"/>
                          <w:b/>
                          <w:color w:val="000000" w:themeColor="text1"/>
                          <w:sz w:val="18"/>
                          <w:szCs w:val="18"/>
                        </w:rPr>
                        <w:t>results.next</w:t>
                      </w:r>
                      <w:proofErr w:type="spellEnd"/>
                      <w:proofErr w:type="gramEnd"/>
                      <w:r w:rsidRPr="009355C3">
                        <w:rPr>
                          <w:rFonts w:ascii="Courier New" w:hAnsi="Courier New" w:cs="Courier New"/>
                          <w:b/>
                          <w:color w:val="000000" w:themeColor="text1"/>
                          <w:sz w:val="18"/>
                          <w:szCs w:val="18"/>
                        </w:rPr>
                        <w:t>()) {</w:t>
                      </w:r>
                    </w:p>
                    <w:p w14:paraId="399BE559"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String </w:t>
                      </w:r>
                      <w:proofErr w:type="spellStart"/>
                      <w:r>
                        <w:rPr>
                          <w:rFonts w:ascii="Courier New" w:hAnsi="Courier New" w:cs="Courier New"/>
                          <w:b/>
                          <w:color w:val="000000" w:themeColor="text1"/>
                          <w:sz w:val="18"/>
                          <w:szCs w:val="18"/>
                        </w:rPr>
                        <w:t>party_</w:t>
                      </w:r>
                      <w:r w:rsidRPr="009355C3">
                        <w:rPr>
                          <w:rFonts w:ascii="Courier New" w:hAnsi="Courier New" w:cs="Courier New"/>
                          <w:b/>
                          <w:color w:val="000000" w:themeColor="text1"/>
                          <w:sz w:val="18"/>
                          <w:szCs w:val="18"/>
                        </w:rPr>
                        <w:t>name</w:t>
                      </w:r>
                      <w:proofErr w:type="spellEnd"/>
                      <w:r w:rsidRPr="009355C3">
                        <w:rPr>
                          <w:rFonts w:ascii="Courier New" w:hAnsi="Courier New" w:cs="Courier New"/>
                          <w:b/>
                          <w:color w:val="000000" w:themeColor="text1"/>
                          <w:sz w:val="18"/>
                          <w:szCs w:val="18"/>
                        </w:rPr>
                        <w:t xml:space="preserve"> = </w:t>
                      </w:r>
                      <w:proofErr w:type="spellStart"/>
                      <w:proofErr w:type="gramStart"/>
                      <w:r w:rsidRPr="009355C3">
                        <w:rPr>
                          <w:rFonts w:ascii="Courier New" w:hAnsi="Courier New" w:cs="Courier New"/>
                          <w:b/>
                          <w:color w:val="000000" w:themeColor="text1"/>
                          <w:sz w:val="18"/>
                          <w:szCs w:val="18"/>
                        </w:rPr>
                        <w:t>results.getString</w:t>
                      </w:r>
                      <w:proofErr w:type="spellEnd"/>
                      <w:proofErr w:type="gramEnd"/>
                      <w:r w:rsidRPr="009355C3">
                        <w:rPr>
                          <w:rFonts w:ascii="Courier New" w:hAnsi="Courier New" w:cs="Courier New"/>
                          <w:b/>
                          <w:color w:val="000000" w:themeColor="text1"/>
                          <w:sz w:val="18"/>
                          <w:szCs w:val="18"/>
                        </w:rPr>
                        <w:t>(1);</w:t>
                      </w:r>
                    </w:p>
                    <w:p w14:paraId="2CBA642B"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w:t>
                      </w:r>
                      <w:r>
                        <w:rPr>
                          <w:rFonts w:ascii="Courier New" w:hAnsi="Courier New" w:cs="Courier New"/>
                          <w:b/>
                          <w:color w:val="000000" w:themeColor="text1"/>
                          <w:sz w:val="18"/>
                          <w:szCs w:val="18"/>
                        </w:rPr>
                        <w:t xml:space="preserve">String </w:t>
                      </w:r>
                      <w:proofErr w:type="spellStart"/>
                      <w:r>
                        <w:rPr>
                          <w:rFonts w:ascii="Courier New" w:hAnsi="Courier New" w:cs="Courier New"/>
                          <w:b/>
                          <w:color w:val="000000" w:themeColor="text1"/>
                          <w:sz w:val="18"/>
                          <w:szCs w:val="18"/>
                        </w:rPr>
                        <w:t>item_category</w:t>
                      </w:r>
                      <w:proofErr w:type="spellEnd"/>
                      <w:r>
                        <w:rPr>
                          <w:rFonts w:ascii="Courier New" w:hAnsi="Courier New" w:cs="Courier New"/>
                          <w:b/>
                          <w:color w:val="000000" w:themeColor="text1"/>
                          <w:sz w:val="18"/>
                          <w:szCs w:val="18"/>
                        </w:rPr>
                        <w:t xml:space="preserve"> = </w:t>
                      </w:r>
                      <w:proofErr w:type="spellStart"/>
                      <w:proofErr w:type="gramStart"/>
                      <w:r>
                        <w:rPr>
                          <w:rFonts w:ascii="Courier New" w:hAnsi="Courier New" w:cs="Courier New"/>
                          <w:b/>
                          <w:color w:val="000000" w:themeColor="text1"/>
                          <w:sz w:val="18"/>
                          <w:szCs w:val="18"/>
                        </w:rPr>
                        <w:t>results.getString</w:t>
                      </w:r>
                      <w:proofErr w:type="spellEnd"/>
                      <w:proofErr w:type="gramEnd"/>
                      <w:r>
                        <w:rPr>
                          <w:rFonts w:ascii="Courier New" w:hAnsi="Courier New" w:cs="Courier New"/>
                          <w:b/>
                          <w:color w:val="000000" w:themeColor="text1"/>
                          <w:sz w:val="18"/>
                          <w:szCs w:val="18"/>
                        </w:rPr>
                        <w:t>(2)</w:t>
                      </w:r>
                      <w:r w:rsidRPr="009355C3">
                        <w:rPr>
                          <w:rFonts w:ascii="Courier New" w:hAnsi="Courier New" w:cs="Courier New"/>
                          <w:b/>
                          <w:color w:val="000000" w:themeColor="text1"/>
                          <w:sz w:val="18"/>
                          <w:szCs w:val="18"/>
                        </w:rPr>
                        <w:t>;</w:t>
                      </w:r>
                    </w:p>
                    <w:p w14:paraId="05A1A17D" w14:textId="77777777" w:rsidR="00195A0D" w:rsidRPr="009355C3"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String </w:t>
                      </w:r>
                      <w:proofErr w:type="spellStart"/>
                      <w:r>
                        <w:rPr>
                          <w:rFonts w:ascii="Courier New" w:hAnsi="Courier New" w:cs="Courier New"/>
                          <w:b/>
                          <w:color w:val="000000" w:themeColor="text1"/>
                          <w:sz w:val="18"/>
                          <w:szCs w:val="18"/>
                        </w:rPr>
                        <w:t>item_name</w:t>
                      </w:r>
                      <w:proofErr w:type="spellEnd"/>
                      <w:r w:rsidRPr="009355C3">
                        <w:rPr>
                          <w:rFonts w:ascii="Courier New" w:hAnsi="Courier New" w:cs="Courier New"/>
                          <w:b/>
                          <w:color w:val="000000" w:themeColor="text1"/>
                          <w:sz w:val="18"/>
                          <w:szCs w:val="18"/>
                        </w:rPr>
                        <w:t xml:space="preserve"> = </w:t>
                      </w:r>
                      <w:proofErr w:type="spellStart"/>
                      <w:proofErr w:type="gramStart"/>
                      <w:r w:rsidRPr="009355C3">
                        <w:rPr>
                          <w:rFonts w:ascii="Courier New" w:hAnsi="Courier New" w:cs="Courier New"/>
                          <w:b/>
                          <w:color w:val="000000" w:themeColor="text1"/>
                          <w:sz w:val="18"/>
                          <w:szCs w:val="18"/>
                        </w:rPr>
                        <w:t>results.getString</w:t>
                      </w:r>
                      <w:proofErr w:type="spellEnd"/>
                      <w:proofErr w:type="gramEnd"/>
                      <w:r w:rsidRPr="009355C3">
                        <w:rPr>
                          <w:rFonts w:ascii="Courier New" w:hAnsi="Courier New" w:cs="Courier New"/>
                          <w:b/>
                          <w:color w:val="000000" w:themeColor="text1"/>
                          <w:sz w:val="18"/>
                          <w:szCs w:val="18"/>
                        </w:rPr>
                        <w:t>(3);</w:t>
                      </w:r>
                    </w:p>
                    <w:p w14:paraId="24BCE00D" w14:textId="77777777" w:rsidR="00195A0D" w:rsidRDefault="00195A0D" w:rsidP="00195A0D">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    </w:t>
                      </w:r>
                      <w:proofErr w:type="spellStart"/>
                      <w:r w:rsidRPr="009355C3">
                        <w:rPr>
                          <w:rFonts w:ascii="Courier New" w:hAnsi="Courier New" w:cs="Courier New"/>
                          <w:b/>
                          <w:color w:val="000000" w:themeColor="text1"/>
                          <w:sz w:val="18"/>
                          <w:szCs w:val="18"/>
                        </w:rPr>
                        <w:t>System.out.println</w:t>
                      </w:r>
                      <w:proofErr w:type="spellEnd"/>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Party </w:t>
                      </w:r>
                      <w:r w:rsidRPr="009355C3">
                        <w:rPr>
                          <w:rFonts w:ascii="Courier New" w:hAnsi="Courier New" w:cs="Courier New"/>
                          <w:b/>
                          <w:color w:val="000000" w:themeColor="text1"/>
                          <w:sz w:val="18"/>
                          <w:szCs w:val="18"/>
                        </w:rPr>
                        <w:t xml:space="preserve">" + </w:t>
                      </w:r>
                      <w:proofErr w:type="spellStart"/>
                      <w:r>
                        <w:rPr>
                          <w:rFonts w:ascii="Courier New" w:hAnsi="Courier New" w:cs="Courier New"/>
                          <w:b/>
                          <w:color w:val="000000" w:themeColor="text1"/>
                          <w:sz w:val="18"/>
                          <w:szCs w:val="18"/>
                        </w:rPr>
                        <w:t>party_name</w:t>
                      </w:r>
                      <w:proofErr w:type="spellEnd"/>
                      <w:r>
                        <w:rPr>
                          <w:rFonts w:ascii="Courier New" w:hAnsi="Courier New" w:cs="Courier New"/>
                          <w:b/>
                          <w:color w:val="000000" w:themeColor="text1"/>
                          <w:sz w:val="18"/>
                          <w:szCs w:val="18"/>
                        </w:rPr>
                        <w:t xml:space="preserve">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bought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 </w:t>
                      </w:r>
                      <w:proofErr w:type="spellStart"/>
                      <w:r>
                        <w:rPr>
                          <w:rFonts w:ascii="Courier New" w:hAnsi="Courier New" w:cs="Courier New"/>
                          <w:b/>
                          <w:color w:val="000000" w:themeColor="text1"/>
                          <w:sz w:val="18"/>
                          <w:szCs w:val="18"/>
                        </w:rPr>
                        <w:t>item_name</w:t>
                      </w:r>
                      <w:proofErr w:type="spellEnd"/>
                      <w:r>
                        <w:rPr>
                          <w:rFonts w:ascii="Courier New" w:hAnsi="Courier New" w:cs="Courier New"/>
                          <w:b/>
                          <w:color w:val="000000" w:themeColor="text1"/>
                          <w:sz w:val="18"/>
                          <w:szCs w:val="18"/>
                        </w:rPr>
                        <w:t xml:space="preserve">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of type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 </w:t>
                      </w:r>
                      <w:proofErr w:type="spellStart"/>
                      <w:r>
                        <w:rPr>
                          <w:rFonts w:ascii="Courier New" w:hAnsi="Courier New" w:cs="Courier New"/>
                          <w:b/>
                          <w:color w:val="000000" w:themeColor="text1"/>
                          <w:sz w:val="18"/>
                          <w:szCs w:val="18"/>
                        </w:rPr>
                        <w:t>item_category</w:t>
                      </w:r>
                      <w:proofErr w:type="spellEnd"/>
                      <w:r>
                        <w:rPr>
                          <w:rFonts w:ascii="Courier New" w:hAnsi="Courier New" w:cs="Courier New"/>
                          <w:b/>
                          <w:color w:val="000000" w:themeColor="text1"/>
                          <w:sz w:val="18"/>
                          <w:szCs w:val="18"/>
                        </w:rPr>
                        <w:t xml:space="preserve"> +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w:t>
                      </w:r>
                      <w:r w:rsidRPr="009355C3">
                        <w:rPr>
                          <w:rFonts w:ascii="Courier New" w:hAnsi="Courier New" w:cs="Courier New"/>
                          <w:b/>
                          <w:color w:val="000000" w:themeColor="text1"/>
                          <w:sz w:val="18"/>
                          <w:szCs w:val="18"/>
                        </w:rPr>
                        <w:t>");</w:t>
                      </w:r>
                    </w:p>
                    <w:p w14:paraId="7CEC0991" w14:textId="77777777" w:rsidR="00195A0D" w:rsidRPr="009355C3" w:rsidRDefault="00195A0D" w:rsidP="00195A0D">
                      <w:pPr>
                        <w:spacing w:line="264" w:lineRule="auto"/>
                        <w:ind w:left="72"/>
                        <w:rPr>
                          <w:rFonts w:ascii="Courier New" w:hAnsi="Courier New" w:cs="Courier New"/>
                          <w:b/>
                          <w:color w:val="000000" w:themeColor="text1"/>
                          <w:sz w:val="18"/>
                          <w:szCs w:val="18"/>
                        </w:rPr>
                      </w:pPr>
                      <w:r>
                        <w:rPr>
                          <w:rFonts w:ascii="Courier New" w:hAnsi="Courier New" w:cs="Courier New"/>
                          <w:b/>
                          <w:color w:val="000000" w:themeColor="text1"/>
                          <w:sz w:val="18"/>
                          <w:szCs w:val="18"/>
                        </w:rPr>
                        <w:t>}</w:t>
                      </w:r>
                    </w:p>
                  </w:txbxContent>
                </v:textbox>
              </v:rect>
            </w:pict>
          </mc:Fallback>
        </mc:AlternateContent>
      </w:r>
      <w:r w:rsidRPr="009B1DB6">
        <w:rPr>
          <w:rFonts w:ascii="Calibri" w:hAnsi="Calibri"/>
          <w:noProof/>
        </w:rPr>
        <mc:AlternateContent>
          <mc:Choice Requires="wps">
            <w:drawing>
              <wp:anchor distT="0" distB="0" distL="114300" distR="114300" simplePos="0" relativeHeight="251678720" behindDoc="0" locked="0" layoutInCell="1" allowOverlap="1" wp14:anchorId="0A2D644B" wp14:editId="0A6D42B4">
                <wp:simplePos x="0" y="0"/>
                <wp:positionH relativeFrom="column">
                  <wp:posOffset>215798</wp:posOffset>
                </wp:positionH>
                <wp:positionV relativeFrom="paragraph">
                  <wp:posOffset>6248</wp:posOffset>
                </wp:positionV>
                <wp:extent cx="3569818" cy="286385"/>
                <wp:effectExtent l="76200" t="76200" r="69215" b="75565"/>
                <wp:wrapNone/>
                <wp:docPr id="279" name="Rectangle 279"/>
                <wp:cNvGraphicFramePr/>
                <a:graphic xmlns:a="http://schemas.openxmlformats.org/drawingml/2006/main">
                  <a:graphicData uri="http://schemas.microsoft.com/office/word/2010/wordprocessingShape">
                    <wps:wsp>
                      <wps:cNvSpPr/>
                      <wps:spPr>
                        <a:xfrm>
                          <a:off x="0" y="0"/>
                          <a:ext cx="3569818" cy="286385"/>
                        </a:xfrm>
                        <a:prstGeom prst="rect">
                          <a:avLst/>
                        </a:prstGeom>
                        <a:solidFill>
                          <a:schemeClr val="tx1">
                            <a:lumMod val="75000"/>
                            <a:lumOff val="25000"/>
                          </a:schemeClr>
                        </a:solidFill>
                        <a:ln w="22225">
                          <a:noFill/>
                        </a:ln>
                        <a:effectLst>
                          <a:glow rad="63500">
                            <a:schemeClr val="bg1">
                              <a:lumMod val="6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637FE62" w14:textId="77777777" w:rsidR="00195A0D" w:rsidRPr="00B147FF" w:rsidRDefault="00195A0D" w:rsidP="00195A0D">
                            <w:pPr>
                              <w:pStyle w:val="Heading3CodeExample"/>
                            </w:pPr>
                            <w:r>
                              <w:t>Java Code on Star Schema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2D644B" id="Rectangle 279" o:spid="_x0000_s1031" style="position:absolute;margin-left:17pt;margin-top:.5pt;width:281.1pt;height:2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" fillcolor="#404040 [2429]" stroked="f" strokeweight="1.75pt">
                <v:textbox>
                  <w:txbxContent>
                    <w:p w14:paraId="0637FE62" w14:textId="77777777" w:rsidR="00195A0D" w:rsidRPr="00B147FF" w:rsidRDefault="00195A0D" w:rsidP="00195A0D">
                      <w:pPr>
                        <w:pStyle w:val="Heading3CodeExample"/>
                      </w:pPr>
                      <w:r>
                        <w:t>Java Code on Star Schema</w:t>
                      </w:r>
                    </w:p>
                  </w:txbxContent>
                </v:textbox>
              </v:rect>
            </w:pict>
          </mc:Fallback>
        </mc:AlternateContent>
      </w:r>
    </w:p>
    <w:p w14:paraId="53F028D4" w14:textId="77777777" w:rsidR="00195A0D" w:rsidRDefault="00195A0D" w:rsidP="00195A0D">
      <w:pPr>
        <w:rPr>
          <w:rFonts w:ascii="Calibri" w:hAnsi="Calibri"/>
        </w:rPr>
      </w:pPr>
    </w:p>
    <w:p w14:paraId="3F5B3936" w14:textId="77777777" w:rsidR="00195A0D" w:rsidRDefault="00195A0D" w:rsidP="00195A0D">
      <w:pPr>
        <w:rPr>
          <w:rFonts w:ascii="Calibri" w:hAnsi="Calibri"/>
        </w:rPr>
      </w:pPr>
    </w:p>
    <w:p w14:paraId="29AEB18C" w14:textId="77777777" w:rsidR="00195A0D" w:rsidRDefault="00195A0D" w:rsidP="00195A0D">
      <w:pPr>
        <w:rPr>
          <w:rFonts w:ascii="Calibri" w:hAnsi="Calibri"/>
        </w:rPr>
      </w:pPr>
    </w:p>
    <w:p w14:paraId="2DDE1509" w14:textId="77777777" w:rsidR="00195A0D" w:rsidRDefault="00195A0D" w:rsidP="00195A0D">
      <w:pPr>
        <w:rPr>
          <w:rFonts w:ascii="Calibri" w:hAnsi="Calibri"/>
        </w:rPr>
      </w:pPr>
    </w:p>
    <w:p w14:paraId="3BD9D78E" w14:textId="77777777" w:rsidR="00195A0D" w:rsidRDefault="00195A0D" w:rsidP="00195A0D">
      <w:pPr>
        <w:rPr>
          <w:rFonts w:ascii="Calibri" w:hAnsi="Calibri"/>
        </w:rPr>
      </w:pPr>
    </w:p>
    <w:p w14:paraId="2F2F41E5" w14:textId="77777777" w:rsidR="00195A0D" w:rsidRDefault="00195A0D" w:rsidP="00195A0D"/>
    <w:p w14:paraId="42FFC9D4" w14:textId="77777777" w:rsidR="00195A0D" w:rsidRDefault="00195A0D" w:rsidP="00195A0D"/>
    <w:p w14:paraId="69EEA979" w14:textId="77777777" w:rsidR="00195A0D" w:rsidRDefault="00195A0D" w:rsidP="00195A0D"/>
    <w:p w14:paraId="03E87089" w14:textId="77777777" w:rsidR="00195A0D" w:rsidRDefault="00195A0D" w:rsidP="00195A0D"/>
    <w:p w14:paraId="0731E8A0" w14:textId="104D2339" w:rsidR="00195A0D" w:rsidRDefault="00195A0D" w:rsidP="00195A0D"/>
    <w:p w14:paraId="7A4CEFB6" w14:textId="7495072F" w:rsidR="00195A0D" w:rsidRDefault="00195A0D" w:rsidP="00195A0D"/>
    <w:p w14:paraId="14418FD6" w14:textId="3237BEAA" w:rsidR="00195A0D" w:rsidRDefault="00195A0D" w:rsidP="00195A0D"/>
    <w:p w14:paraId="1F9A42E5" w14:textId="7C051B70" w:rsidR="00195A0D" w:rsidRDefault="00195A0D" w:rsidP="00195A0D"/>
    <w:p w14:paraId="6AFA8621" w14:textId="77777777" w:rsidR="00195A0D" w:rsidRDefault="00195A0D" w:rsidP="00195A0D"/>
    <w:p w14:paraId="20B60616" w14:textId="77777777" w:rsidR="00195A0D" w:rsidRDefault="00195A0D" w:rsidP="00195A0D">
      <w:pPr>
        <w:pStyle w:val="ListParagraph"/>
        <w:numPr>
          <w:ilvl w:val="0"/>
          <w:numId w:val="29"/>
        </w:numPr>
      </w:pPr>
      <w:r>
        <w:br/>
      </w:r>
      <w:r>
        <w:br/>
      </w:r>
      <w:r>
        <w:br/>
      </w:r>
      <w:r>
        <w:br/>
      </w:r>
      <w:r>
        <w:br/>
      </w:r>
      <w:r>
        <w:br/>
      </w:r>
      <w:r>
        <w:lastRenderedPageBreak/>
        <w:br/>
      </w:r>
    </w:p>
    <w:p w14:paraId="13AE6F89" w14:textId="54021793" w:rsidR="00195A0D" w:rsidRPr="00997462" w:rsidRDefault="00195A0D" w:rsidP="00195A0D">
      <w:pPr>
        <w:pStyle w:val="ListParagraph"/>
        <w:numPr>
          <w:ilvl w:val="1"/>
          <w:numId w:val="29"/>
        </w:numPr>
      </w:pPr>
      <w:r>
        <w:rPr>
          <w:rFonts w:ascii="Calibri" w:hAnsi="Calibri"/>
        </w:rPr>
        <w:t>Identify and list out the embedded SQL query in this program, then explain what kind of results the SQL query obtains.</w:t>
      </w:r>
    </w:p>
    <w:p w14:paraId="05447D0D" w14:textId="77777777" w:rsidR="00154770" w:rsidRDefault="00154770" w:rsidP="00154770"/>
    <w:p w14:paraId="6F4F362B" w14:textId="7DE996A0" w:rsidR="00997462" w:rsidRDefault="00997462" w:rsidP="00154770">
      <w:r>
        <w:t>The following lists the embedded SQL query in the program:</w:t>
      </w:r>
    </w:p>
    <w:p w14:paraId="1A23ED7B"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 xml:space="preserve">String sql = </w:t>
      </w:r>
    </w:p>
    <w:p w14:paraId="6F5A39E2"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"SELECT Party.party_name, Menu_item.item_category, Menu_item.item_name</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p>
    <w:p w14:paraId="736B87C3"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"FROM   Menu_item_selection</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7F443CFF"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"JOIN   Meal_date ON Meal_date.meal_date_id = Menu_item_selection.meal_date_id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77E4F7E5" w14:textId="77777777" w:rsidR="00997462" w:rsidRPr="009355C3" w:rsidRDefault="00997462" w:rsidP="00997462">
      <w:pPr>
        <w:spacing w:line="264" w:lineRule="auto"/>
        <w:ind w:left="72"/>
        <w:rPr>
          <w:rFonts w:ascii="Courier New" w:hAnsi="Courier New" w:cs="Courier New"/>
          <w:bCs/>
          <w:color w:val="000000" w:themeColor="text1"/>
          <w:sz w:val="18"/>
          <w:szCs w:val="18"/>
        </w:rPr>
      </w:pPr>
      <w:r w:rsidRPr="009355C3">
        <w:rPr>
          <w:rFonts w:ascii="Courier New" w:hAnsi="Courier New" w:cs="Courier New"/>
          <w:b/>
          <w:color w:val="000000" w:themeColor="text1"/>
          <w:sz w:val="18"/>
          <w:szCs w:val="18"/>
        </w:rPr>
        <w:t>"JOIN   Menu_item ON Menu_item.menu_item_id = Menu_item_selection.menu_item_id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260716BC"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"JOIN   Party ON Party.party_id = Menu_item_selection.party_id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78FFFE97"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"WHERE  Meal_date.meal_date = CAST('01-APR-2021' AS DATE)</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p>
    <w:p w14:paraId="0FD6CDF6" w14:textId="77777777" w:rsidR="00997462" w:rsidRPr="009355C3" w:rsidRDefault="00997462" w:rsidP="00997462">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"ORDER BY Party.party_id</w:t>
      </w:r>
      <w:r>
        <w:rPr>
          <w:rFonts w:ascii="Courier New" w:hAnsi="Courier New" w:cs="Courier New"/>
          <w:b/>
          <w:color w:val="000000" w:themeColor="text1"/>
          <w:sz w:val="18"/>
          <w:szCs w:val="18"/>
        </w:rPr>
        <w:t xml:space="preserve"> </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w:t>
      </w:r>
    </w:p>
    <w:p w14:paraId="0C16024D" w14:textId="77777777" w:rsidR="00721B0F" w:rsidRPr="00721B0F" w:rsidRDefault="00721B0F" w:rsidP="00721B0F">
      <w:pPr>
        <w:rPr>
          <w:rFonts w:asciiTheme="minorHAnsi" w:hAnsiTheme="minorHAnsi" w:cstheme="minorHAnsi"/>
        </w:rPr>
      </w:pPr>
      <w:r w:rsidRPr="00721B0F">
        <w:rPr>
          <w:rFonts w:asciiTheme="minorHAnsi" w:hAnsiTheme="minorHAnsi" w:cstheme="minorHAnsi"/>
        </w:rPr>
        <w:t>In Java, the + operator is used for concatenating strings. The concatenated string is one full query.</w:t>
      </w:r>
    </w:p>
    <w:p w14:paraId="4B5F17E1" w14:textId="19B7DDDF" w:rsidR="00997462" w:rsidRDefault="00997462" w:rsidP="00EC1389"/>
    <w:p w14:paraId="3DC761B8" w14:textId="3F39F486" w:rsidR="000A11C2" w:rsidRDefault="000A11C2" w:rsidP="00EC1389">
      <w:pPr>
        <w:rPr>
          <w:rFonts w:asciiTheme="minorHAnsi" w:hAnsiTheme="minorHAnsi" w:cstheme="minorHAnsi"/>
        </w:rPr>
      </w:pPr>
      <w:r w:rsidRPr="00D17C78">
        <w:rPr>
          <w:rFonts w:asciiTheme="minorHAnsi" w:hAnsiTheme="minorHAnsi" w:cstheme="minorHAnsi"/>
        </w:rPr>
        <w:t xml:space="preserve">The result will display the name of the party, the item category, and the name of the item for the meal date booked for </w:t>
      </w:r>
      <w:r w:rsidRPr="00D17C78">
        <w:rPr>
          <w:rFonts w:asciiTheme="minorHAnsi" w:hAnsiTheme="minorHAnsi" w:cstheme="minorHAnsi"/>
          <w:b/>
          <w:color w:val="000000" w:themeColor="text1"/>
          <w:sz w:val="18"/>
          <w:szCs w:val="18"/>
        </w:rPr>
        <w:t>01-APR-2021</w:t>
      </w:r>
      <w:r w:rsidRPr="00D17C78">
        <w:rPr>
          <w:rFonts w:asciiTheme="minorHAnsi" w:hAnsiTheme="minorHAnsi" w:cstheme="minorHAnsi"/>
        </w:rPr>
        <w:t>.</w:t>
      </w:r>
      <w:r w:rsidR="00D17C78" w:rsidRPr="00D17C78">
        <w:rPr>
          <w:rFonts w:asciiTheme="minorHAnsi" w:hAnsiTheme="minorHAnsi" w:cstheme="minorHAnsi"/>
        </w:rPr>
        <w:t xml:space="preserve"> The result is ordered by the party_id</w:t>
      </w:r>
      <w:r w:rsidR="00D17C78">
        <w:rPr>
          <w:rFonts w:asciiTheme="minorHAnsi" w:hAnsiTheme="minorHAnsi" w:cstheme="minorHAnsi"/>
        </w:rPr>
        <w:t xml:space="preserve">, so it displays the list with party_id in </w:t>
      </w:r>
      <w:r w:rsidR="005C369D">
        <w:rPr>
          <w:rFonts w:asciiTheme="minorHAnsi" w:hAnsiTheme="minorHAnsi" w:cstheme="minorHAnsi"/>
        </w:rPr>
        <w:t xml:space="preserve">the </w:t>
      </w:r>
      <w:r w:rsidR="00D17C78">
        <w:rPr>
          <w:rFonts w:asciiTheme="minorHAnsi" w:hAnsiTheme="minorHAnsi" w:cstheme="minorHAnsi"/>
        </w:rPr>
        <w:t>ascending order</w:t>
      </w:r>
      <w:r w:rsidR="00D17C78" w:rsidRPr="00D17C78">
        <w:rPr>
          <w:rFonts w:asciiTheme="minorHAnsi" w:hAnsiTheme="minorHAnsi" w:cstheme="minorHAnsi"/>
        </w:rPr>
        <w:t>.</w:t>
      </w:r>
    </w:p>
    <w:p w14:paraId="299C26EE" w14:textId="77777777" w:rsidR="00721B0F" w:rsidRDefault="00721B0F" w:rsidP="00721B0F">
      <w:pPr>
        <w:spacing w:line="264" w:lineRule="auto"/>
        <w:ind w:left="72"/>
        <w:rPr>
          <w:rFonts w:ascii="Courier New" w:hAnsi="Courier New" w:cs="Courier New"/>
          <w:b/>
          <w:color w:val="000000" w:themeColor="text1"/>
          <w:sz w:val="18"/>
          <w:szCs w:val="18"/>
        </w:rPr>
      </w:pPr>
    </w:p>
    <w:p w14:paraId="48841B47" w14:textId="668E323B" w:rsidR="00721B0F" w:rsidRDefault="00721B0F" w:rsidP="00721B0F">
      <w:pPr>
        <w:spacing w:line="264" w:lineRule="auto"/>
        <w:ind w:left="72"/>
        <w:rPr>
          <w:rFonts w:ascii="Courier New" w:hAnsi="Courier New" w:cs="Courier New"/>
          <w:b/>
          <w:color w:val="000000" w:themeColor="text1"/>
          <w:sz w:val="18"/>
          <w:szCs w:val="18"/>
        </w:rPr>
      </w:pPr>
      <w:r w:rsidRPr="009355C3">
        <w:rPr>
          <w:rFonts w:ascii="Courier New" w:hAnsi="Courier New" w:cs="Courier New"/>
          <w:b/>
          <w:color w:val="000000" w:themeColor="text1"/>
          <w:sz w:val="18"/>
          <w:szCs w:val="18"/>
        </w:rPr>
        <w:t>ResultSet results = statement.executeQuery(sql);</w:t>
      </w:r>
    </w:p>
    <w:p w14:paraId="7829DCFE" w14:textId="790FFB20" w:rsidR="00721B0F" w:rsidRDefault="00721B0F" w:rsidP="00721B0F">
      <w:pPr>
        <w:spacing w:line="264" w:lineRule="auto"/>
        <w:ind w:left="72"/>
        <w:rPr>
          <w:rFonts w:ascii="Courier New" w:hAnsi="Courier New" w:cs="Courier New"/>
          <w:b/>
          <w:color w:val="000000" w:themeColor="text1"/>
          <w:sz w:val="18"/>
          <w:szCs w:val="18"/>
        </w:rPr>
      </w:pPr>
    </w:p>
    <w:p w14:paraId="7521E864" w14:textId="77777777" w:rsidR="00721B0F" w:rsidRPr="009355C3" w:rsidRDefault="00721B0F" w:rsidP="00721B0F">
      <w:pPr>
        <w:spacing w:line="264" w:lineRule="auto"/>
        <w:ind w:left="72"/>
        <w:rPr>
          <w:rFonts w:ascii="Courier New" w:hAnsi="Courier New" w:cs="Courier New"/>
          <w:b/>
          <w:color w:val="000000" w:themeColor="text1"/>
          <w:sz w:val="18"/>
          <w:szCs w:val="18"/>
        </w:rPr>
      </w:pPr>
    </w:p>
    <w:p w14:paraId="47E42D8E" w14:textId="77777777" w:rsidR="00721B0F" w:rsidRPr="00721B0F" w:rsidRDefault="00721B0F" w:rsidP="00721B0F">
      <w:pPr>
        <w:rPr>
          <w:rFonts w:asciiTheme="minorHAnsi" w:hAnsiTheme="minorHAnsi" w:cstheme="minorHAnsi"/>
          <w:bCs/>
          <w:color w:val="000000" w:themeColor="text1"/>
        </w:rPr>
      </w:pPr>
      <w:r w:rsidRPr="009355C3">
        <w:rPr>
          <w:rFonts w:ascii="Courier New" w:hAnsi="Courier New" w:cs="Courier New"/>
          <w:b/>
          <w:color w:val="000000" w:themeColor="text1"/>
          <w:sz w:val="18"/>
          <w:szCs w:val="18"/>
        </w:rPr>
        <w:t>statement.executeQuery(sql)</w:t>
      </w:r>
      <w:r>
        <w:rPr>
          <w:rFonts w:asciiTheme="minorHAnsi" w:hAnsiTheme="minorHAnsi" w:cstheme="minorHAnsi"/>
          <w:b/>
          <w:color w:val="000000" w:themeColor="text1"/>
          <w:sz w:val="18"/>
          <w:szCs w:val="18"/>
        </w:rPr>
        <w:t xml:space="preserve"> </w:t>
      </w:r>
      <w:r w:rsidRPr="00721B0F">
        <w:rPr>
          <w:rFonts w:asciiTheme="minorHAnsi" w:hAnsiTheme="minorHAnsi" w:cstheme="minorHAnsi"/>
          <w:bCs/>
          <w:color w:val="000000" w:themeColor="text1"/>
        </w:rPr>
        <w:t>function</w:t>
      </w:r>
      <w:r w:rsidRPr="00721B0F">
        <w:rPr>
          <w:rFonts w:asciiTheme="minorHAnsi" w:hAnsiTheme="minorHAnsi" w:cstheme="minorHAnsi"/>
          <w:b/>
          <w:color w:val="000000" w:themeColor="text1"/>
        </w:rPr>
        <w:t xml:space="preserve"> </w:t>
      </w:r>
      <w:r w:rsidRPr="00721B0F">
        <w:rPr>
          <w:rFonts w:asciiTheme="minorHAnsi" w:hAnsiTheme="minorHAnsi" w:cstheme="minorHAnsi"/>
          <w:bCs/>
          <w:color w:val="000000" w:themeColor="text1"/>
        </w:rPr>
        <w:t>executes</w:t>
      </w:r>
      <w:r>
        <w:rPr>
          <w:rFonts w:asciiTheme="minorHAnsi" w:hAnsiTheme="minorHAnsi" w:cstheme="minorHAnsi"/>
          <w:bCs/>
          <w:color w:val="000000" w:themeColor="text1"/>
        </w:rPr>
        <w:t xml:space="preserve"> the SQL query and </w:t>
      </w:r>
      <w:r w:rsidRPr="00721B0F">
        <w:rPr>
          <w:rFonts w:asciiTheme="minorHAnsi" w:hAnsiTheme="minorHAnsi" w:cstheme="minorHAnsi"/>
          <w:bCs/>
          <w:color w:val="000000" w:themeColor="text1"/>
        </w:rPr>
        <w:t xml:space="preserve">stores the results </w:t>
      </w:r>
    </w:p>
    <w:p w14:paraId="2A48DE47" w14:textId="57066171" w:rsidR="00721B0F" w:rsidRDefault="00721B0F" w:rsidP="00721B0F">
      <w:pPr>
        <w:rPr>
          <w:rFonts w:asciiTheme="minorHAnsi" w:hAnsiTheme="minorHAnsi" w:cstheme="minorHAnsi"/>
          <w:bCs/>
          <w:color w:val="000000" w:themeColor="text1"/>
        </w:rPr>
      </w:pPr>
      <w:r w:rsidRPr="00721B0F">
        <w:rPr>
          <w:rFonts w:asciiTheme="minorHAnsi" w:hAnsiTheme="minorHAnsi" w:cstheme="minorHAnsi"/>
          <w:bCs/>
          <w:color w:val="000000" w:themeColor="text1"/>
        </w:rPr>
        <w:t xml:space="preserve">into the </w:t>
      </w:r>
      <w:r w:rsidRPr="009355C3">
        <w:rPr>
          <w:rFonts w:ascii="Courier New" w:hAnsi="Courier New" w:cs="Courier New"/>
          <w:b/>
          <w:color w:val="000000" w:themeColor="text1"/>
          <w:sz w:val="18"/>
          <w:szCs w:val="18"/>
        </w:rPr>
        <w:t xml:space="preserve">results </w:t>
      </w:r>
      <w:r w:rsidRPr="00721B0F">
        <w:rPr>
          <w:rFonts w:asciiTheme="minorHAnsi" w:hAnsiTheme="minorHAnsi" w:cstheme="minorHAnsi"/>
          <w:bCs/>
          <w:color w:val="000000" w:themeColor="text1"/>
        </w:rPr>
        <w:t>variable</w:t>
      </w:r>
      <w:r>
        <w:rPr>
          <w:rFonts w:asciiTheme="minorHAnsi" w:hAnsiTheme="minorHAnsi" w:cstheme="minorHAnsi"/>
          <w:bCs/>
          <w:color w:val="000000" w:themeColor="text1"/>
        </w:rPr>
        <w:t>.</w:t>
      </w:r>
    </w:p>
    <w:p w14:paraId="2AD51434" w14:textId="1A9799F9" w:rsidR="0075215E" w:rsidRDefault="0075215E" w:rsidP="00721B0F">
      <w:pPr>
        <w:rPr>
          <w:rFonts w:asciiTheme="minorHAnsi" w:hAnsiTheme="minorHAnsi" w:cstheme="minorHAnsi"/>
          <w:bCs/>
          <w:color w:val="000000" w:themeColor="text1"/>
        </w:rPr>
      </w:pPr>
      <w:r>
        <w:rPr>
          <w:rFonts w:asciiTheme="minorHAnsi" w:hAnsiTheme="minorHAnsi" w:cstheme="minorHAnsi"/>
          <w:bCs/>
          <w:color w:val="000000" w:themeColor="text1"/>
        </w:rPr>
        <w:t>The while loop</w:t>
      </w:r>
      <w:r w:rsidRPr="0075215E">
        <w:rPr>
          <w:rFonts w:asciiTheme="minorHAnsi" w:hAnsiTheme="minorHAnsi" w:cstheme="minorHAnsi"/>
          <w:bCs/>
          <w:color w:val="000000" w:themeColor="text1"/>
        </w:rPr>
        <w:t xml:space="preserve"> loop</w:t>
      </w:r>
      <w:r>
        <w:rPr>
          <w:rFonts w:asciiTheme="minorHAnsi" w:hAnsiTheme="minorHAnsi" w:cstheme="minorHAnsi"/>
          <w:bCs/>
          <w:color w:val="000000" w:themeColor="text1"/>
        </w:rPr>
        <w:t xml:space="preserve">s </w:t>
      </w:r>
      <w:r w:rsidRPr="0075215E">
        <w:rPr>
          <w:rFonts w:asciiTheme="minorHAnsi" w:hAnsiTheme="minorHAnsi" w:cstheme="minorHAnsi"/>
          <w:bCs/>
          <w:color w:val="000000" w:themeColor="text1"/>
        </w:rPr>
        <w:t>through all the results and prints them out to the screen</w:t>
      </w:r>
      <w:r>
        <w:rPr>
          <w:rFonts w:asciiTheme="minorHAnsi" w:hAnsiTheme="minorHAnsi" w:cstheme="minorHAnsi"/>
          <w:bCs/>
          <w:color w:val="000000" w:themeColor="text1"/>
        </w:rPr>
        <w:t xml:space="preserve">. The </w:t>
      </w:r>
      <w:r w:rsidRPr="009355C3">
        <w:rPr>
          <w:rFonts w:ascii="Courier New" w:hAnsi="Courier New" w:cs="Courier New"/>
          <w:b/>
          <w:color w:val="000000" w:themeColor="text1"/>
          <w:sz w:val="18"/>
          <w:szCs w:val="18"/>
        </w:rPr>
        <w:t>results.getString</w:t>
      </w:r>
      <w:r>
        <w:rPr>
          <w:rFonts w:ascii="Courier New" w:hAnsi="Courier New" w:cs="Courier New"/>
          <w:b/>
          <w:color w:val="000000" w:themeColor="text1"/>
          <w:sz w:val="18"/>
          <w:szCs w:val="18"/>
        </w:rPr>
        <w:t>(</w:t>
      </w:r>
      <w:r w:rsidRPr="009355C3">
        <w:rPr>
          <w:rFonts w:ascii="Courier New" w:hAnsi="Courier New" w:cs="Courier New"/>
          <w:b/>
          <w:color w:val="000000" w:themeColor="text1"/>
          <w:sz w:val="18"/>
          <w:szCs w:val="18"/>
        </w:rPr>
        <w:t>)</w:t>
      </w:r>
      <w:r>
        <w:rPr>
          <w:rFonts w:ascii="Courier New" w:hAnsi="Courier New" w:cs="Courier New"/>
          <w:b/>
          <w:color w:val="000000" w:themeColor="text1"/>
          <w:sz w:val="18"/>
          <w:szCs w:val="18"/>
        </w:rPr>
        <w:t xml:space="preserve"> </w:t>
      </w:r>
      <w:r>
        <w:rPr>
          <w:rFonts w:asciiTheme="minorHAnsi" w:hAnsiTheme="minorHAnsi" w:cstheme="minorHAnsi"/>
          <w:bCs/>
          <w:color w:val="000000" w:themeColor="text1"/>
        </w:rPr>
        <w:t>function is used to retrieve value in each column as while loop iterates through each row.</w:t>
      </w:r>
    </w:p>
    <w:p w14:paraId="3F626045" w14:textId="77777777" w:rsidR="0075215E" w:rsidRPr="00721B0F" w:rsidRDefault="0075215E" w:rsidP="00721B0F">
      <w:pPr>
        <w:rPr>
          <w:rFonts w:asciiTheme="minorHAnsi" w:hAnsiTheme="minorHAnsi" w:cstheme="minorHAnsi"/>
        </w:rPr>
      </w:pPr>
    </w:p>
    <w:p w14:paraId="335F86C7" w14:textId="25F9A074" w:rsidR="00195A0D" w:rsidRPr="00195A0D" w:rsidRDefault="00195A0D" w:rsidP="00195A0D">
      <w:pPr>
        <w:pStyle w:val="ListParagraph"/>
        <w:numPr>
          <w:ilvl w:val="1"/>
          <w:numId w:val="29"/>
        </w:numPr>
      </w:pPr>
      <w:r w:rsidRPr="00195A0D">
        <w:rPr>
          <w:rFonts w:ascii="Calibri" w:hAnsi="Calibri"/>
        </w:rPr>
        <w:t>What is the purpose of embedding this SQL into the program, as opposed to manually typing the SQL into a SQL client? Explain.</w:t>
      </w:r>
    </w:p>
    <w:p w14:paraId="3ED53E5A" w14:textId="77777777" w:rsidR="0058030D" w:rsidRDefault="0058030D" w:rsidP="001704F7">
      <w:pPr>
        <w:rPr>
          <w:rFonts w:asciiTheme="minorHAnsi" w:hAnsiTheme="minorHAnsi" w:cstheme="minorHAnsi"/>
        </w:rPr>
      </w:pPr>
    </w:p>
    <w:p w14:paraId="1052DE27" w14:textId="44B06B3B" w:rsidR="0058030D" w:rsidRDefault="001704F7" w:rsidP="001704F7">
      <w:pPr>
        <w:rPr>
          <w:rFonts w:asciiTheme="minorHAnsi" w:hAnsiTheme="minorHAnsi" w:cstheme="minorHAnsi"/>
        </w:rPr>
      </w:pPr>
      <w:r w:rsidRPr="001704F7">
        <w:rPr>
          <w:rFonts w:asciiTheme="minorHAnsi" w:hAnsiTheme="minorHAnsi" w:cstheme="minorHAnsi"/>
        </w:rPr>
        <w:t xml:space="preserve">Embedded SQL is a </w:t>
      </w:r>
      <w:r>
        <w:rPr>
          <w:rFonts w:asciiTheme="minorHAnsi" w:hAnsiTheme="minorHAnsi" w:cstheme="minorHAnsi"/>
        </w:rPr>
        <w:t>set of</w:t>
      </w:r>
      <w:r w:rsidRPr="001704F7">
        <w:rPr>
          <w:rFonts w:asciiTheme="minorHAnsi" w:hAnsiTheme="minorHAnsi" w:cstheme="minorHAnsi"/>
        </w:rPr>
        <w:t xml:space="preserve"> SQL statements contained within an application programming language. </w:t>
      </w:r>
      <w:r>
        <w:rPr>
          <w:rFonts w:asciiTheme="minorHAnsi" w:hAnsiTheme="minorHAnsi" w:cstheme="minorHAnsi"/>
        </w:rPr>
        <w:t>E</w:t>
      </w:r>
      <w:r w:rsidRPr="001704F7">
        <w:rPr>
          <w:rFonts w:asciiTheme="minorHAnsi" w:hAnsiTheme="minorHAnsi" w:cstheme="minorHAnsi"/>
        </w:rPr>
        <w:t xml:space="preserve">mbedded SQL allows </w:t>
      </w:r>
      <w:r>
        <w:rPr>
          <w:rFonts w:asciiTheme="minorHAnsi" w:hAnsiTheme="minorHAnsi" w:cstheme="minorHAnsi"/>
        </w:rPr>
        <w:t>an</w:t>
      </w:r>
      <w:r w:rsidRPr="001704F7">
        <w:rPr>
          <w:rFonts w:asciiTheme="minorHAnsi" w:hAnsiTheme="minorHAnsi" w:cstheme="minorHAnsi"/>
        </w:rPr>
        <w:t xml:space="preserve"> application to accomplish a sequence of tasks that can </w:t>
      </w:r>
      <w:r>
        <w:rPr>
          <w:rFonts w:asciiTheme="minorHAnsi" w:hAnsiTheme="minorHAnsi" w:cstheme="minorHAnsi"/>
        </w:rPr>
        <w:t xml:space="preserve">be </w:t>
      </w:r>
      <w:r w:rsidRPr="001704F7">
        <w:rPr>
          <w:rFonts w:asciiTheme="minorHAnsi" w:hAnsiTheme="minorHAnsi" w:cstheme="minorHAnsi"/>
        </w:rPr>
        <w:t xml:space="preserve">accomplished using traditional SQL statements. </w:t>
      </w:r>
      <w:r>
        <w:rPr>
          <w:rFonts w:asciiTheme="minorHAnsi" w:hAnsiTheme="minorHAnsi" w:cstheme="minorHAnsi"/>
        </w:rPr>
        <w:t>The applications operate the database and manipulate data using one of the host languages when SQL statements are embedded.</w:t>
      </w:r>
      <w:r w:rsidR="0058030D">
        <w:rPr>
          <w:rFonts w:asciiTheme="minorHAnsi" w:hAnsiTheme="minorHAnsi" w:cstheme="minorHAnsi"/>
        </w:rPr>
        <w:t xml:space="preserve"> If the host language is C++, it is possible to access a database from an application written in C++ by placing the SQL statements within the C++ code. The SQL statements remain the same regardless of the host language.</w:t>
      </w:r>
    </w:p>
    <w:p w14:paraId="3317D4BB" w14:textId="77777777" w:rsidR="00EF5323" w:rsidRPr="00195A0D" w:rsidRDefault="00EF5323" w:rsidP="00EF5323"/>
    <w:p w14:paraId="2907CE81" w14:textId="3F046FBF" w:rsidR="001456CA" w:rsidRDefault="001456CA" w:rsidP="001456CA">
      <w:pPr>
        <w:numPr>
          <w:ilvl w:val="0"/>
          <w:numId w:val="5"/>
        </w:numPr>
        <w:rPr>
          <w:rFonts w:ascii="Calibri" w:hAnsi="Calibri"/>
        </w:rPr>
      </w:pPr>
      <w:r>
        <w:rPr>
          <w:rFonts w:ascii="Calibri" w:hAnsi="Calibri"/>
          <w:i/>
          <w:iCs/>
        </w:rPr>
        <w:t xml:space="preserve">Simulating Horizontal Fragmentation </w:t>
      </w:r>
      <w:bookmarkEnd w:id="6"/>
      <w:r>
        <w:rPr>
          <w:rFonts w:ascii="Calibri" w:hAnsi="Calibri"/>
          <w:i/>
          <w:iCs/>
        </w:rPr>
        <w:t xml:space="preserve">– </w:t>
      </w:r>
      <w:r>
        <w:rPr>
          <w:rFonts w:ascii="Calibri" w:hAnsi="Calibri"/>
        </w:rPr>
        <w:t>In this step, you simulate horizontal fragmentation and defragmentation. Complete the following substeps.</w:t>
      </w:r>
      <w:r w:rsidRPr="006063D8">
        <w:rPr>
          <w:rFonts w:ascii="Calibri" w:hAnsi="Calibri"/>
        </w:rPr>
        <w:t xml:space="preserve"> </w:t>
      </w:r>
      <w:bookmarkEnd w:id="7"/>
      <w:r>
        <w:rPr>
          <w:rFonts w:ascii="Calibri" w:hAnsi="Calibri"/>
        </w:rPr>
        <w:br/>
      </w:r>
      <w:r>
        <w:rPr>
          <w:rFonts w:ascii="Calibri" w:hAnsi="Calibri"/>
        </w:rPr>
        <w:br/>
      </w:r>
      <w:r>
        <w:rPr>
          <w:rFonts w:ascii="Calibri" w:hAnsi="Calibri"/>
        </w:rPr>
        <w:lastRenderedPageBreak/>
        <w:t>a. Create a table that has at least twelve rows and five columns. Make sure the table has a primary key.</w:t>
      </w:r>
    </w:p>
    <w:p w14:paraId="283FC87B" w14:textId="36C919AA" w:rsidR="00E010A2" w:rsidRPr="00EC3274" w:rsidRDefault="00CD270C" w:rsidP="00E010A2">
      <w:pPr>
        <w:ind w:left="288"/>
        <w:rPr>
          <w:rFonts w:ascii="Calibri" w:hAnsi="Calibri"/>
        </w:rPr>
      </w:pPr>
      <w:r>
        <w:rPr>
          <w:rFonts w:ascii="Calibri" w:hAnsi="Calibri"/>
          <w:noProof/>
        </w:rPr>
        <w:drawing>
          <wp:inline distT="0" distB="0" distL="0" distR="0" wp14:anchorId="50CEF7A8" wp14:editId="6F29EF2A">
            <wp:extent cx="4785995" cy="25698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5995" cy="2569845"/>
                    </a:xfrm>
                    <a:prstGeom prst="rect">
                      <a:avLst/>
                    </a:prstGeom>
                    <a:noFill/>
                    <a:ln>
                      <a:noFill/>
                    </a:ln>
                  </pic:spPr>
                </pic:pic>
              </a:graphicData>
            </a:graphic>
          </wp:inline>
        </w:drawing>
      </w:r>
    </w:p>
    <w:p w14:paraId="2B89F57E" w14:textId="091D5BFD" w:rsidR="001456CA" w:rsidRDefault="001456CA" w:rsidP="001456CA">
      <w:pPr>
        <w:ind w:left="288"/>
        <w:rPr>
          <w:rFonts w:ascii="Calibri" w:hAnsi="Calibri"/>
        </w:rPr>
      </w:pPr>
      <w:r w:rsidRPr="00EC3274">
        <w:rPr>
          <w:rFonts w:ascii="Calibri" w:hAnsi="Calibri"/>
        </w:rPr>
        <w:t xml:space="preserve">b. </w:t>
      </w:r>
      <w:r w:rsidR="00CD2146">
        <w:rPr>
          <w:rFonts w:ascii="Calibri" w:hAnsi="Calibri"/>
        </w:rPr>
        <w:t xml:space="preserve">Create </w:t>
      </w:r>
      <w:r>
        <w:rPr>
          <w:rFonts w:ascii="Calibri" w:hAnsi="Calibri"/>
        </w:rPr>
        <w:t xml:space="preserve">three views </w:t>
      </w:r>
      <w:r w:rsidR="00CD2146">
        <w:rPr>
          <w:rFonts w:ascii="Calibri" w:hAnsi="Calibri"/>
        </w:rPr>
        <w:t xml:space="preserve">(using the CREATE VIEW command) </w:t>
      </w:r>
      <w:r>
        <w:rPr>
          <w:rFonts w:ascii="Calibri" w:hAnsi="Calibri"/>
        </w:rPr>
        <w:t>that simulate three horizonal fragments based upon some reasonable criteria. Show each view’s contents.</w:t>
      </w:r>
    </w:p>
    <w:p w14:paraId="465EB347" w14:textId="49CA3022" w:rsidR="00AE706E" w:rsidRDefault="00AE706E" w:rsidP="001456CA">
      <w:pPr>
        <w:ind w:left="288"/>
        <w:rPr>
          <w:rFonts w:ascii="Calibri" w:hAnsi="Calibri"/>
        </w:rPr>
      </w:pPr>
      <w:r>
        <w:rPr>
          <w:rFonts w:ascii="Calibri" w:hAnsi="Calibri"/>
        </w:rPr>
        <w:t>VIEW NO.1</w:t>
      </w:r>
    </w:p>
    <w:p w14:paraId="6CA56C31" w14:textId="0892C7B4" w:rsidR="00CE1131" w:rsidRDefault="00CE1131" w:rsidP="001456CA">
      <w:pPr>
        <w:ind w:left="288"/>
        <w:rPr>
          <w:rFonts w:ascii="Calibri" w:hAnsi="Calibri"/>
        </w:rPr>
      </w:pPr>
      <w:r>
        <w:rPr>
          <w:rFonts w:ascii="Calibri" w:hAnsi="Calibri"/>
        </w:rPr>
        <w:t>This view fragments rows that fulfill the criteria in the WHERE clause. All the menu items with calories between 50 and 250 are displayed.</w:t>
      </w:r>
    </w:p>
    <w:p w14:paraId="75A51FD8" w14:textId="37CC8264" w:rsidR="00AE706E" w:rsidRDefault="00AE706E" w:rsidP="001456CA">
      <w:pPr>
        <w:ind w:left="288"/>
        <w:rPr>
          <w:rFonts w:ascii="Calibri" w:hAnsi="Calibri"/>
        </w:rPr>
      </w:pPr>
      <w:r>
        <w:rPr>
          <w:rFonts w:ascii="Calibri" w:hAnsi="Calibri"/>
          <w:noProof/>
        </w:rPr>
        <w:drawing>
          <wp:inline distT="0" distB="0" distL="0" distR="0" wp14:anchorId="1151F1A6" wp14:editId="4B4619D9">
            <wp:extent cx="4601210" cy="2737485"/>
            <wp:effectExtent l="0" t="0" r="889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01210" cy="2737485"/>
                    </a:xfrm>
                    <a:prstGeom prst="rect">
                      <a:avLst/>
                    </a:prstGeom>
                    <a:noFill/>
                    <a:ln>
                      <a:noFill/>
                    </a:ln>
                  </pic:spPr>
                </pic:pic>
              </a:graphicData>
            </a:graphic>
          </wp:inline>
        </w:drawing>
      </w:r>
    </w:p>
    <w:p w14:paraId="3BB303A8" w14:textId="5D4032A6" w:rsidR="00AE706E" w:rsidRDefault="00AE706E" w:rsidP="001456CA">
      <w:pPr>
        <w:ind w:left="288"/>
        <w:rPr>
          <w:rFonts w:ascii="Calibri" w:hAnsi="Calibri"/>
        </w:rPr>
      </w:pPr>
    </w:p>
    <w:p w14:paraId="7EA54F3A" w14:textId="6D31D25A" w:rsidR="00AE706E" w:rsidRDefault="00AE706E" w:rsidP="00AE706E">
      <w:pPr>
        <w:ind w:left="288"/>
        <w:rPr>
          <w:rFonts w:ascii="Calibri" w:hAnsi="Calibri"/>
        </w:rPr>
      </w:pPr>
      <w:r>
        <w:rPr>
          <w:rFonts w:ascii="Calibri" w:hAnsi="Calibri"/>
        </w:rPr>
        <w:t>VIEW NO.2</w:t>
      </w:r>
    </w:p>
    <w:p w14:paraId="137E1852" w14:textId="61CEC9F0" w:rsidR="00CE1131" w:rsidRDefault="00CE1131" w:rsidP="00CE1131">
      <w:pPr>
        <w:ind w:left="288"/>
        <w:rPr>
          <w:rFonts w:ascii="Calibri" w:hAnsi="Calibri"/>
        </w:rPr>
      </w:pPr>
      <w:r>
        <w:rPr>
          <w:rFonts w:ascii="Calibri" w:hAnsi="Calibri"/>
        </w:rPr>
        <w:t>This view fragments rows that fulfill the criteria in the WHERE clause. All the menu items with calories between 250 and 750 are displayed.</w:t>
      </w:r>
    </w:p>
    <w:p w14:paraId="2B5FC10F" w14:textId="77777777" w:rsidR="00CE1131" w:rsidRDefault="00CE1131" w:rsidP="00AE706E">
      <w:pPr>
        <w:ind w:left="288"/>
        <w:rPr>
          <w:rFonts w:ascii="Calibri" w:hAnsi="Calibri"/>
        </w:rPr>
      </w:pPr>
    </w:p>
    <w:p w14:paraId="07DAE056" w14:textId="212E35C9" w:rsidR="002F296B" w:rsidRDefault="002F296B" w:rsidP="00AE706E">
      <w:pPr>
        <w:ind w:left="288"/>
        <w:rPr>
          <w:rFonts w:ascii="Calibri" w:hAnsi="Calibri"/>
        </w:rPr>
      </w:pPr>
      <w:r>
        <w:rPr>
          <w:rFonts w:ascii="Calibri" w:hAnsi="Calibri"/>
          <w:noProof/>
        </w:rPr>
        <w:lastRenderedPageBreak/>
        <w:drawing>
          <wp:inline distT="0" distB="0" distL="0" distR="0" wp14:anchorId="5CFC63EC" wp14:editId="3927BEE8">
            <wp:extent cx="4456430" cy="229171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6430" cy="2291715"/>
                    </a:xfrm>
                    <a:prstGeom prst="rect">
                      <a:avLst/>
                    </a:prstGeom>
                    <a:noFill/>
                    <a:ln>
                      <a:noFill/>
                    </a:ln>
                  </pic:spPr>
                </pic:pic>
              </a:graphicData>
            </a:graphic>
          </wp:inline>
        </w:drawing>
      </w:r>
    </w:p>
    <w:p w14:paraId="42D5F69E" w14:textId="77777777" w:rsidR="00591C56" w:rsidRDefault="00591C56" w:rsidP="00591C56">
      <w:pPr>
        <w:ind w:left="288"/>
        <w:rPr>
          <w:rFonts w:ascii="Calibri" w:hAnsi="Calibri"/>
        </w:rPr>
      </w:pPr>
    </w:p>
    <w:p w14:paraId="2A0E9558" w14:textId="5C40BB01" w:rsidR="00591C56" w:rsidRDefault="00591C56" w:rsidP="00591C56">
      <w:pPr>
        <w:ind w:left="288"/>
        <w:rPr>
          <w:rFonts w:ascii="Calibri" w:hAnsi="Calibri"/>
        </w:rPr>
      </w:pPr>
      <w:r>
        <w:rPr>
          <w:rFonts w:ascii="Calibri" w:hAnsi="Calibri"/>
        </w:rPr>
        <w:t>VIEW NO.3</w:t>
      </w:r>
    </w:p>
    <w:p w14:paraId="76876565" w14:textId="4E9E2F13" w:rsidR="006B03DA" w:rsidRDefault="006B03DA" w:rsidP="006B03DA">
      <w:pPr>
        <w:ind w:left="288"/>
        <w:rPr>
          <w:rFonts w:ascii="Calibri" w:hAnsi="Calibri"/>
        </w:rPr>
      </w:pPr>
      <w:r>
        <w:rPr>
          <w:rFonts w:ascii="Calibri" w:hAnsi="Calibri"/>
        </w:rPr>
        <w:t>This view fragments rows that fulfill the criteria in the WHERE clause. All the menu items with calories between 750 and 1500 are displayed.</w:t>
      </w:r>
    </w:p>
    <w:p w14:paraId="04D22C4D" w14:textId="0DFA3601" w:rsidR="007A0C33" w:rsidRDefault="007A0C33" w:rsidP="00AE706E">
      <w:pPr>
        <w:ind w:left="288"/>
        <w:rPr>
          <w:rFonts w:ascii="Calibri" w:hAnsi="Calibri"/>
        </w:rPr>
      </w:pPr>
    </w:p>
    <w:p w14:paraId="52F68866" w14:textId="160ADA77" w:rsidR="007A0C33" w:rsidRDefault="007A0C33" w:rsidP="00AE706E">
      <w:pPr>
        <w:ind w:left="288"/>
        <w:rPr>
          <w:rFonts w:ascii="Calibri" w:hAnsi="Calibri"/>
        </w:rPr>
      </w:pPr>
      <w:r>
        <w:rPr>
          <w:rFonts w:ascii="Calibri" w:hAnsi="Calibri"/>
          <w:noProof/>
        </w:rPr>
        <w:drawing>
          <wp:inline distT="0" distB="0" distL="0" distR="0" wp14:anchorId="61E82606" wp14:editId="27CABFAC">
            <wp:extent cx="4838065" cy="2031365"/>
            <wp:effectExtent l="0" t="0" r="63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38065" cy="2031365"/>
                    </a:xfrm>
                    <a:prstGeom prst="rect">
                      <a:avLst/>
                    </a:prstGeom>
                    <a:noFill/>
                    <a:ln>
                      <a:noFill/>
                    </a:ln>
                  </pic:spPr>
                </pic:pic>
              </a:graphicData>
            </a:graphic>
          </wp:inline>
        </w:drawing>
      </w:r>
    </w:p>
    <w:p w14:paraId="396BC4E6" w14:textId="766D71D6" w:rsidR="00963B81" w:rsidRDefault="00963B81" w:rsidP="00AE706E">
      <w:pPr>
        <w:ind w:left="288"/>
        <w:rPr>
          <w:rFonts w:ascii="Calibri" w:hAnsi="Calibri"/>
        </w:rPr>
      </w:pPr>
    </w:p>
    <w:p w14:paraId="5FB5071E" w14:textId="230CDC9E" w:rsidR="00963B81" w:rsidRDefault="00963B81" w:rsidP="00AE706E">
      <w:pPr>
        <w:ind w:left="288"/>
        <w:rPr>
          <w:rFonts w:ascii="Calibri" w:hAnsi="Calibri"/>
        </w:rPr>
      </w:pPr>
      <w:r>
        <w:rPr>
          <w:rFonts w:ascii="Calibri" w:hAnsi="Calibri"/>
        </w:rPr>
        <w:t>The first view has 5 rows, the second has 4 rows, and the third has 3 rows. Together, they add up to 12 rows present in the original table.</w:t>
      </w:r>
    </w:p>
    <w:p w14:paraId="02E3F7C7" w14:textId="77777777" w:rsidR="00AE706E" w:rsidRDefault="00AE706E" w:rsidP="001456CA">
      <w:pPr>
        <w:ind w:left="288"/>
        <w:rPr>
          <w:rFonts w:ascii="Calibri" w:hAnsi="Calibri"/>
        </w:rPr>
      </w:pPr>
    </w:p>
    <w:p w14:paraId="669BB950" w14:textId="1AC530C0" w:rsidR="001456CA" w:rsidRDefault="001456CA" w:rsidP="001456CA">
      <w:pPr>
        <w:ind w:left="288"/>
        <w:rPr>
          <w:rFonts w:ascii="Calibri" w:hAnsi="Calibri"/>
        </w:rPr>
      </w:pPr>
      <w:r>
        <w:rPr>
          <w:rFonts w:ascii="Calibri" w:hAnsi="Calibri"/>
        </w:rPr>
        <w:t>c. To simulate defragmentation, write and execute a query that combines the views to re-create the original table.</w:t>
      </w:r>
    </w:p>
    <w:p w14:paraId="19EBE482" w14:textId="608CFA31" w:rsidR="003B49E2" w:rsidRDefault="003B49E2" w:rsidP="001456CA">
      <w:pPr>
        <w:ind w:left="288"/>
        <w:rPr>
          <w:rFonts w:ascii="Calibri" w:hAnsi="Calibri"/>
        </w:rPr>
      </w:pPr>
      <w:r>
        <w:rPr>
          <w:rFonts w:ascii="Calibri" w:hAnsi="Calibri"/>
        </w:rPr>
        <w:t>The views are combined using UNION and the defragmented table is loaded into a single view called Full_Menu.</w:t>
      </w:r>
    </w:p>
    <w:p w14:paraId="538BDA69" w14:textId="6057A5E9" w:rsidR="009C0292" w:rsidRDefault="009C0292" w:rsidP="001456CA">
      <w:pPr>
        <w:ind w:left="288"/>
        <w:rPr>
          <w:rFonts w:ascii="Calibri" w:hAnsi="Calibri"/>
        </w:rPr>
      </w:pPr>
      <w:r>
        <w:rPr>
          <w:rFonts w:ascii="Calibri" w:hAnsi="Calibri"/>
          <w:noProof/>
        </w:rPr>
        <w:lastRenderedPageBreak/>
        <w:drawing>
          <wp:inline distT="0" distB="0" distL="0" distR="0" wp14:anchorId="11AC4844" wp14:editId="4F8299EB">
            <wp:extent cx="4803775" cy="4479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03775" cy="4479290"/>
                    </a:xfrm>
                    <a:prstGeom prst="rect">
                      <a:avLst/>
                    </a:prstGeom>
                    <a:noFill/>
                    <a:ln>
                      <a:noFill/>
                    </a:ln>
                  </pic:spPr>
                </pic:pic>
              </a:graphicData>
            </a:graphic>
          </wp:inline>
        </w:drawing>
      </w:r>
    </w:p>
    <w:p w14:paraId="7F212A65" w14:textId="77777777" w:rsidR="001456CA" w:rsidRDefault="001456CA" w:rsidP="001456CA">
      <w:pPr>
        <w:ind w:left="288"/>
        <w:rPr>
          <w:rFonts w:ascii="Calibri" w:hAnsi="Calibri"/>
        </w:rPr>
      </w:pPr>
    </w:p>
    <w:p w14:paraId="366459F5" w14:textId="7AFC1359" w:rsidR="001456CA" w:rsidRDefault="001456CA" w:rsidP="001456CA">
      <w:pPr>
        <w:numPr>
          <w:ilvl w:val="0"/>
          <w:numId w:val="5"/>
        </w:numPr>
        <w:rPr>
          <w:rFonts w:ascii="Calibri" w:hAnsi="Calibri"/>
        </w:rPr>
      </w:pPr>
      <w:bookmarkStart w:id="8" w:name="_Hlk73697587"/>
      <w:r>
        <w:rPr>
          <w:rFonts w:ascii="Calibri" w:hAnsi="Calibri"/>
          <w:i/>
          <w:iCs/>
        </w:rPr>
        <w:t xml:space="preserve">Simulating Vertical Fragmentation </w:t>
      </w:r>
      <w:bookmarkEnd w:id="8"/>
      <w:r>
        <w:rPr>
          <w:rFonts w:ascii="Calibri" w:hAnsi="Calibri"/>
          <w:i/>
          <w:iCs/>
        </w:rPr>
        <w:t xml:space="preserve">– </w:t>
      </w:r>
      <w:r w:rsidRPr="006063D8">
        <w:rPr>
          <w:rFonts w:ascii="Calibri" w:hAnsi="Calibri"/>
        </w:rPr>
        <w:t xml:space="preserve">In this step, you </w:t>
      </w:r>
      <w:r>
        <w:rPr>
          <w:rFonts w:ascii="Calibri" w:hAnsi="Calibri"/>
        </w:rPr>
        <w:t>simulate vertical fragmentation and defragmentation.</w:t>
      </w:r>
      <w:r w:rsidRPr="006063D8">
        <w:rPr>
          <w:rFonts w:ascii="Calibri" w:hAnsi="Calibri"/>
        </w:rPr>
        <w:t xml:space="preserve"> Complete the following substeps.</w:t>
      </w:r>
      <w:r w:rsidRPr="006063D8">
        <w:rPr>
          <w:rFonts w:ascii="Calibri" w:hAnsi="Calibri"/>
        </w:rPr>
        <w:br/>
        <w:t xml:space="preserve">a. </w:t>
      </w:r>
      <w:r>
        <w:rPr>
          <w:rFonts w:ascii="Calibri" w:hAnsi="Calibri"/>
        </w:rPr>
        <w:t>Starting with the same logical table as in #</w:t>
      </w:r>
      <w:r w:rsidR="000555AA">
        <w:rPr>
          <w:rFonts w:ascii="Calibri" w:hAnsi="Calibri"/>
        </w:rPr>
        <w:t>5</w:t>
      </w:r>
      <w:r>
        <w:rPr>
          <w:rFonts w:ascii="Calibri" w:hAnsi="Calibri"/>
        </w:rPr>
        <w:t xml:space="preserve">, </w:t>
      </w:r>
      <w:r w:rsidR="00CD2146">
        <w:rPr>
          <w:rFonts w:ascii="Calibri" w:hAnsi="Calibri"/>
        </w:rPr>
        <w:t xml:space="preserve">create two views (using the CREATE VIEW command) </w:t>
      </w:r>
      <w:r w:rsidRPr="006063D8">
        <w:rPr>
          <w:rFonts w:ascii="Calibri" w:hAnsi="Calibri"/>
        </w:rPr>
        <w:t xml:space="preserve">that </w:t>
      </w:r>
      <w:r>
        <w:rPr>
          <w:rFonts w:ascii="Calibri" w:hAnsi="Calibri"/>
        </w:rPr>
        <w:t>simulate</w:t>
      </w:r>
      <w:r w:rsidRPr="006063D8">
        <w:rPr>
          <w:rFonts w:ascii="Calibri" w:hAnsi="Calibri"/>
        </w:rPr>
        <w:t xml:space="preserve"> </w:t>
      </w:r>
      <w:r>
        <w:rPr>
          <w:rFonts w:ascii="Calibri" w:hAnsi="Calibri"/>
        </w:rPr>
        <w:t>two</w:t>
      </w:r>
      <w:r w:rsidRPr="006063D8">
        <w:rPr>
          <w:rFonts w:ascii="Calibri" w:hAnsi="Calibri"/>
        </w:rPr>
        <w:t xml:space="preserve"> </w:t>
      </w:r>
      <w:r>
        <w:rPr>
          <w:rFonts w:ascii="Calibri" w:hAnsi="Calibri"/>
        </w:rPr>
        <w:t>vertical</w:t>
      </w:r>
      <w:r w:rsidRPr="006063D8">
        <w:rPr>
          <w:rFonts w:ascii="Calibri" w:hAnsi="Calibri"/>
        </w:rPr>
        <w:t xml:space="preserve"> fragments based upon some </w:t>
      </w:r>
      <w:r>
        <w:rPr>
          <w:rFonts w:ascii="Calibri" w:hAnsi="Calibri"/>
        </w:rPr>
        <w:t>reasonable column separation.</w:t>
      </w:r>
      <w:r w:rsidRPr="006063D8">
        <w:rPr>
          <w:rFonts w:ascii="Calibri" w:hAnsi="Calibri"/>
        </w:rPr>
        <w:t xml:space="preserve"> </w:t>
      </w:r>
      <w:r>
        <w:rPr>
          <w:rFonts w:ascii="Calibri" w:hAnsi="Calibri"/>
        </w:rPr>
        <w:t>Show each view’s contents.</w:t>
      </w:r>
    </w:p>
    <w:p w14:paraId="72A8087F" w14:textId="77777777" w:rsidR="00793B0C" w:rsidRDefault="00793B0C" w:rsidP="00A648D3">
      <w:pPr>
        <w:ind w:left="288"/>
        <w:rPr>
          <w:rFonts w:ascii="Calibri" w:hAnsi="Calibri"/>
        </w:rPr>
      </w:pPr>
    </w:p>
    <w:p w14:paraId="337F373E" w14:textId="30B1EA16" w:rsidR="00A648D3" w:rsidRPr="00833314" w:rsidRDefault="00A648D3" w:rsidP="00A648D3">
      <w:pPr>
        <w:ind w:left="288"/>
        <w:rPr>
          <w:rFonts w:asciiTheme="minorHAnsi" w:hAnsiTheme="minorHAnsi" w:cstheme="minorHAnsi"/>
        </w:rPr>
      </w:pPr>
      <w:r w:rsidRPr="00833314">
        <w:rPr>
          <w:rFonts w:asciiTheme="minorHAnsi" w:hAnsiTheme="minorHAnsi" w:cstheme="minorHAnsi"/>
        </w:rPr>
        <w:t xml:space="preserve">VIEW#1 </w:t>
      </w:r>
      <w:r w:rsidRPr="00833314">
        <w:rPr>
          <w:rFonts w:asciiTheme="minorHAnsi" w:hAnsiTheme="minorHAnsi" w:cstheme="minorHAnsi"/>
          <w:i/>
          <w:iCs/>
        </w:rPr>
        <w:t>Items</w:t>
      </w:r>
      <w:r w:rsidRPr="00833314">
        <w:rPr>
          <w:rFonts w:asciiTheme="minorHAnsi" w:hAnsiTheme="minorHAnsi" w:cstheme="minorHAnsi"/>
        </w:rPr>
        <w:t xml:space="preserve"> fragment list</w:t>
      </w:r>
      <w:r w:rsidR="00793B0C" w:rsidRPr="00833314">
        <w:rPr>
          <w:rFonts w:asciiTheme="minorHAnsi" w:hAnsiTheme="minorHAnsi" w:cstheme="minorHAnsi"/>
        </w:rPr>
        <w:t>s</w:t>
      </w:r>
      <w:r w:rsidRPr="00833314">
        <w:rPr>
          <w:rFonts w:asciiTheme="minorHAnsi" w:hAnsiTheme="minorHAnsi" w:cstheme="minorHAnsi"/>
        </w:rPr>
        <w:t xml:space="preserve"> menu_item_id with item categories and item names.</w:t>
      </w:r>
    </w:p>
    <w:p w14:paraId="1067AF51" w14:textId="74BD7EA7" w:rsidR="00793B0C" w:rsidRPr="00833314" w:rsidRDefault="00793B0C" w:rsidP="00A648D3">
      <w:pPr>
        <w:ind w:left="288"/>
        <w:rPr>
          <w:rFonts w:asciiTheme="minorHAnsi" w:hAnsiTheme="minorHAnsi" w:cstheme="minorHAnsi"/>
        </w:rPr>
      </w:pPr>
    </w:p>
    <w:p w14:paraId="2E45D209" w14:textId="338B272E" w:rsidR="00793B0C" w:rsidRPr="00833314" w:rsidRDefault="00793B0C" w:rsidP="00793B0C">
      <w:pPr>
        <w:ind w:left="288"/>
        <w:rPr>
          <w:rFonts w:asciiTheme="minorHAnsi" w:hAnsiTheme="minorHAnsi" w:cstheme="minorHAnsi"/>
        </w:rPr>
      </w:pPr>
      <w:r w:rsidRPr="00833314">
        <w:rPr>
          <w:rFonts w:asciiTheme="minorHAnsi" w:hAnsiTheme="minorHAnsi" w:cstheme="minorHAnsi"/>
        </w:rPr>
        <w:t xml:space="preserve">VIEW#2 </w:t>
      </w:r>
      <w:r w:rsidRPr="00833314">
        <w:rPr>
          <w:rFonts w:asciiTheme="minorHAnsi" w:hAnsiTheme="minorHAnsi" w:cstheme="minorHAnsi"/>
          <w:i/>
          <w:iCs/>
        </w:rPr>
        <w:t xml:space="preserve">Price_Calories </w:t>
      </w:r>
      <w:r w:rsidRPr="00833314">
        <w:rPr>
          <w:rFonts w:asciiTheme="minorHAnsi" w:hAnsiTheme="minorHAnsi" w:cstheme="minorHAnsi"/>
        </w:rPr>
        <w:t>fragment lists prices and calories for each item in the menu_item_id.</w:t>
      </w:r>
    </w:p>
    <w:p w14:paraId="24B0D0C5" w14:textId="77777777" w:rsidR="00793B0C" w:rsidRPr="00833314" w:rsidRDefault="00793B0C" w:rsidP="00A648D3">
      <w:pPr>
        <w:ind w:left="288"/>
        <w:rPr>
          <w:rFonts w:asciiTheme="minorHAnsi" w:hAnsiTheme="minorHAnsi" w:cstheme="minorHAnsi"/>
        </w:rPr>
      </w:pPr>
    </w:p>
    <w:p w14:paraId="408CC4E8" w14:textId="160FCCB8" w:rsidR="00793B0C" w:rsidRPr="00833314" w:rsidRDefault="001007B2" w:rsidP="00A648D3">
      <w:pPr>
        <w:ind w:left="288"/>
        <w:rPr>
          <w:rFonts w:asciiTheme="minorHAnsi" w:hAnsiTheme="minorHAnsi" w:cstheme="minorHAnsi"/>
        </w:rPr>
      </w:pPr>
      <w:r w:rsidRPr="00833314">
        <w:rPr>
          <w:rFonts w:asciiTheme="minorHAnsi" w:hAnsiTheme="minorHAnsi" w:cstheme="minorHAnsi"/>
        </w:rPr>
        <w:t xml:space="preserve">VIEW#1 </w:t>
      </w:r>
      <w:r w:rsidRPr="00833314">
        <w:rPr>
          <w:rFonts w:asciiTheme="minorHAnsi" w:hAnsiTheme="minorHAnsi" w:cstheme="minorHAnsi"/>
          <w:i/>
          <w:iCs/>
        </w:rPr>
        <w:t>Items</w:t>
      </w:r>
      <w:r w:rsidRPr="00833314">
        <w:rPr>
          <w:rFonts w:asciiTheme="minorHAnsi" w:hAnsiTheme="minorHAnsi" w:cstheme="minorHAnsi"/>
        </w:rPr>
        <w:t xml:space="preserve"> fragment</w:t>
      </w:r>
    </w:p>
    <w:p w14:paraId="7B331A02" w14:textId="4CF7D5F2" w:rsidR="00A648D3" w:rsidRDefault="001007B2" w:rsidP="00A648D3">
      <w:pPr>
        <w:ind w:left="288"/>
        <w:rPr>
          <w:rFonts w:ascii="Calibri" w:hAnsi="Calibri"/>
        </w:rPr>
      </w:pPr>
      <w:r>
        <w:rPr>
          <w:rFonts w:ascii="Calibri" w:hAnsi="Calibri"/>
          <w:noProof/>
        </w:rPr>
        <w:lastRenderedPageBreak/>
        <w:drawing>
          <wp:inline distT="0" distB="0" distL="0" distR="0" wp14:anchorId="5AD78F50" wp14:editId="1A05D669">
            <wp:extent cx="3372971" cy="3640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75951" cy="3643455"/>
                    </a:xfrm>
                    <a:prstGeom prst="rect">
                      <a:avLst/>
                    </a:prstGeom>
                    <a:noFill/>
                    <a:ln>
                      <a:noFill/>
                    </a:ln>
                  </pic:spPr>
                </pic:pic>
              </a:graphicData>
            </a:graphic>
          </wp:inline>
        </w:drawing>
      </w:r>
    </w:p>
    <w:p w14:paraId="622AB34C" w14:textId="77777777" w:rsidR="00ED23FD" w:rsidRDefault="00ED23FD" w:rsidP="00A648D3">
      <w:pPr>
        <w:ind w:left="288"/>
        <w:rPr>
          <w:rFonts w:asciiTheme="minorHAnsi" w:hAnsiTheme="minorHAnsi" w:cstheme="minorHAnsi"/>
        </w:rPr>
      </w:pPr>
    </w:p>
    <w:p w14:paraId="61400122" w14:textId="6B421BA0" w:rsidR="00793B0C" w:rsidRPr="00833314" w:rsidRDefault="00793B0C" w:rsidP="00A648D3">
      <w:pPr>
        <w:ind w:left="288"/>
        <w:rPr>
          <w:rFonts w:asciiTheme="minorHAnsi" w:hAnsiTheme="minorHAnsi" w:cstheme="minorHAnsi"/>
        </w:rPr>
      </w:pPr>
      <w:r w:rsidRPr="00833314">
        <w:rPr>
          <w:rFonts w:asciiTheme="minorHAnsi" w:hAnsiTheme="minorHAnsi" w:cstheme="minorHAnsi"/>
        </w:rPr>
        <w:t xml:space="preserve">VIEW#2 </w:t>
      </w:r>
      <w:r w:rsidRPr="00833314">
        <w:rPr>
          <w:rFonts w:asciiTheme="minorHAnsi" w:hAnsiTheme="minorHAnsi" w:cstheme="minorHAnsi"/>
          <w:i/>
          <w:iCs/>
        </w:rPr>
        <w:t xml:space="preserve">Price_Calories </w:t>
      </w:r>
      <w:r w:rsidRPr="00833314">
        <w:rPr>
          <w:rFonts w:asciiTheme="minorHAnsi" w:hAnsiTheme="minorHAnsi" w:cstheme="minorHAnsi"/>
        </w:rPr>
        <w:t>fragment</w:t>
      </w:r>
    </w:p>
    <w:p w14:paraId="4911CB82" w14:textId="473DFDB7" w:rsidR="00793B0C" w:rsidRPr="00A648D3" w:rsidRDefault="00793B0C" w:rsidP="00A648D3">
      <w:pPr>
        <w:ind w:left="288"/>
        <w:rPr>
          <w:rFonts w:ascii="Calibri" w:hAnsi="Calibri"/>
        </w:rPr>
      </w:pPr>
      <w:r>
        <w:rPr>
          <w:rFonts w:ascii="Calibri" w:hAnsi="Calibri"/>
          <w:noProof/>
        </w:rPr>
        <w:drawing>
          <wp:inline distT="0" distB="0" distL="0" distR="0" wp14:anchorId="194EEC67" wp14:editId="4F248638">
            <wp:extent cx="2858770" cy="40455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8770" cy="4045585"/>
                    </a:xfrm>
                    <a:prstGeom prst="rect">
                      <a:avLst/>
                    </a:prstGeom>
                    <a:noFill/>
                    <a:ln>
                      <a:noFill/>
                    </a:ln>
                  </pic:spPr>
                </pic:pic>
              </a:graphicData>
            </a:graphic>
          </wp:inline>
        </w:drawing>
      </w:r>
    </w:p>
    <w:p w14:paraId="42DBC9D2" w14:textId="4CE0755A" w:rsidR="001456CA" w:rsidRDefault="001456CA" w:rsidP="001456CA">
      <w:pPr>
        <w:ind w:left="288"/>
        <w:rPr>
          <w:rFonts w:ascii="Calibri" w:hAnsi="Calibri"/>
        </w:rPr>
      </w:pPr>
      <w:r>
        <w:rPr>
          <w:rFonts w:ascii="Calibri" w:hAnsi="Calibri"/>
        </w:rPr>
        <w:lastRenderedPageBreak/>
        <w:t>b. To simulate defragmentation, write and execute a query that combines the views to re-create the original table.</w:t>
      </w:r>
    </w:p>
    <w:p w14:paraId="5A02EBC4" w14:textId="1A6EF183" w:rsidR="009A12FE" w:rsidRDefault="009A12FE" w:rsidP="001456CA">
      <w:pPr>
        <w:ind w:left="288"/>
        <w:rPr>
          <w:rFonts w:ascii="Calibri" w:hAnsi="Calibri"/>
        </w:rPr>
      </w:pPr>
      <w:r>
        <w:rPr>
          <w:rFonts w:ascii="Calibri" w:hAnsi="Calibri"/>
          <w:noProof/>
        </w:rPr>
        <w:drawing>
          <wp:inline distT="0" distB="0" distL="0" distR="0" wp14:anchorId="009E2E65" wp14:editId="149B072C">
            <wp:extent cx="5486400" cy="26619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661920"/>
                    </a:xfrm>
                    <a:prstGeom prst="rect">
                      <a:avLst/>
                    </a:prstGeom>
                    <a:noFill/>
                    <a:ln>
                      <a:noFill/>
                    </a:ln>
                  </pic:spPr>
                </pic:pic>
              </a:graphicData>
            </a:graphic>
          </wp:inline>
        </w:drawing>
      </w:r>
    </w:p>
    <w:p w14:paraId="12B1C443" w14:textId="77777777" w:rsidR="0018116C" w:rsidRPr="00F40C06" w:rsidRDefault="0018116C" w:rsidP="0018116C">
      <w:pPr>
        <w:rPr>
          <w:rFonts w:ascii="Calibri" w:hAnsi="Calibri"/>
        </w:rPr>
      </w:pPr>
    </w:p>
    <w:bookmarkEnd w:id="4"/>
    <w:p w14:paraId="506E9AE4" w14:textId="77777777" w:rsidR="004F76D5" w:rsidRDefault="004F76D5" w:rsidP="009152B1">
      <w:pPr>
        <w:pStyle w:val="Heading1"/>
        <w:sectPr w:rsidR="004F76D5" w:rsidSect="00B60295">
          <w:footerReference w:type="default" r:id="rId19"/>
          <w:headerReference w:type="first" r:id="rId20"/>
          <w:footerReference w:type="first" r:id="rId21"/>
          <w:pgSz w:w="12240" w:h="15840"/>
          <w:pgMar w:top="1440" w:right="1800" w:bottom="1440" w:left="1800" w:header="432" w:footer="432" w:gutter="0"/>
          <w:cols w:space="720"/>
          <w:titlePg/>
          <w:docGrid w:linePitch="360"/>
        </w:sectPr>
      </w:pPr>
    </w:p>
    <w:p w14:paraId="0A17F412" w14:textId="57D98FCD" w:rsidR="009152B1" w:rsidRPr="009152B1" w:rsidRDefault="009152B1" w:rsidP="009152B1">
      <w:pPr>
        <w:pStyle w:val="Heading1"/>
      </w:pPr>
      <w:r w:rsidRPr="009152B1">
        <w:lastRenderedPageBreak/>
        <w:t>Evaluation</w:t>
      </w:r>
      <w:bookmarkEnd w:id="5"/>
    </w:p>
    <w:p w14:paraId="1A3630B0" w14:textId="77777777" w:rsidR="00B40A85" w:rsidRDefault="00B40A85" w:rsidP="00B40A85">
      <w:pPr>
        <w:rPr>
          <w:rFonts w:asciiTheme="minorHAnsi" w:hAnsiTheme="minorHAnsi" w:cstheme="minorHAnsi"/>
        </w:rPr>
      </w:pPr>
      <w:r w:rsidRPr="009152B1">
        <w:rPr>
          <w:rFonts w:asciiTheme="minorHAnsi" w:hAnsiTheme="minorHAnsi" w:cstheme="minorHAnsi"/>
        </w:rPr>
        <w:t xml:space="preserve">Your </w:t>
      </w:r>
      <w:r>
        <w:rPr>
          <w:rFonts w:asciiTheme="minorHAnsi" w:hAnsiTheme="minorHAnsi" w:cstheme="minorHAnsi"/>
        </w:rPr>
        <w:t>lab</w:t>
      </w:r>
      <w:r w:rsidRPr="009152B1">
        <w:rPr>
          <w:rFonts w:asciiTheme="minorHAnsi" w:hAnsiTheme="minorHAnsi" w:cstheme="minorHAnsi"/>
        </w:rPr>
        <w:t xml:space="preserve"> will be reviewed by your facilitator or instructor with the criteria </w:t>
      </w:r>
      <w:r>
        <w:rPr>
          <w:rFonts w:asciiTheme="minorHAnsi" w:hAnsiTheme="minorHAnsi" w:cstheme="minorHAnsi"/>
        </w:rPr>
        <w:t>outlined in the table below. Note that the grading process:</w:t>
      </w:r>
    </w:p>
    <w:p w14:paraId="2BF67E3F" w14:textId="77777777" w:rsidR="00B40A85" w:rsidRDefault="00B40A85" w:rsidP="00B40A85">
      <w:pPr>
        <w:pStyle w:val="ListParagraph"/>
        <w:numPr>
          <w:ilvl w:val="0"/>
          <w:numId w:val="30"/>
        </w:numPr>
        <w:rPr>
          <w:rFonts w:asciiTheme="minorHAnsi" w:hAnsiTheme="minorHAnsi" w:cstheme="minorHAnsi"/>
        </w:rPr>
      </w:pPr>
      <w:r>
        <w:rPr>
          <w:rFonts w:asciiTheme="minorHAnsi" w:hAnsiTheme="minorHAnsi" w:cstheme="minorHAnsi"/>
        </w:rPr>
        <w:t>involves the grader assigning an appropriate letter grade to each criterion.</w:t>
      </w:r>
    </w:p>
    <w:p w14:paraId="2A55F41B" w14:textId="77777777" w:rsidR="00B40A85" w:rsidRDefault="00B40A85" w:rsidP="00B40A85">
      <w:pPr>
        <w:pStyle w:val="ListParagraph"/>
        <w:numPr>
          <w:ilvl w:val="0"/>
          <w:numId w:val="30"/>
        </w:numPr>
        <w:rPr>
          <w:rFonts w:asciiTheme="minorHAnsi" w:hAnsiTheme="minorHAnsi" w:cstheme="minorHAnsi"/>
        </w:rPr>
      </w:pPr>
      <w:r>
        <w:rPr>
          <w:rFonts w:asciiTheme="minorHAnsi" w:hAnsiTheme="minorHAnsi" w:cstheme="minorHAnsi"/>
        </w:rPr>
        <w:t>uses the following letter-to-number grade mapping – A+=100,A=96,A-=92,B+=88,B=85,B-=82,C+=88,C=85,C-=82,D=67,F=0.</w:t>
      </w:r>
    </w:p>
    <w:p w14:paraId="3E8272A5" w14:textId="77777777" w:rsidR="00B40A85" w:rsidRDefault="00B40A85" w:rsidP="00B40A85">
      <w:pPr>
        <w:pStyle w:val="ListParagraph"/>
        <w:numPr>
          <w:ilvl w:val="0"/>
          <w:numId w:val="30"/>
        </w:numPr>
        <w:rPr>
          <w:rFonts w:asciiTheme="minorHAnsi" w:hAnsiTheme="minorHAnsi" w:cstheme="minorHAnsi"/>
        </w:rPr>
      </w:pPr>
      <w:r>
        <w:rPr>
          <w:rFonts w:asciiTheme="minorHAnsi" w:hAnsiTheme="minorHAnsi" w:cstheme="minorHAnsi"/>
        </w:rPr>
        <w:t>provides an overall grade for the submission based upon the grade and weight assigned to each criterion.</w:t>
      </w:r>
    </w:p>
    <w:p w14:paraId="2D74FEAE" w14:textId="77777777" w:rsidR="00B40A85" w:rsidRDefault="00B40A85" w:rsidP="00B40A85">
      <w:pPr>
        <w:pStyle w:val="ListParagraph"/>
        <w:numPr>
          <w:ilvl w:val="0"/>
          <w:numId w:val="30"/>
        </w:numPr>
        <w:rPr>
          <w:rFonts w:asciiTheme="minorHAnsi" w:hAnsiTheme="minorHAnsi" w:cstheme="minorHAnsi"/>
        </w:rPr>
      </w:pPr>
      <w:r>
        <w:rPr>
          <w:rFonts w:asciiTheme="minorHAnsi" w:hAnsiTheme="minorHAnsi" w:cstheme="minorHAnsi"/>
        </w:rPr>
        <w:t>allows the grader to apply additional deductions or adjustments as appropriate for the submission.</w:t>
      </w:r>
    </w:p>
    <w:p w14:paraId="7C5B31C6" w14:textId="77777777" w:rsidR="00B40A85" w:rsidRPr="00D33AD6" w:rsidRDefault="00B40A85" w:rsidP="00B40A85">
      <w:pPr>
        <w:pStyle w:val="ListParagraph"/>
        <w:numPr>
          <w:ilvl w:val="0"/>
          <w:numId w:val="30"/>
        </w:numPr>
        <w:rPr>
          <w:rFonts w:asciiTheme="minorHAnsi" w:hAnsiTheme="minorHAnsi" w:cstheme="minorHAnsi"/>
        </w:rPr>
      </w:pPr>
      <w:r>
        <w:rPr>
          <w:rFonts w:asciiTheme="minorHAnsi" w:hAnsiTheme="minorHAnsi" w:cstheme="minorHAnsi"/>
        </w:rPr>
        <w:t>applies equally to every student in the course.</w:t>
      </w:r>
    </w:p>
    <w:p w14:paraId="631A91D6" w14:textId="4D4260E9" w:rsidR="009152B1" w:rsidRDefault="009152B1" w:rsidP="009152B1"/>
    <w:tbl>
      <w:tblPr>
        <w:tblW w:w="13600" w:type="dxa"/>
        <w:tblLook w:val="04A0" w:firstRow="1" w:lastRow="0" w:firstColumn="1" w:lastColumn="0" w:noHBand="0" w:noVBand="1"/>
      </w:tblPr>
      <w:tblGrid>
        <w:gridCol w:w="1360"/>
        <w:gridCol w:w="2180"/>
        <w:gridCol w:w="2240"/>
        <w:gridCol w:w="2380"/>
        <w:gridCol w:w="2560"/>
        <w:gridCol w:w="2880"/>
      </w:tblGrid>
      <w:tr w:rsidR="00827D4B" w14:paraId="6275DF24" w14:textId="77777777" w:rsidTr="00827D4B">
        <w:trPr>
          <w:trHeight w:val="540"/>
        </w:trPr>
        <w:tc>
          <w:tcPr>
            <w:tcW w:w="1360" w:type="dxa"/>
            <w:tcBorders>
              <w:top w:val="single" w:sz="4" w:space="0" w:color="auto"/>
              <w:left w:val="single" w:sz="4" w:space="0" w:color="auto"/>
              <w:bottom w:val="single" w:sz="4" w:space="0" w:color="auto"/>
              <w:right w:val="single" w:sz="4" w:space="0" w:color="auto"/>
            </w:tcBorders>
            <w:shd w:val="clear" w:color="000000" w:fill="EEECE1"/>
            <w:vAlign w:val="center"/>
            <w:hideMark/>
          </w:tcPr>
          <w:p w14:paraId="107A2F36"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Criterion </w:t>
            </w:r>
          </w:p>
        </w:tc>
        <w:tc>
          <w:tcPr>
            <w:tcW w:w="2180" w:type="dxa"/>
            <w:tcBorders>
              <w:top w:val="single" w:sz="4" w:space="0" w:color="auto"/>
              <w:left w:val="nil"/>
              <w:bottom w:val="single" w:sz="4" w:space="0" w:color="auto"/>
              <w:right w:val="single" w:sz="4" w:space="0" w:color="auto"/>
            </w:tcBorders>
            <w:shd w:val="clear" w:color="000000" w:fill="EEECE1"/>
            <w:vAlign w:val="center"/>
            <w:hideMark/>
          </w:tcPr>
          <w:p w14:paraId="3A71EFC7" w14:textId="77777777" w:rsidR="00827D4B" w:rsidRDefault="00827D4B">
            <w:pPr>
              <w:jc w:val="center"/>
              <w:rPr>
                <w:rFonts w:ascii="Arial Narrow" w:hAnsi="Arial Narrow" w:cs="Calibri"/>
                <w:b/>
                <w:bCs/>
                <w:color w:val="000000"/>
                <w:sz w:val="18"/>
                <w:szCs w:val="18"/>
              </w:rPr>
            </w:pPr>
            <w:r>
              <w:rPr>
                <w:rFonts w:ascii="Arial Narrow" w:hAnsi="Arial Narrow" w:cs="Calibri"/>
                <w:b/>
                <w:bCs/>
                <w:color w:val="000000"/>
                <w:sz w:val="18"/>
                <w:szCs w:val="18"/>
              </w:rPr>
              <w:t>A </w:t>
            </w:r>
          </w:p>
        </w:tc>
        <w:tc>
          <w:tcPr>
            <w:tcW w:w="2240" w:type="dxa"/>
            <w:tcBorders>
              <w:top w:val="single" w:sz="4" w:space="0" w:color="auto"/>
              <w:left w:val="nil"/>
              <w:bottom w:val="single" w:sz="4" w:space="0" w:color="auto"/>
              <w:right w:val="single" w:sz="4" w:space="0" w:color="auto"/>
            </w:tcBorders>
            <w:shd w:val="clear" w:color="000000" w:fill="EEECE1"/>
            <w:vAlign w:val="center"/>
            <w:hideMark/>
          </w:tcPr>
          <w:p w14:paraId="400871DF" w14:textId="77777777" w:rsidR="00827D4B" w:rsidRDefault="00827D4B">
            <w:pPr>
              <w:jc w:val="center"/>
              <w:rPr>
                <w:rFonts w:ascii="Arial Narrow" w:hAnsi="Arial Narrow" w:cs="Calibri"/>
                <w:b/>
                <w:bCs/>
                <w:color w:val="000000"/>
                <w:sz w:val="18"/>
                <w:szCs w:val="18"/>
              </w:rPr>
            </w:pPr>
            <w:r>
              <w:rPr>
                <w:rFonts w:ascii="Arial Narrow" w:hAnsi="Arial Narrow" w:cs="Calibri"/>
                <w:b/>
                <w:bCs/>
                <w:color w:val="000000"/>
                <w:sz w:val="18"/>
                <w:szCs w:val="18"/>
              </w:rPr>
              <w:t>B </w:t>
            </w:r>
          </w:p>
        </w:tc>
        <w:tc>
          <w:tcPr>
            <w:tcW w:w="2380" w:type="dxa"/>
            <w:tcBorders>
              <w:top w:val="single" w:sz="4" w:space="0" w:color="auto"/>
              <w:left w:val="nil"/>
              <w:bottom w:val="single" w:sz="4" w:space="0" w:color="auto"/>
              <w:right w:val="single" w:sz="4" w:space="0" w:color="auto"/>
            </w:tcBorders>
            <w:shd w:val="clear" w:color="000000" w:fill="EEECE1"/>
            <w:vAlign w:val="center"/>
            <w:hideMark/>
          </w:tcPr>
          <w:p w14:paraId="1F0543EB" w14:textId="77777777" w:rsidR="00827D4B" w:rsidRDefault="00827D4B">
            <w:pPr>
              <w:jc w:val="center"/>
              <w:rPr>
                <w:rFonts w:ascii="Arial Narrow" w:hAnsi="Arial Narrow" w:cs="Calibri"/>
                <w:b/>
                <w:bCs/>
                <w:color w:val="000000"/>
                <w:sz w:val="18"/>
                <w:szCs w:val="18"/>
              </w:rPr>
            </w:pPr>
            <w:r>
              <w:rPr>
                <w:rFonts w:ascii="Arial Narrow" w:hAnsi="Arial Narrow" w:cs="Calibri"/>
                <w:b/>
                <w:bCs/>
                <w:color w:val="000000"/>
                <w:sz w:val="18"/>
                <w:szCs w:val="18"/>
              </w:rPr>
              <w:t>C </w:t>
            </w:r>
          </w:p>
        </w:tc>
        <w:tc>
          <w:tcPr>
            <w:tcW w:w="2560" w:type="dxa"/>
            <w:tcBorders>
              <w:top w:val="single" w:sz="4" w:space="0" w:color="auto"/>
              <w:left w:val="nil"/>
              <w:bottom w:val="single" w:sz="4" w:space="0" w:color="auto"/>
              <w:right w:val="single" w:sz="4" w:space="0" w:color="auto"/>
            </w:tcBorders>
            <w:shd w:val="clear" w:color="000000" w:fill="EEECE1"/>
            <w:vAlign w:val="center"/>
            <w:hideMark/>
          </w:tcPr>
          <w:p w14:paraId="280B41EC" w14:textId="77777777" w:rsidR="00827D4B" w:rsidRDefault="00827D4B">
            <w:pPr>
              <w:jc w:val="center"/>
              <w:rPr>
                <w:rFonts w:ascii="Arial Narrow" w:hAnsi="Arial Narrow" w:cs="Calibri"/>
                <w:b/>
                <w:bCs/>
                <w:color w:val="000000"/>
                <w:sz w:val="18"/>
                <w:szCs w:val="18"/>
              </w:rPr>
            </w:pPr>
            <w:r>
              <w:rPr>
                <w:rFonts w:ascii="Arial Narrow" w:hAnsi="Arial Narrow" w:cs="Calibri"/>
                <w:b/>
                <w:bCs/>
                <w:color w:val="000000"/>
                <w:sz w:val="18"/>
                <w:szCs w:val="18"/>
              </w:rPr>
              <w:t>D</w:t>
            </w:r>
          </w:p>
        </w:tc>
        <w:tc>
          <w:tcPr>
            <w:tcW w:w="2880" w:type="dxa"/>
            <w:tcBorders>
              <w:top w:val="single" w:sz="4" w:space="0" w:color="auto"/>
              <w:left w:val="nil"/>
              <w:bottom w:val="single" w:sz="4" w:space="0" w:color="auto"/>
              <w:right w:val="single" w:sz="4" w:space="0" w:color="auto"/>
            </w:tcBorders>
            <w:shd w:val="clear" w:color="000000" w:fill="EEECE1"/>
            <w:vAlign w:val="center"/>
            <w:hideMark/>
          </w:tcPr>
          <w:p w14:paraId="52ECD360" w14:textId="77777777" w:rsidR="00827D4B" w:rsidRDefault="00827D4B">
            <w:pPr>
              <w:jc w:val="center"/>
              <w:rPr>
                <w:rFonts w:ascii="Arial Narrow" w:hAnsi="Arial Narrow" w:cs="Calibri"/>
                <w:b/>
                <w:bCs/>
                <w:color w:val="000000"/>
                <w:sz w:val="18"/>
                <w:szCs w:val="18"/>
              </w:rPr>
            </w:pPr>
            <w:r>
              <w:rPr>
                <w:rFonts w:ascii="Arial Narrow" w:hAnsi="Arial Narrow" w:cs="Calibri"/>
                <w:b/>
                <w:bCs/>
                <w:color w:val="000000"/>
                <w:sz w:val="18"/>
                <w:szCs w:val="18"/>
              </w:rPr>
              <w:t>F</w:t>
            </w:r>
          </w:p>
        </w:tc>
      </w:tr>
      <w:tr w:rsidR="00827D4B" w14:paraId="16A5201C" w14:textId="77777777" w:rsidTr="00827D4B">
        <w:trPr>
          <w:trHeight w:val="165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EFE5D0A"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Problem 1 (20%)</w:t>
            </w:r>
          </w:p>
        </w:tc>
        <w:tc>
          <w:tcPr>
            <w:tcW w:w="2180" w:type="dxa"/>
            <w:tcBorders>
              <w:top w:val="nil"/>
              <w:left w:val="nil"/>
              <w:bottom w:val="single" w:sz="4" w:space="0" w:color="auto"/>
              <w:right w:val="single" w:sz="4" w:space="0" w:color="auto"/>
            </w:tcBorders>
            <w:shd w:val="clear" w:color="auto" w:fill="auto"/>
            <w:vAlign w:val="center"/>
            <w:hideMark/>
          </w:tcPr>
          <w:p w14:paraId="5F44373A" w14:textId="77777777" w:rsidR="00827D4B" w:rsidRDefault="00827D4B">
            <w:pPr>
              <w:rPr>
                <w:rFonts w:ascii="Arial Narrow" w:hAnsi="Arial Narrow" w:cs="Calibri"/>
                <w:sz w:val="18"/>
                <w:szCs w:val="18"/>
              </w:rPr>
            </w:pPr>
            <w:r>
              <w:rPr>
                <w:rFonts w:ascii="Arial Narrow" w:hAnsi="Arial Narrow" w:cs="Calibri"/>
                <w:sz w:val="18"/>
                <w:szCs w:val="18"/>
              </w:rPr>
              <w:t>The fact table, dimension tables, and dimension hierarchy have been accurately identified. The explanations supporting the identifications are excellent.</w:t>
            </w:r>
          </w:p>
        </w:tc>
        <w:tc>
          <w:tcPr>
            <w:tcW w:w="2240" w:type="dxa"/>
            <w:tcBorders>
              <w:top w:val="nil"/>
              <w:left w:val="nil"/>
              <w:bottom w:val="single" w:sz="4" w:space="0" w:color="auto"/>
              <w:right w:val="single" w:sz="4" w:space="0" w:color="auto"/>
            </w:tcBorders>
            <w:shd w:val="clear" w:color="auto" w:fill="auto"/>
            <w:vAlign w:val="center"/>
            <w:hideMark/>
          </w:tcPr>
          <w:p w14:paraId="570789CE" w14:textId="77777777" w:rsidR="00827D4B" w:rsidRDefault="00827D4B">
            <w:pPr>
              <w:rPr>
                <w:rFonts w:ascii="Arial Narrow" w:hAnsi="Arial Narrow" w:cs="Calibri"/>
                <w:sz w:val="18"/>
                <w:szCs w:val="18"/>
              </w:rPr>
            </w:pPr>
            <w:r>
              <w:rPr>
                <w:rFonts w:ascii="Arial Narrow" w:hAnsi="Arial Narrow" w:cs="Calibri"/>
                <w:sz w:val="18"/>
                <w:szCs w:val="18"/>
              </w:rPr>
              <w:t>The fact table, dimension tables, and dimension hierarchy have been identified mostly accurately.   The explanations supporting the identifications are good.</w:t>
            </w:r>
          </w:p>
        </w:tc>
        <w:tc>
          <w:tcPr>
            <w:tcW w:w="2380" w:type="dxa"/>
            <w:tcBorders>
              <w:top w:val="nil"/>
              <w:left w:val="nil"/>
              <w:bottom w:val="single" w:sz="4" w:space="0" w:color="auto"/>
              <w:right w:val="single" w:sz="4" w:space="0" w:color="auto"/>
            </w:tcBorders>
            <w:shd w:val="clear" w:color="auto" w:fill="auto"/>
            <w:vAlign w:val="center"/>
            <w:hideMark/>
          </w:tcPr>
          <w:p w14:paraId="573E8697" w14:textId="77777777" w:rsidR="00827D4B" w:rsidRDefault="00827D4B">
            <w:pPr>
              <w:rPr>
                <w:rFonts w:ascii="Arial Narrow" w:hAnsi="Arial Narrow" w:cs="Calibri"/>
                <w:sz w:val="18"/>
                <w:szCs w:val="18"/>
              </w:rPr>
            </w:pPr>
            <w:r>
              <w:rPr>
                <w:rFonts w:ascii="Arial Narrow" w:hAnsi="Arial Narrow" w:cs="Calibri"/>
                <w:sz w:val="18"/>
                <w:szCs w:val="18"/>
              </w:rPr>
              <w:t>The fact table, dimension tables, and dimension hierarchy have been identified somewhat accurately. The explanations supporting the identifications are satisfactory.</w:t>
            </w:r>
          </w:p>
        </w:tc>
        <w:tc>
          <w:tcPr>
            <w:tcW w:w="2560" w:type="dxa"/>
            <w:tcBorders>
              <w:top w:val="nil"/>
              <w:left w:val="nil"/>
              <w:bottom w:val="single" w:sz="4" w:space="0" w:color="auto"/>
              <w:right w:val="single" w:sz="4" w:space="0" w:color="auto"/>
            </w:tcBorders>
            <w:shd w:val="clear" w:color="auto" w:fill="auto"/>
            <w:vAlign w:val="center"/>
            <w:hideMark/>
          </w:tcPr>
          <w:p w14:paraId="14BE3822" w14:textId="77777777" w:rsidR="00827D4B" w:rsidRDefault="00827D4B">
            <w:pPr>
              <w:rPr>
                <w:rFonts w:ascii="Arial Narrow" w:hAnsi="Arial Narrow" w:cs="Calibri"/>
                <w:sz w:val="18"/>
                <w:szCs w:val="18"/>
              </w:rPr>
            </w:pPr>
            <w:r>
              <w:rPr>
                <w:rFonts w:ascii="Arial Narrow" w:hAnsi="Arial Narrow" w:cs="Calibri"/>
                <w:sz w:val="18"/>
                <w:szCs w:val="18"/>
              </w:rPr>
              <w:t>The fact table, dimension tables, and dimension hierarchy identifications are mostly inaccurate. The explanations supporting the identifications are minimal.</w:t>
            </w:r>
          </w:p>
        </w:tc>
        <w:tc>
          <w:tcPr>
            <w:tcW w:w="2880" w:type="dxa"/>
            <w:tcBorders>
              <w:top w:val="nil"/>
              <w:left w:val="nil"/>
              <w:bottom w:val="single" w:sz="4" w:space="0" w:color="auto"/>
              <w:right w:val="single" w:sz="4" w:space="0" w:color="auto"/>
            </w:tcBorders>
            <w:shd w:val="clear" w:color="auto" w:fill="auto"/>
            <w:vAlign w:val="center"/>
            <w:hideMark/>
          </w:tcPr>
          <w:p w14:paraId="607C2BB1" w14:textId="77777777" w:rsidR="00827D4B" w:rsidRDefault="00827D4B">
            <w:pPr>
              <w:rPr>
                <w:rFonts w:ascii="Arial Narrow" w:hAnsi="Arial Narrow" w:cs="Calibri"/>
                <w:sz w:val="18"/>
                <w:szCs w:val="18"/>
              </w:rPr>
            </w:pPr>
            <w:r>
              <w:rPr>
                <w:rFonts w:ascii="Arial Narrow" w:hAnsi="Arial Narrow" w:cs="Calibri"/>
                <w:sz w:val="18"/>
                <w:szCs w:val="18"/>
              </w:rPr>
              <w:t>The answer for problem 1 may be missing, or the identifications are entirely inaccurate. Explanations supporting the identifications are missing.</w:t>
            </w:r>
          </w:p>
        </w:tc>
      </w:tr>
      <w:tr w:rsidR="00827D4B" w14:paraId="79266D99" w14:textId="77777777" w:rsidTr="00827D4B">
        <w:trPr>
          <w:trHeight w:val="220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7CDA0D8"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Problem 2: Identification (10%)</w:t>
            </w:r>
          </w:p>
        </w:tc>
        <w:tc>
          <w:tcPr>
            <w:tcW w:w="2180" w:type="dxa"/>
            <w:tcBorders>
              <w:top w:val="nil"/>
              <w:left w:val="nil"/>
              <w:bottom w:val="single" w:sz="4" w:space="0" w:color="auto"/>
              <w:right w:val="single" w:sz="4" w:space="0" w:color="auto"/>
            </w:tcBorders>
            <w:shd w:val="clear" w:color="auto" w:fill="auto"/>
            <w:vAlign w:val="center"/>
            <w:hideMark/>
          </w:tcPr>
          <w:p w14:paraId="06A07409" w14:textId="77777777" w:rsidR="00827D4B" w:rsidRDefault="00827D4B">
            <w:pPr>
              <w:rPr>
                <w:rFonts w:ascii="Arial Narrow" w:hAnsi="Arial Narrow" w:cs="Calibri"/>
                <w:sz w:val="18"/>
                <w:szCs w:val="18"/>
              </w:rPr>
            </w:pPr>
            <w:r>
              <w:rPr>
                <w:rFonts w:ascii="Arial Narrow" w:hAnsi="Arial Narrow" w:cs="Calibri"/>
                <w:sz w:val="18"/>
                <w:szCs w:val="18"/>
              </w:rPr>
              <w:t>A missing dimension table, along with its attributes and hierarchies, have been accurately identified, based upon the business rules and/or reasonable assumptions. The explanations supporting the identifications are excellent.</w:t>
            </w:r>
          </w:p>
        </w:tc>
        <w:tc>
          <w:tcPr>
            <w:tcW w:w="2240" w:type="dxa"/>
            <w:tcBorders>
              <w:top w:val="nil"/>
              <w:left w:val="nil"/>
              <w:bottom w:val="single" w:sz="4" w:space="0" w:color="auto"/>
              <w:right w:val="single" w:sz="4" w:space="0" w:color="auto"/>
            </w:tcBorders>
            <w:shd w:val="clear" w:color="auto" w:fill="auto"/>
            <w:vAlign w:val="center"/>
            <w:hideMark/>
          </w:tcPr>
          <w:p w14:paraId="54903085" w14:textId="77777777" w:rsidR="00827D4B" w:rsidRDefault="00827D4B">
            <w:pPr>
              <w:rPr>
                <w:rFonts w:ascii="Arial Narrow" w:hAnsi="Arial Narrow" w:cs="Calibri"/>
                <w:sz w:val="18"/>
                <w:szCs w:val="18"/>
              </w:rPr>
            </w:pPr>
            <w:r>
              <w:rPr>
                <w:rFonts w:ascii="Arial Narrow" w:hAnsi="Arial Narrow" w:cs="Calibri"/>
                <w:sz w:val="18"/>
                <w:szCs w:val="18"/>
              </w:rPr>
              <w:t>A missing dimension table, along with its attributes and hierarchies, have been identified mostly accurately, based upon the business rules and/or reasonable assumptions. The explanations supporting the identifications are good.</w:t>
            </w:r>
          </w:p>
        </w:tc>
        <w:tc>
          <w:tcPr>
            <w:tcW w:w="2380" w:type="dxa"/>
            <w:tcBorders>
              <w:top w:val="nil"/>
              <w:left w:val="nil"/>
              <w:bottom w:val="single" w:sz="4" w:space="0" w:color="auto"/>
              <w:right w:val="single" w:sz="4" w:space="0" w:color="auto"/>
            </w:tcBorders>
            <w:shd w:val="clear" w:color="auto" w:fill="auto"/>
            <w:vAlign w:val="center"/>
            <w:hideMark/>
          </w:tcPr>
          <w:p w14:paraId="3AA24172" w14:textId="77777777" w:rsidR="00827D4B" w:rsidRDefault="00827D4B">
            <w:pPr>
              <w:rPr>
                <w:rFonts w:ascii="Arial Narrow" w:hAnsi="Arial Narrow" w:cs="Calibri"/>
                <w:sz w:val="18"/>
                <w:szCs w:val="18"/>
              </w:rPr>
            </w:pPr>
            <w:r>
              <w:rPr>
                <w:rFonts w:ascii="Arial Narrow" w:hAnsi="Arial Narrow" w:cs="Calibri"/>
                <w:sz w:val="18"/>
                <w:szCs w:val="18"/>
              </w:rPr>
              <w:t>A missing dimension table, along with its attributes and hierarchies, have been identified somewhat accurately, based upon the business rules and/or reasonable assumptions. The explanations supporting the identifications are satisfactory.</w:t>
            </w:r>
          </w:p>
        </w:tc>
        <w:tc>
          <w:tcPr>
            <w:tcW w:w="2560" w:type="dxa"/>
            <w:tcBorders>
              <w:top w:val="nil"/>
              <w:left w:val="nil"/>
              <w:bottom w:val="single" w:sz="4" w:space="0" w:color="auto"/>
              <w:right w:val="single" w:sz="4" w:space="0" w:color="auto"/>
            </w:tcBorders>
            <w:shd w:val="clear" w:color="auto" w:fill="auto"/>
            <w:vAlign w:val="center"/>
            <w:hideMark/>
          </w:tcPr>
          <w:p w14:paraId="7DB5982A" w14:textId="77777777" w:rsidR="00827D4B" w:rsidRDefault="00827D4B">
            <w:pPr>
              <w:rPr>
                <w:rFonts w:ascii="Arial Narrow" w:hAnsi="Arial Narrow" w:cs="Calibri"/>
                <w:sz w:val="18"/>
                <w:szCs w:val="18"/>
              </w:rPr>
            </w:pPr>
            <w:r>
              <w:rPr>
                <w:rFonts w:ascii="Arial Narrow" w:hAnsi="Arial Narrow" w:cs="Calibri"/>
                <w:sz w:val="18"/>
                <w:szCs w:val="18"/>
              </w:rPr>
              <w:t>The missing dimension table identified, along with its attributes and hierarchies, are mostly inaccurate, based upon the business rules and/or reasonable assumptions. The explanations supporting the identifications are minimal.</w:t>
            </w:r>
          </w:p>
        </w:tc>
        <w:tc>
          <w:tcPr>
            <w:tcW w:w="2880" w:type="dxa"/>
            <w:tcBorders>
              <w:top w:val="nil"/>
              <w:left w:val="nil"/>
              <w:bottom w:val="single" w:sz="4" w:space="0" w:color="auto"/>
              <w:right w:val="single" w:sz="4" w:space="0" w:color="auto"/>
            </w:tcBorders>
            <w:shd w:val="clear" w:color="auto" w:fill="auto"/>
            <w:vAlign w:val="center"/>
            <w:hideMark/>
          </w:tcPr>
          <w:p w14:paraId="3A9B76B9" w14:textId="77777777" w:rsidR="00827D4B" w:rsidRDefault="00827D4B">
            <w:pPr>
              <w:rPr>
                <w:rFonts w:ascii="Arial Narrow" w:hAnsi="Arial Narrow" w:cs="Calibri"/>
                <w:sz w:val="18"/>
                <w:szCs w:val="18"/>
              </w:rPr>
            </w:pPr>
            <w:r>
              <w:rPr>
                <w:rFonts w:ascii="Arial Narrow" w:hAnsi="Arial Narrow" w:cs="Calibri"/>
                <w:sz w:val="18"/>
                <w:szCs w:val="18"/>
              </w:rPr>
              <w:t xml:space="preserve">The answer for problem 2 may be missing, or the identification is entirely inaccurate. Explanations supporting the identifications are missing. </w:t>
            </w:r>
          </w:p>
        </w:tc>
      </w:tr>
      <w:tr w:rsidR="00827D4B" w14:paraId="1C2914EE" w14:textId="77777777" w:rsidTr="00827D4B">
        <w:trPr>
          <w:trHeight w:val="2475"/>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524770FB"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lastRenderedPageBreak/>
              <w:t>Problem 2: SQL (10%)</w:t>
            </w:r>
          </w:p>
        </w:tc>
        <w:tc>
          <w:tcPr>
            <w:tcW w:w="2180" w:type="dxa"/>
            <w:tcBorders>
              <w:top w:val="nil"/>
              <w:left w:val="nil"/>
              <w:bottom w:val="single" w:sz="4" w:space="0" w:color="auto"/>
              <w:right w:val="single" w:sz="4" w:space="0" w:color="auto"/>
            </w:tcBorders>
            <w:shd w:val="clear" w:color="auto" w:fill="auto"/>
            <w:vAlign w:val="center"/>
            <w:hideMark/>
          </w:tcPr>
          <w:p w14:paraId="19C62454" w14:textId="77777777" w:rsidR="00827D4B" w:rsidRDefault="00827D4B">
            <w:pPr>
              <w:rPr>
                <w:rFonts w:ascii="Arial Narrow" w:hAnsi="Arial Narrow" w:cs="Calibri"/>
                <w:sz w:val="18"/>
                <w:szCs w:val="18"/>
              </w:rPr>
            </w:pPr>
            <w:r>
              <w:rPr>
                <w:rFonts w:ascii="Arial Narrow" w:hAnsi="Arial Narrow" w:cs="Calibri"/>
                <w:sz w:val="18"/>
                <w:szCs w:val="18"/>
              </w:rPr>
              <w:t>The SQL to create the dimension table and reference it with the fact table is syntactically correct, and entirely reflects the design described in parts A and B. The SQL could be executed in a modern relational database without modification.</w:t>
            </w:r>
          </w:p>
        </w:tc>
        <w:tc>
          <w:tcPr>
            <w:tcW w:w="2240" w:type="dxa"/>
            <w:tcBorders>
              <w:top w:val="nil"/>
              <w:left w:val="nil"/>
              <w:bottom w:val="single" w:sz="4" w:space="0" w:color="auto"/>
              <w:right w:val="single" w:sz="4" w:space="0" w:color="auto"/>
            </w:tcBorders>
            <w:shd w:val="clear" w:color="auto" w:fill="auto"/>
            <w:vAlign w:val="center"/>
            <w:hideMark/>
          </w:tcPr>
          <w:p w14:paraId="616C6781" w14:textId="77777777" w:rsidR="00827D4B" w:rsidRDefault="00827D4B">
            <w:pPr>
              <w:rPr>
                <w:rFonts w:ascii="Arial Narrow" w:hAnsi="Arial Narrow" w:cs="Calibri"/>
                <w:sz w:val="18"/>
                <w:szCs w:val="18"/>
              </w:rPr>
            </w:pPr>
            <w:r>
              <w:rPr>
                <w:rFonts w:ascii="Arial Narrow" w:hAnsi="Arial Narrow" w:cs="Calibri"/>
                <w:sz w:val="18"/>
                <w:szCs w:val="18"/>
              </w:rPr>
              <w:t>The SQL to create the dimension table and reference it with the fact table is mostly syntactically correct, and mostly reflects the design described in parts A and B. Minor adjustments to the SQLare necessary to execute it  in a modern relational database or to correctly reflect the design.</w:t>
            </w:r>
          </w:p>
        </w:tc>
        <w:tc>
          <w:tcPr>
            <w:tcW w:w="2380" w:type="dxa"/>
            <w:tcBorders>
              <w:top w:val="nil"/>
              <w:left w:val="nil"/>
              <w:bottom w:val="single" w:sz="4" w:space="0" w:color="auto"/>
              <w:right w:val="single" w:sz="4" w:space="0" w:color="auto"/>
            </w:tcBorders>
            <w:shd w:val="clear" w:color="auto" w:fill="auto"/>
            <w:vAlign w:val="center"/>
            <w:hideMark/>
          </w:tcPr>
          <w:p w14:paraId="16CBBA86" w14:textId="77777777" w:rsidR="00827D4B" w:rsidRDefault="00827D4B">
            <w:pPr>
              <w:rPr>
                <w:rFonts w:ascii="Arial Narrow" w:hAnsi="Arial Narrow" w:cs="Calibri"/>
                <w:sz w:val="18"/>
                <w:szCs w:val="18"/>
              </w:rPr>
            </w:pPr>
            <w:r>
              <w:rPr>
                <w:rFonts w:ascii="Arial Narrow" w:hAnsi="Arial Narrow" w:cs="Calibri"/>
                <w:sz w:val="18"/>
                <w:szCs w:val="18"/>
              </w:rPr>
              <w:t>The SQL to create the dimension table and reference it with the fact table is somewhat syntactically correct, and partially reflects the design described in parts A and B. Some adjustments to the SQL may be necessary to execute the it in a modern relational database or to correclty reflect the design.</w:t>
            </w:r>
          </w:p>
        </w:tc>
        <w:tc>
          <w:tcPr>
            <w:tcW w:w="2560" w:type="dxa"/>
            <w:tcBorders>
              <w:top w:val="nil"/>
              <w:left w:val="nil"/>
              <w:bottom w:val="single" w:sz="4" w:space="0" w:color="auto"/>
              <w:right w:val="single" w:sz="4" w:space="0" w:color="auto"/>
            </w:tcBorders>
            <w:shd w:val="clear" w:color="auto" w:fill="auto"/>
            <w:vAlign w:val="center"/>
            <w:hideMark/>
          </w:tcPr>
          <w:p w14:paraId="20BF676C" w14:textId="77777777" w:rsidR="00827D4B" w:rsidRDefault="00827D4B">
            <w:pPr>
              <w:rPr>
                <w:rFonts w:ascii="Arial Narrow" w:hAnsi="Arial Narrow" w:cs="Calibri"/>
                <w:sz w:val="18"/>
                <w:szCs w:val="18"/>
              </w:rPr>
            </w:pPr>
            <w:r>
              <w:rPr>
                <w:rFonts w:ascii="Arial Narrow" w:hAnsi="Arial Narrow" w:cs="Calibri"/>
                <w:sz w:val="18"/>
                <w:szCs w:val="18"/>
              </w:rPr>
              <w:t>The SQL to create the dimension table and reference it with the fact table is mostly syntactically incorrect, and minimally reflects the design described in parts A and B. Major adjustments to the SQL are necessary to execute it in a modern relational database or to correctly reflect the design.</w:t>
            </w:r>
          </w:p>
        </w:tc>
        <w:tc>
          <w:tcPr>
            <w:tcW w:w="2880" w:type="dxa"/>
            <w:tcBorders>
              <w:top w:val="nil"/>
              <w:left w:val="nil"/>
              <w:bottom w:val="single" w:sz="4" w:space="0" w:color="auto"/>
              <w:right w:val="single" w:sz="4" w:space="0" w:color="auto"/>
            </w:tcBorders>
            <w:shd w:val="clear" w:color="auto" w:fill="auto"/>
            <w:vAlign w:val="center"/>
            <w:hideMark/>
          </w:tcPr>
          <w:p w14:paraId="69EF4B4F" w14:textId="77777777" w:rsidR="00827D4B" w:rsidRDefault="00827D4B">
            <w:pPr>
              <w:rPr>
                <w:rFonts w:ascii="Arial Narrow" w:hAnsi="Arial Narrow" w:cs="Calibri"/>
                <w:sz w:val="18"/>
                <w:szCs w:val="18"/>
              </w:rPr>
            </w:pPr>
            <w:r>
              <w:rPr>
                <w:rFonts w:ascii="Arial Narrow" w:hAnsi="Arial Narrow" w:cs="Calibri"/>
                <w:sz w:val="18"/>
                <w:szCs w:val="18"/>
              </w:rPr>
              <w:t>The answer for problem 2  may be missing. The SQL to create the dimension table and reference it with the fact table is entirely syntactically incorrect, and does not reflect the design described in parts A and B. A complete rewrite is necessary to execute the SQL in a modern relational database and to correctly reflect the design.</w:t>
            </w:r>
          </w:p>
        </w:tc>
      </w:tr>
      <w:tr w:rsidR="00827D4B" w14:paraId="79C57A5A" w14:textId="77777777" w:rsidTr="00827D4B">
        <w:trPr>
          <w:trHeight w:val="174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6F14B245"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Problem 3: Identification (10%)</w:t>
            </w:r>
          </w:p>
        </w:tc>
        <w:tc>
          <w:tcPr>
            <w:tcW w:w="2180" w:type="dxa"/>
            <w:tcBorders>
              <w:top w:val="nil"/>
              <w:left w:val="nil"/>
              <w:bottom w:val="single" w:sz="4" w:space="0" w:color="auto"/>
              <w:right w:val="single" w:sz="4" w:space="0" w:color="auto"/>
            </w:tcBorders>
            <w:shd w:val="clear" w:color="auto" w:fill="auto"/>
            <w:vAlign w:val="center"/>
            <w:hideMark/>
          </w:tcPr>
          <w:p w14:paraId="0807E9AC" w14:textId="77777777" w:rsidR="00827D4B" w:rsidRDefault="00827D4B">
            <w:pPr>
              <w:rPr>
                <w:rFonts w:ascii="Arial Narrow" w:hAnsi="Arial Narrow" w:cs="Calibri"/>
                <w:sz w:val="18"/>
                <w:szCs w:val="18"/>
              </w:rPr>
            </w:pPr>
            <w:r>
              <w:rPr>
                <w:rFonts w:ascii="Arial Narrow" w:hAnsi="Arial Narrow" w:cs="Calibri"/>
                <w:sz w:val="18"/>
                <w:szCs w:val="18"/>
              </w:rPr>
              <w:t>A missing measure has been accurately identified, based upon the business rules and/or reasonable assumptions. The explanations supporting the identification are excellent.</w:t>
            </w:r>
          </w:p>
        </w:tc>
        <w:tc>
          <w:tcPr>
            <w:tcW w:w="2240" w:type="dxa"/>
            <w:tcBorders>
              <w:top w:val="nil"/>
              <w:left w:val="nil"/>
              <w:bottom w:val="single" w:sz="4" w:space="0" w:color="auto"/>
              <w:right w:val="single" w:sz="4" w:space="0" w:color="auto"/>
            </w:tcBorders>
            <w:shd w:val="clear" w:color="auto" w:fill="auto"/>
            <w:vAlign w:val="center"/>
            <w:hideMark/>
          </w:tcPr>
          <w:p w14:paraId="329C0E7A" w14:textId="77777777" w:rsidR="00827D4B" w:rsidRDefault="00827D4B">
            <w:pPr>
              <w:rPr>
                <w:rFonts w:ascii="Arial Narrow" w:hAnsi="Arial Narrow" w:cs="Calibri"/>
                <w:sz w:val="18"/>
                <w:szCs w:val="18"/>
              </w:rPr>
            </w:pPr>
            <w:r>
              <w:rPr>
                <w:rFonts w:ascii="Arial Narrow" w:hAnsi="Arial Narrow" w:cs="Calibri"/>
                <w:sz w:val="18"/>
                <w:szCs w:val="18"/>
              </w:rPr>
              <w:t>A missing measure has been identified mostly accurately, based upon the business rules and/or reasonable assumptions. The explanations supporting the identification are good.</w:t>
            </w:r>
          </w:p>
        </w:tc>
        <w:tc>
          <w:tcPr>
            <w:tcW w:w="2380" w:type="dxa"/>
            <w:tcBorders>
              <w:top w:val="nil"/>
              <w:left w:val="nil"/>
              <w:bottom w:val="single" w:sz="4" w:space="0" w:color="auto"/>
              <w:right w:val="single" w:sz="4" w:space="0" w:color="auto"/>
            </w:tcBorders>
            <w:shd w:val="clear" w:color="auto" w:fill="auto"/>
            <w:vAlign w:val="center"/>
            <w:hideMark/>
          </w:tcPr>
          <w:p w14:paraId="27E4317E" w14:textId="77777777" w:rsidR="00827D4B" w:rsidRDefault="00827D4B">
            <w:pPr>
              <w:rPr>
                <w:rFonts w:ascii="Arial Narrow" w:hAnsi="Arial Narrow" w:cs="Calibri"/>
                <w:sz w:val="18"/>
                <w:szCs w:val="18"/>
              </w:rPr>
            </w:pPr>
            <w:r>
              <w:rPr>
                <w:rFonts w:ascii="Arial Narrow" w:hAnsi="Arial Narrow" w:cs="Calibri"/>
                <w:sz w:val="18"/>
                <w:szCs w:val="18"/>
              </w:rPr>
              <w:t>A missing measure has been identified somewhat accurately, based upon the business rules and/or reasonable assumptions. The explanations supporting the identification are satisfactory.</w:t>
            </w:r>
          </w:p>
        </w:tc>
        <w:tc>
          <w:tcPr>
            <w:tcW w:w="2560" w:type="dxa"/>
            <w:tcBorders>
              <w:top w:val="nil"/>
              <w:left w:val="nil"/>
              <w:bottom w:val="single" w:sz="4" w:space="0" w:color="auto"/>
              <w:right w:val="single" w:sz="4" w:space="0" w:color="auto"/>
            </w:tcBorders>
            <w:shd w:val="clear" w:color="auto" w:fill="auto"/>
            <w:vAlign w:val="center"/>
            <w:hideMark/>
          </w:tcPr>
          <w:p w14:paraId="784B7A13" w14:textId="77777777" w:rsidR="00827D4B" w:rsidRDefault="00827D4B">
            <w:pPr>
              <w:rPr>
                <w:rFonts w:ascii="Arial Narrow" w:hAnsi="Arial Narrow" w:cs="Calibri"/>
                <w:sz w:val="18"/>
                <w:szCs w:val="18"/>
              </w:rPr>
            </w:pPr>
            <w:r>
              <w:rPr>
                <w:rFonts w:ascii="Arial Narrow" w:hAnsi="Arial Narrow" w:cs="Calibri"/>
                <w:sz w:val="18"/>
                <w:szCs w:val="18"/>
              </w:rPr>
              <w:t>The missing measure identified is mostly inaccurate, based upon the business rules and/or reasonable assumptions. The explanations supporting the identification are minimal.</w:t>
            </w:r>
          </w:p>
        </w:tc>
        <w:tc>
          <w:tcPr>
            <w:tcW w:w="2880" w:type="dxa"/>
            <w:tcBorders>
              <w:top w:val="nil"/>
              <w:left w:val="nil"/>
              <w:bottom w:val="single" w:sz="4" w:space="0" w:color="auto"/>
              <w:right w:val="single" w:sz="4" w:space="0" w:color="auto"/>
            </w:tcBorders>
            <w:shd w:val="clear" w:color="auto" w:fill="auto"/>
            <w:vAlign w:val="center"/>
            <w:hideMark/>
          </w:tcPr>
          <w:p w14:paraId="029719CD" w14:textId="77777777" w:rsidR="00827D4B" w:rsidRDefault="00827D4B">
            <w:pPr>
              <w:rPr>
                <w:rFonts w:ascii="Arial Narrow" w:hAnsi="Arial Narrow" w:cs="Calibri"/>
                <w:sz w:val="18"/>
                <w:szCs w:val="18"/>
              </w:rPr>
            </w:pPr>
            <w:r>
              <w:rPr>
                <w:rFonts w:ascii="Arial Narrow" w:hAnsi="Arial Narrow" w:cs="Calibri"/>
                <w:sz w:val="18"/>
                <w:szCs w:val="18"/>
              </w:rPr>
              <w:t xml:space="preserve">The answer for problem 3 may be missing, or the identification is entirely inaccurate. Explanations supporting the identification are missing. </w:t>
            </w:r>
          </w:p>
        </w:tc>
      </w:tr>
      <w:tr w:rsidR="00827D4B" w14:paraId="7C13CC49" w14:textId="77777777" w:rsidTr="00827D4B">
        <w:trPr>
          <w:trHeight w:val="186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27F3C756"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Problem 3: SQL (10%)</w:t>
            </w:r>
          </w:p>
        </w:tc>
        <w:tc>
          <w:tcPr>
            <w:tcW w:w="2180" w:type="dxa"/>
            <w:tcBorders>
              <w:top w:val="nil"/>
              <w:left w:val="nil"/>
              <w:bottom w:val="single" w:sz="4" w:space="0" w:color="auto"/>
              <w:right w:val="single" w:sz="4" w:space="0" w:color="auto"/>
            </w:tcBorders>
            <w:shd w:val="clear" w:color="auto" w:fill="auto"/>
            <w:vAlign w:val="center"/>
            <w:hideMark/>
          </w:tcPr>
          <w:p w14:paraId="4E32E35E" w14:textId="77777777" w:rsidR="00827D4B" w:rsidRDefault="00827D4B">
            <w:pPr>
              <w:rPr>
                <w:rFonts w:ascii="Arial Narrow" w:hAnsi="Arial Narrow" w:cs="Calibri"/>
                <w:sz w:val="18"/>
                <w:szCs w:val="18"/>
              </w:rPr>
            </w:pPr>
            <w:r>
              <w:rPr>
                <w:rFonts w:ascii="Arial Narrow" w:hAnsi="Arial Narrow" w:cs="Calibri"/>
                <w:sz w:val="18"/>
                <w:szCs w:val="18"/>
              </w:rPr>
              <w:t>The SQL to create the measure and rows is accurate. The query analyzes a useful aspect of the business, and the construction of the SQL, including its use of the ROLLUP extension, is entirely sound.</w:t>
            </w:r>
          </w:p>
        </w:tc>
        <w:tc>
          <w:tcPr>
            <w:tcW w:w="2240" w:type="dxa"/>
            <w:tcBorders>
              <w:top w:val="nil"/>
              <w:left w:val="nil"/>
              <w:bottom w:val="single" w:sz="4" w:space="0" w:color="auto"/>
              <w:right w:val="single" w:sz="4" w:space="0" w:color="auto"/>
            </w:tcBorders>
            <w:shd w:val="clear" w:color="auto" w:fill="auto"/>
            <w:vAlign w:val="center"/>
            <w:hideMark/>
          </w:tcPr>
          <w:p w14:paraId="11495EAC" w14:textId="77777777" w:rsidR="00827D4B" w:rsidRDefault="00827D4B">
            <w:pPr>
              <w:rPr>
                <w:rFonts w:ascii="Arial Narrow" w:hAnsi="Arial Narrow" w:cs="Calibri"/>
                <w:sz w:val="18"/>
                <w:szCs w:val="18"/>
              </w:rPr>
            </w:pPr>
            <w:r>
              <w:rPr>
                <w:rFonts w:ascii="Arial Narrow" w:hAnsi="Arial Narrow" w:cs="Calibri"/>
                <w:sz w:val="18"/>
                <w:szCs w:val="18"/>
              </w:rPr>
              <w:t>The SQL to create the measure and rows is mostly accurate. The query analyzes a useful aspect of the business, and the construction of the SQL, including its use of the ROLLUP extension, is mostly sound.</w:t>
            </w:r>
          </w:p>
        </w:tc>
        <w:tc>
          <w:tcPr>
            <w:tcW w:w="2380" w:type="dxa"/>
            <w:tcBorders>
              <w:top w:val="nil"/>
              <w:left w:val="nil"/>
              <w:bottom w:val="single" w:sz="4" w:space="0" w:color="auto"/>
              <w:right w:val="single" w:sz="4" w:space="0" w:color="auto"/>
            </w:tcBorders>
            <w:shd w:val="clear" w:color="auto" w:fill="auto"/>
            <w:vAlign w:val="center"/>
            <w:hideMark/>
          </w:tcPr>
          <w:p w14:paraId="46C1B7F0" w14:textId="77777777" w:rsidR="00827D4B" w:rsidRDefault="00827D4B">
            <w:pPr>
              <w:rPr>
                <w:rFonts w:ascii="Arial Narrow" w:hAnsi="Arial Narrow" w:cs="Calibri"/>
                <w:sz w:val="18"/>
                <w:szCs w:val="18"/>
              </w:rPr>
            </w:pPr>
            <w:r>
              <w:rPr>
                <w:rFonts w:ascii="Arial Narrow" w:hAnsi="Arial Narrow" w:cs="Calibri"/>
                <w:sz w:val="18"/>
                <w:szCs w:val="18"/>
              </w:rPr>
              <w:t>The SQL to create the measure and rows is somewhat accurate. The query analyzes a somewhat useful aspect of the business, and the construction of the SQL, including its use of the ROLLUP extension, is somewhat sound.</w:t>
            </w:r>
          </w:p>
        </w:tc>
        <w:tc>
          <w:tcPr>
            <w:tcW w:w="2560" w:type="dxa"/>
            <w:tcBorders>
              <w:top w:val="nil"/>
              <w:left w:val="nil"/>
              <w:bottom w:val="single" w:sz="4" w:space="0" w:color="auto"/>
              <w:right w:val="single" w:sz="4" w:space="0" w:color="auto"/>
            </w:tcBorders>
            <w:shd w:val="clear" w:color="auto" w:fill="auto"/>
            <w:vAlign w:val="center"/>
            <w:hideMark/>
          </w:tcPr>
          <w:p w14:paraId="10BA48A8" w14:textId="77777777" w:rsidR="00827D4B" w:rsidRDefault="00827D4B">
            <w:pPr>
              <w:rPr>
                <w:rFonts w:ascii="Arial Narrow" w:hAnsi="Arial Narrow" w:cs="Calibri"/>
                <w:sz w:val="18"/>
                <w:szCs w:val="18"/>
              </w:rPr>
            </w:pPr>
            <w:r>
              <w:rPr>
                <w:rFonts w:ascii="Arial Narrow" w:hAnsi="Arial Narrow" w:cs="Calibri"/>
                <w:sz w:val="18"/>
                <w:szCs w:val="18"/>
              </w:rPr>
              <w:t>The SQL to create the measure and rows is mostly inaccurate. The query analyzes an aspect of the business that is not particularly useful, and the construction of the SQL, including its use of the ROLLUP extension, is mostly unsound.</w:t>
            </w:r>
          </w:p>
        </w:tc>
        <w:tc>
          <w:tcPr>
            <w:tcW w:w="2880" w:type="dxa"/>
            <w:tcBorders>
              <w:top w:val="nil"/>
              <w:left w:val="nil"/>
              <w:bottom w:val="single" w:sz="4" w:space="0" w:color="auto"/>
              <w:right w:val="single" w:sz="4" w:space="0" w:color="auto"/>
            </w:tcBorders>
            <w:shd w:val="clear" w:color="auto" w:fill="auto"/>
            <w:vAlign w:val="center"/>
            <w:hideMark/>
          </w:tcPr>
          <w:p w14:paraId="55822009" w14:textId="77777777" w:rsidR="00827D4B" w:rsidRDefault="00827D4B">
            <w:pPr>
              <w:rPr>
                <w:rFonts w:ascii="Arial Narrow" w:hAnsi="Arial Narrow" w:cs="Calibri"/>
                <w:sz w:val="18"/>
                <w:szCs w:val="18"/>
              </w:rPr>
            </w:pPr>
            <w:r>
              <w:rPr>
                <w:rFonts w:ascii="Arial Narrow" w:hAnsi="Arial Narrow" w:cs="Calibri"/>
                <w:sz w:val="18"/>
                <w:szCs w:val="18"/>
              </w:rPr>
              <w:t>The answer for problem 3 may be missing. The SQL to create the measure and rows is entirely inaccurate. The query analyzes an aspect of the business that is not useful, and the construction of the SQL, including its use of the ROLLUP extension, is unsound.</w:t>
            </w:r>
          </w:p>
        </w:tc>
      </w:tr>
      <w:tr w:rsidR="00827D4B" w14:paraId="4989ED9B" w14:textId="77777777" w:rsidTr="00827D4B">
        <w:trPr>
          <w:trHeight w:val="186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1E91169D"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Problem 4 (10%)</w:t>
            </w:r>
          </w:p>
        </w:tc>
        <w:tc>
          <w:tcPr>
            <w:tcW w:w="2180" w:type="dxa"/>
            <w:tcBorders>
              <w:top w:val="nil"/>
              <w:left w:val="nil"/>
              <w:bottom w:val="single" w:sz="4" w:space="0" w:color="auto"/>
              <w:right w:val="single" w:sz="4" w:space="0" w:color="auto"/>
            </w:tcBorders>
            <w:shd w:val="clear" w:color="auto" w:fill="auto"/>
            <w:vAlign w:val="center"/>
            <w:hideMark/>
          </w:tcPr>
          <w:p w14:paraId="3F1D55E2" w14:textId="77777777" w:rsidR="00827D4B" w:rsidRDefault="00827D4B">
            <w:pPr>
              <w:rPr>
                <w:rFonts w:ascii="Arial Narrow" w:hAnsi="Arial Narrow" w:cs="Calibri"/>
                <w:sz w:val="18"/>
                <w:szCs w:val="18"/>
              </w:rPr>
            </w:pPr>
            <w:r>
              <w:rPr>
                <w:rFonts w:ascii="Arial Narrow" w:hAnsi="Arial Narrow" w:cs="Calibri"/>
                <w:sz w:val="18"/>
                <w:szCs w:val="18"/>
              </w:rPr>
              <w:t>The explanations for all parts of this problem are entirely accurate, are well supported, are thorough, and very clear.</w:t>
            </w:r>
          </w:p>
        </w:tc>
        <w:tc>
          <w:tcPr>
            <w:tcW w:w="2240" w:type="dxa"/>
            <w:tcBorders>
              <w:top w:val="nil"/>
              <w:left w:val="nil"/>
              <w:bottom w:val="single" w:sz="4" w:space="0" w:color="auto"/>
              <w:right w:val="single" w:sz="4" w:space="0" w:color="auto"/>
            </w:tcBorders>
            <w:shd w:val="clear" w:color="auto" w:fill="auto"/>
            <w:vAlign w:val="center"/>
            <w:hideMark/>
          </w:tcPr>
          <w:p w14:paraId="63749890" w14:textId="77777777" w:rsidR="00827D4B" w:rsidRDefault="00827D4B">
            <w:pPr>
              <w:rPr>
                <w:rFonts w:ascii="Arial Narrow" w:hAnsi="Arial Narrow" w:cs="Calibri"/>
                <w:sz w:val="18"/>
                <w:szCs w:val="18"/>
              </w:rPr>
            </w:pPr>
            <w:r>
              <w:rPr>
                <w:rFonts w:ascii="Arial Narrow" w:hAnsi="Arial Narrow" w:cs="Calibri"/>
                <w:sz w:val="18"/>
                <w:szCs w:val="18"/>
              </w:rPr>
              <w:t>The explanations for all parts of this problem are mostly accurate, are supported, are fairly thorough, and clear.</w:t>
            </w:r>
          </w:p>
        </w:tc>
        <w:tc>
          <w:tcPr>
            <w:tcW w:w="2380" w:type="dxa"/>
            <w:tcBorders>
              <w:top w:val="nil"/>
              <w:left w:val="nil"/>
              <w:bottom w:val="single" w:sz="4" w:space="0" w:color="auto"/>
              <w:right w:val="single" w:sz="4" w:space="0" w:color="auto"/>
            </w:tcBorders>
            <w:shd w:val="clear" w:color="auto" w:fill="auto"/>
            <w:vAlign w:val="center"/>
            <w:hideMark/>
          </w:tcPr>
          <w:p w14:paraId="0B0DC7DF" w14:textId="77777777" w:rsidR="00827D4B" w:rsidRDefault="00827D4B">
            <w:pPr>
              <w:rPr>
                <w:rFonts w:ascii="Arial Narrow" w:hAnsi="Arial Narrow" w:cs="Calibri"/>
                <w:sz w:val="18"/>
                <w:szCs w:val="18"/>
              </w:rPr>
            </w:pPr>
            <w:r>
              <w:rPr>
                <w:rFonts w:ascii="Arial Narrow" w:hAnsi="Arial Narrow" w:cs="Calibri"/>
                <w:sz w:val="18"/>
                <w:szCs w:val="18"/>
              </w:rPr>
              <w:t>The explanations for all parts of this problem are somewhat accurate, are somewhat supported, and are somewhat clear.</w:t>
            </w:r>
          </w:p>
        </w:tc>
        <w:tc>
          <w:tcPr>
            <w:tcW w:w="2560" w:type="dxa"/>
            <w:tcBorders>
              <w:top w:val="nil"/>
              <w:left w:val="nil"/>
              <w:bottom w:val="single" w:sz="4" w:space="0" w:color="auto"/>
              <w:right w:val="single" w:sz="4" w:space="0" w:color="auto"/>
            </w:tcBorders>
            <w:shd w:val="clear" w:color="auto" w:fill="auto"/>
            <w:vAlign w:val="center"/>
            <w:hideMark/>
          </w:tcPr>
          <w:p w14:paraId="2AB97DA5" w14:textId="77777777" w:rsidR="00827D4B" w:rsidRDefault="00827D4B">
            <w:pPr>
              <w:rPr>
                <w:rFonts w:ascii="Arial Narrow" w:hAnsi="Arial Narrow" w:cs="Calibri"/>
                <w:sz w:val="18"/>
                <w:szCs w:val="18"/>
              </w:rPr>
            </w:pPr>
            <w:r>
              <w:rPr>
                <w:rFonts w:ascii="Arial Narrow" w:hAnsi="Arial Narrow" w:cs="Calibri"/>
                <w:sz w:val="18"/>
                <w:szCs w:val="18"/>
              </w:rPr>
              <w:t>The explanations for all parts of this problem are mostly inaccurate, are minimally supported, and are mostly unclear.</w:t>
            </w:r>
          </w:p>
        </w:tc>
        <w:tc>
          <w:tcPr>
            <w:tcW w:w="2880" w:type="dxa"/>
            <w:tcBorders>
              <w:top w:val="nil"/>
              <w:left w:val="nil"/>
              <w:bottom w:val="single" w:sz="4" w:space="0" w:color="auto"/>
              <w:right w:val="single" w:sz="4" w:space="0" w:color="auto"/>
            </w:tcBorders>
            <w:shd w:val="clear" w:color="auto" w:fill="auto"/>
            <w:vAlign w:val="center"/>
            <w:hideMark/>
          </w:tcPr>
          <w:p w14:paraId="2915EF4C" w14:textId="77777777" w:rsidR="00827D4B" w:rsidRDefault="00827D4B">
            <w:pPr>
              <w:rPr>
                <w:rFonts w:ascii="Arial Narrow" w:hAnsi="Arial Narrow" w:cs="Calibri"/>
                <w:sz w:val="18"/>
                <w:szCs w:val="18"/>
              </w:rPr>
            </w:pPr>
            <w:r>
              <w:rPr>
                <w:rFonts w:ascii="Arial Narrow" w:hAnsi="Arial Narrow" w:cs="Calibri"/>
                <w:sz w:val="18"/>
                <w:szCs w:val="18"/>
              </w:rPr>
              <w:t>The answer for problem 4 may be missing. The explanations for all parts of this problem are entirely inaccurate, are not supported, and are unclear.</w:t>
            </w:r>
          </w:p>
        </w:tc>
      </w:tr>
      <w:tr w:rsidR="00827D4B" w14:paraId="4A5DEA99" w14:textId="77777777" w:rsidTr="00827D4B">
        <w:trPr>
          <w:trHeight w:val="156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4B6D3996"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lastRenderedPageBreak/>
              <w:t>#5 Quality (15%)</w:t>
            </w:r>
          </w:p>
        </w:tc>
        <w:tc>
          <w:tcPr>
            <w:tcW w:w="2180" w:type="dxa"/>
            <w:tcBorders>
              <w:top w:val="nil"/>
              <w:left w:val="nil"/>
              <w:bottom w:val="single" w:sz="4" w:space="0" w:color="auto"/>
              <w:right w:val="single" w:sz="4" w:space="0" w:color="auto"/>
            </w:tcBorders>
            <w:shd w:val="clear" w:color="auto" w:fill="auto"/>
            <w:vAlign w:val="center"/>
            <w:hideMark/>
          </w:tcPr>
          <w:p w14:paraId="38470702" w14:textId="77777777" w:rsidR="00827D4B" w:rsidRDefault="00827D4B">
            <w:pPr>
              <w:rPr>
                <w:rFonts w:ascii="Arial Narrow" w:hAnsi="Arial Narrow" w:cs="Calibri"/>
                <w:sz w:val="18"/>
                <w:szCs w:val="18"/>
              </w:rPr>
            </w:pPr>
            <w:r>
              <w:rPr>
                <w:rFonts w:ascii="Arial Narrow" w:hAnsi="Arial Narrow" w:cs="Calibri"/>
                <w:sz w:val="18"/>
                <w:szCs w:val="18"/>
              </w:rPr>
              <w:t>Entirely complete and accurate fragments have been defined as views for #5b. The query for #5c completely and accurately reconstructs the original table.</w:t>
            </w:r>
          </w:p>
        </w:tc>
        <w:tc>
          <w:tcPr>
            <w:tcW w:w="2240" w:type="dxa"/>
            <w:tcBorders>
              <w:top w:val="nil"/>
              <w:left w:val="nil"/>
              <w:bottom w:val="single" w:sz="4" w:space="0" w:color="auto"/>
              <w:right w:val="single" w:sz="4" w:space="0" w:color="auto"/>
            </w:tcBorders>
            <w:shd w:val="clear" w:color="auto" w:fill="auto"/>
            <w:vAlign w:val="center"/>
            <w:hideMark/>
          </w:tcPr>
          <w:p w14:paraId="17E4B790" w14:textId="77777777" w:rsidR="00827D4B" w:rsidRDefault="00827D4B">
            <w:pPr>
              <w:rPr>
                <w:rFonts w:ascii="Arial Narrow" w:hAnsi="Arial Narrow" w:cs="Calibri"/>
                <w:sz w:val="18"/>
                <w:szCs w:val="18"/>
              </w:rPr>
            </w:pPr>
            <w:r>
              <w:rPr>
                <w:rFonts w:ascii="Arial Narrow" w:hAnsi="Arial Narrow" w:cs="Calibri"/>
                <w:sz w:val="18"/>
                <w:szCs w:val="18"/>
              </w:rPr>
              <w:t>Mostly complete and accurate fragments have been defined as views for #5b. The query for #5c mostly reconstructs the original table.</w:t>
            </w:r>
          </w:p>
        </w:tc>
        <w:tc>
          <w:tcPr>
            <w:tcW w:w="2380" w:type="dxa"/>
            <w:tcBorders>
              <w:top w:val="nil"/>
              <w:left w:val="nil"/>
              <w:bottom w:val="single" w:sz="4" w:space="0" w:color="auto"/>
              <w:right w:val="single" w:sz="4" w:space="0" w:color="auto"/>
            </w:tcBorders>
            <w:shd w:val="clear" w:color="auto" w:fill="auto"/>
            <w:vAlign w:val="center"/>
            <w:hideMark/>
          </w:tcPr>
          <w:p w14:paraId="3C62CF01" w14:textId="77777777" w:rsidR="00827D4B" w:rsidRDefault="00827D4B">
            <w:pPr>
              <w:rPr>
                <w:rFonts w:ascii="Arial Narrow" w:hAnsi="Arial Narrow" w:cs="Calibri"/>
                <w:sz w:val="18"/>
                <w:szCs w:val="18"/>
              </w:rPr>
            </w:pPr>
            <w:r>
              <w:rPr>
                <w:rFonts w:ascii="Arial Narrow" w:hAnsi="Arial Narrow" w:cs="Calibri"/>
                <w:sz w:val="18"/>
                <w:szCs w:val="18"/>
              </w:rPr>
              <w:t>Somewhat complete and accurate fragments have been defined as views for #5b. The query for #5c somewhat reconstructs the original table.</w:t>
            </w:r>
          </w:p>
        </w:tc>
        <w:tc>
          <w:tcPr>
            <w:tcW w:w="2560" w:type="dxa"/>
            <w:tcBorders>
              <w:top w:val="nil"/>
              <w:left w:val="nil"/>
              <w:bottom w:val="single" w:sz="4" w:space="0" w:color="auto"/>
              <w:right w:val="single" w:sz="4" w:space="0" w:color="auto"/>
            </w:tcBorders>
            <w:shd w:val="clear" w:color="auto" w:fill="auto"/>
            <w:vAlign w:val="center"/>
            <w:hideMark/>
          </w:tcPr>
          <w:p w14:paraId="35AC1BFA" w14:textId="43CA6156" w:rsidR="00827D4B" w:rsidRDefault="00827D4B">
            <w:pPr>
              <w:rPr>
                <w:rFonts w:ascii="Arial Narrow" w:hAnsi="Arial Narrow" w:cs="Calibri"/>
                <w:sz w:val="18"/>
                <w:szCs w:val="18"/>
              </w:rPr>
            </w:pPr>
            <w:r>
              <w:rPr>
                <w:rFonts w:ascii="Arial Narrow" w:hAnsi="Arial Narrow" w:cs="Calibri"/>
                <w:sz w:val="18"/>
                <w:szCs w:val="18"/>
              </w:rPr>
              <w:t>Mostly incomplete and inaccurate fragments have been defined as views for #5b. The reconstruction of the original table with the query for #5c is mostly inaccurate.</w:t>
            </w:r>
          </w:p>
        </w:tc>
        <w:tc>
          <w:tcPr>
            <w:tcW w:w="2880" w:type="dxa"/>
            <w:tcBorders>
              <w:top w:val="nil"/>
              <w:left w:val="nil"/>
              <w:bottom w:val="single" w:sz="4" w:space="0" w:color="auto"/>
              <w:right w:val="single" w:sz="4" w:space="0" w:color="auto"/>
            </w:tcBorders>
            <w:shd w:val="clear" w:color="auto" w:fill="auto"/>
            <w:vAlign w:val="center"/>
            <w:hideMark/>
          </w:tcPr>
          <w:p w14:paraId="26BA0BA8" w14:textId="77777777" w:rsidR="00827D4B" w:rsidRDefault="00827D4B">
            <w:pPr>
              <w:rPr>
                <w:rFonts w:ascii="Arial Narrow" w:hAnsi="Arial Narrow" w:cs="Calibri"/>
                <w:sz w:val="18"/>
                <w:szCs w:val="18"/>
              </w:rPr>
            </w:pPr>
            <w:r>
              <w:rPr>
                <w:rFonts w:ascii="Arial Narrow" w:hAnsi="Arial Narrow" w:cs="Calibri"/>
                <w:sz w:val="18"/>
                <w:szCs w:val="18"/>
              </w:rPr>
              <w:t>Answers for #5 may be missing, or views and queries may not have been used to answer the question. Incomplete and inaccurate fragments have been defined for #5b. The query for #5c does not reconstruct the original table accurately.</w:t>
            </w:r>
          </w:p>
        </w:tc>
      </w:tr>
      <w:tr w:rsidR="00827D4B" w14:paraId="63AC99C3" w14:textId="77777777" w:rsidTr="00827D4B">
        <w:trPr>
          <w:trHeight w:val="1620"/>
        </w:trPr>
        <w:tc>
          <w:tcPr>
            <w:tcW w:w="1360" w:type="dxa"/>
            <w:tcBorders>
              <w:top w:val="nil"/>
              <w:left w:val="single" w:sz="4" w:space="0" w:color="auto"/>
              <w:bottom w:val="single" w:sz="4" w:space="0" w:color="auto"/>
              <w:right w:val="single" w:sz="4" w:space="0" w:color="auto"/>
            </w:tcBorders>
            <w:shd w:val="clear" w:color="000000" w:fill="EEECE1"/>
            <w:vAlign w:val="center"/>
            <w:hideMark/>
          </w:tcPr>
          <w:p w14:paraId="0FFDBCC3" w14:textId="77777777" w:rsidR="00827D4B" w:rsidRDefault="00827D4B">
            <w:pPr>
              <w:rPr>
                <w:rFonts w:ascii="Arial Narrow" w:hAnsi="Arial Narrow" w:cs="Calibri"/>
                <w:b/>
                <w:bCs/>
                <w:color w:val="000000"/>
                <w:sz w:val="18"/>
                <w:szCs w:val="18"/>
              </w:rPr>
            </w:pPr>
            <w:r>
              <w:rPr>
                <w:rFonts w:ascii="Arial Narrow" w:hAnsi="Arial Narrow" w:cs="Calibri"/>
                <w:b/>
                <w:bCs/>
                <w:color w:val="000000"/>
                <w:sz w:val="18"/>
                <w:szCs w:val="18"/>
              </w:rPr>
              <w:t>#6 Quality (15%)</w:t>
            </w:r>
          </w:p>
        </w:tc>
        <w:tc>
          <w:tcPr>
            <w:tcW w:w="2180" w:type="dxa"/>
            <w:tcBorders>
              <w:top w:val="nil"/>
              <w:left w:val="nil"/>
              <w:bottom w:val="single" w:sz="4" w:space="0" w:color="auto"/>
              <w:right w:val="single" w:sz="4" w:space="0" w:color="auto"/>
            </w:tcBorders>
            <w:shd w:val="clear" w:color="auto" w:fill="auto"/>
            <w:vAlign w:val="center"/>
            <w:hideMark/>
          </w:tcPr>
          <w:p w14:paraId="143F3BC4" w14:textId="77777777" w:rsidR="00827D4B" w:rsidRDefault="00827D4B">
            <w:pPr>
              <w:rPr>
                <w:rFonts w:ascii="Arial Narrow" w:hAnsi="Arial Narrow" w:cs="Calibri"/>
                <w:sz w:val="18"/>
                <w:szCs w:val="18"/>
              </w:rPr>
            </w:pPr>
            <w:r>
              <w:rPr>
                <w:rFonts w:ascii="Arial Narrow" w:hAnsi="Arial Narrow" w:cs="Calibri"/>
                <w:sz w:val="18"/>
                <w:szCs w:val="18"/>
              </w:rPr>
              <w:t>Entirely complete and accurate fragments have been defined as views for #6a. The query for #6b completely and accurately reconstructs the original table.</w:t>
            </w:r>
          </w:p>
        </w:tc>
        <w:tc>
          <w:tcPr>
            <w:tcW w:w="2240" w:type="dxa"/>
            <w:tcBorders>
              <w:top w:val="nil"/>
              <w:left w:val="nil"/>
              <w:bottom w:val="single" w:sz="4" w:space="0" w:color="auto"/>
              <w:right w:val="single" w:sz="4" w:space="0" w:color="auto"/>
            </w:tcBorders>
            <w:shd w:val="clear" w:color="auto" w:fill="auto"/>
            <w:vAlign w:val="center"/>
            <w:hideMark/>
          </w:tcPr>
          <w:p w14:paraId="58E48726" w14:textId="77777777" w:rsidR="00827D4B" w:rsidRDefault="00827D4B">
            <w:pPr>
              <w:rPr>
                <w:rFonts w:ascii="Arial Narrow" w:hAnsi="Arial Narrow" w:cs="Calibri"/>
                <w:sz w:val="18"/>
                <w:szCs w:val="18"/>
              </w:rPr>
            </w:pPr>
            <w:r>
              <w:rPr>
                <w:rFonts w:ascii="Arial Narrow" w:hAnsi="Arial Narrow" w:cs="Calibri"/>
                <w:sz w:val="18"/>
                <w:szCs w:val="18"/>
              </w:rPr>
              <w:t>Mostly complete and accurate fragments have been defined as views for #6a. The query for #6b mostly reconstructs the original table.</w:t>
            </w:r>
          </w:p>
        </w:tc>
        <w:tc>
          <w:tcPr>
            <w:tcW w:w="2380" w:type="dxa"/>
            <w:tcBorders>
              <w:top w:val="nil"/>
              <w:left w:val="nil"/>
              <w:bottom w:val="single" w:sz="4" w:space="0" w:color="auto"/>
              <w:right w:val="single" w:sz="4" w:space="0" w:color="auto"/>
            </w:tcBorders>
            <w:shd w:val="clear" w:color="auto" w:fill="auto"/>
            <w:vAlign w:val="center"/>
            <w:hideMark/>
          </w:tcPr>
          <w:p w14:paraId="52219871" w14:textId="77777777" w:rsidR="00827D4B" w:rsidRDefault="00827D4B">
            <w:pPr>
              <w:rPr>
                <w:rFonts w:ascii="Arial Narrow" w:hAnsi="Arial Narrow" w:cs="Calibri"/>
                <w:sz w:val="18"/>
                <w:szCs w:val="18"/>
              </w:rPr>
            </w:pPr>
            <w:r>
              <w:rPr>
                <w:rFonts w:ascii="Arial Narrow" w:hAnsi="Arial Narrow" w:cs="Calibri"/>
                <w:sz w:val="18"/>
                <w:szCs w:val="18"/>
              </w:rPr>
              <w:t>Somewhat complete and accurate fragments have been defined as views for #6a. The query for #6b somewhat reconstructs the original table.</w:t>
            </w:r>
          </w:p>
        </w:tc>
        <w:tc>
          <w:tcPr>
            <w:tcW w:w="2560" w:type="dxa"/>
            <w:tcBorders>
              <w:top w:val="nil"/>
              <w:left w:val="nil"/>
              <w:bottom w:val="single" w:sz="4" w:space="0" w:color="auto"/>
              <w:right w:val="single" w:sz="4" w:space="0" w:color="auto"/>
            </w:tcBorders>
            <w:shd w:val="clear" w:color="auto" w:fill="auto"/>
            <w:vAlign w:val="center"/>
            <w:hideMark/>
          </w:tcPr>
          <w:p w14:paraId="6DE20682" w14:textId="77777777" w:rsidR="00827D4B" w:rsidRDefault="00827D4B">
            <w:pPr>
              <w:rPr>
                <w:rFonts w:ascii="Arial Narrow" w:hAnsi="Arial Narrow" w:cs="Calibri"/>
                <w:sz w:val="18"/>
                <w:szCs w:val="18"/>
              </w:rPr>
            </w:pPr>
            <w:r>
              <w:rPr>
                <w:rFonts w:ascii="Arial Narrow" w:hAnsi="Arial Narrow" w:cs="Calibri"/>
                <w:sz w:val="18"/>
                <w:szCs w:val="18"/>
              </w:rPr>
              <w:t>Mostly incomplete and inaccurate fragments have been defined as views for #6a. The reconstruction of the original table with the query for #6b is mostly inaccurate.</w:t>
            </w:r>
          </w:p>
        </w:tc>
        <w:tc>
          <w:tcPr>
            <w:tcW w:w="2880" w:type="dxa"/>
            <w:tcBorders>
              <w:top w:val="nil"/>
              <w:left w:val="nil"/>
              <w:bottom w:val="single" w:sz="4" w:space="0" w:color="auto"/>
              <w:right w:val="single" w:sz="4" w:space="0" w:color="auto"/>
            </w:tcBorders>
            <w:shd w:val="clear" w:color="auto" w:fill="auto"/>
            <w:vAlign w:val="center"/>
            <w:hideMark/>
          </w:tcPr>
          <w:p w14:paraId="132092CE" w14:textId="77777777" w:rsidR="00827D4B" w:rsidRDefault="00827D4B">
            <w:pPr>
              <w:rPr>
                <w:rFonts w:ascii="Arial Narrow" w:hAnsi="Arial Narrow" w:cs="Calibri"/>
                <w:sz w:val="18"/>
                <w:szCs w:val="18"/>
              </w:rPr>
            </w:pPr>
            <w:r>
              <w:rPr>
                <w:rFonts w:ascii="Arial Narrow" w:hAnsi="Arial Narrow" w:cs="Calibri"/>
                <w:sz w:val="18"/>
                <w:szCs w:val="18"/>
              </w:rPr>
              <w:t>Answers for #6 may be missing, or views and queries may not have been used to answer the question. Incomplete and inaccurate fragments have been defined for #6a. The query for #6b does not reconstruct the original table accurately.</w:t>
            </w:r>
          </w:p>
        </w:tc>
      </w:tr>
    </w:tbl>
    <w:p w14:paraId="068CAF21" w14:textId="11549612" w:rsidR="002F05CA" w:rsidRDefault="002F05CA" w:rsidP="009152B1"/>
    <w:p w14:paraId="750DF971" w14:textId="34275A24" w:rsidR="00A77FC9" w:rsidRDefault="00A77FC9" w:rsidP="009152B1"/>
    <w:p w14:paraId="64B9D4BE" w14:textId="77777777" w:rsidR="00A77FC9" w:rsidRDefault="00A77FC9" w:rsidP="009152B1"/>
    <w:p w14:paraId="0D59A4F3" w14:textId="4C6AF243" w:rsidR="009152B1" w:rsidRDefault="009152B1" w:rsidP="009152B1"/>
    <w:p w14:paraId="3DDCD992" w14:textId="14CD0458" w:rsidR="006823B4" w:rsidRDefault="006823B4" w:rsidP="009152B1">
      <w:r>
        <w:rPr>
          <w:noProof/>
        </w:rPr>
        <mc:AlternateContent>
          <mc:Choice Requires="wps">
            <w:drawing>
              <wp:anchor distT="0" distB="0" distL="114300" distR="114300" simplePos="0" relativeHeight="251669504" behindDoc="0" locked="0" layoutInCell="1" allowOverlap="1" wp14:anchorId="182C575F" wp14:editId="7820A236">
                <wp:simplePos x="0" y="0"/>
                <wp:positionH relativeFrom="column">
                  <wp:posOffset>0</wp:posOffset>
                </wp:positionH>
                <wp:positionV relativeFrom="paragraph">
                  <wp:posOffset>0</wp:posOffset>
                </wp:positionV>
                <wp:extent cx="5715000" cy="651053"/>
                <wp:effectExtent l="0" t="0" r="19050" b="15875"/>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651053"/>
                        </a:xfrm>
                        <a:prstGeom prst="rect">
                          <a:avLst/>
                        </a:prstGeom>
                        <a:solidFill>
                          <a:srgbClr val="CCCCFF">
                            <a:alpha val="99001"/>
                          </a:srgbClr>
                        </a:solidFill>
                        <a:ln w="9525">
                          <a:solidFill>
                            <a:srgbClr val="000000"/>
                          </a:solidFill>
                          <a:miter lim="800000"/>
                          <a:headEnd/>
                          <a:tailEnd/>
                        </a:ln>
                      </wps:spPr>
                      <wps:txbx>
                        <w:txbxContent>
                          <w:p w14:paraId="19CAD152" w14:textId="7D5D652E" w:rsidR="005A0E22" w:rsidRDefault="005A0E22" w:rsidP="006823B4">
                            <w:pPr>
                              <w:rPr>
                                <w:rFonts w:ascii="Arial" w:hAnsi="Arial" w:cs="Arial"/>
                              </w:rPr>
                            </w:pPr>
                            <w:r>
                              <w:rPr>
                                <w:rFonts w:ascii="Arial" w:hAnsi="Arial" w:cs="Arial"/>
                              </w:rPr>
                              <w:t xml:space="preserve">Use the </w:t>
                            </w:r>
                            <w:r>
                              <w:rPr>
                                <w:rFonts w:ascii="Arial" w:hAnsi="Arial" w:cs="Arial"/>
                                <w:b/>
                              </w:rPr>
                              <w:t xml:space="preserve">Ask the Teaching Team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2C575F" id="Text Box 32" o:spid="_x0000_s1030" type="#_x0000_t202" style="position:absolute;margin-left:0;margin-top:0;width:450pt;height:5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" fillcolor="#ccf">
                <v:fill opacity="64764f"/>
                <v:textbox>
                  <w:txbxContent>
                    <w:p w14:paraId="19CAD152" w14:textId="7D5D652E" w:rsidR="005A0E22" w:rsidRDefault="005A0E22" w:rsidP="006823B4">
                      <w:pPr>
                        <w:rPr>
                          <w:rFonts w:ascii="Arial" w:hAnsi="Arial" w:cs="Arial"/>
                        </w:rPr>
                      </w:pPr>
                      <w:r>
                        <w:rPr>
                          <w:rFonts w:ascii="Arial" w:hAnsi="Arial" w:cs="Arial"/>
                        </w:rPr>
                        <w:t xml:space="preserve">Use the </w:t>
                      </w:r>
                      <w:r>
                        <w:rPr>
                          <w:rFonts w:ascii="Arial" w:hAnsi="Arial" w:cs="Arial"/>
                          <w:b/>
                        </w:rPr>
                        <w:t xml:space="preserve">Ask the Teaching Team Discussion Forum </w:t>
                      </w:r>
                      <w:r>
                        <w:rPr>
                          <w:rFonts w:ascii="Arial" w:hAnsi="Arial" w:cs="Arial"/>
                        </w:rPr>
                        <w:t xml:space="preserve">if you have any questions regarding how to approach this lab. Make sure to include your name in the filename and submit it in the </w:t>
                      </w:r>
                      <w:r>
                        <w:rPr>
                          <w:rFonts w:ascii="Arial" w:hAnsi="Arial" w:cs="Arial"/>
                          <w:i/>
                        </w:rPr>
                        <w:t>Assignments</w:t>
                      </w:r>
                      <w:r>
                        <w:rPr>
                          <w:rFonts w:ascii="Arial" w:hAnsi="Arial" w:cs="Arial"/>
                        </w:rPr>
                        <w:t xml:space="preserve"> section of the course.</w:t>
                      </w:r>
                    </w:p>
                  </w:txbxContent>
                </v:textbox>
              </v:shape>
            </w:pict>
          </mc:Fallback>
        </mc:AlternateContent>
      </w:r>
    </w:p>
    <w:p w14:paraId="4319A876" w14:textId="77777777" w:rsidR="009152B1" w:rsidRPr="00761FB1" w:rsidRDefault="009152B1" w:rsidP="009152B1"/>
    <w:p w14:paraId="74E90CE5" w14:textId="2BA09605" w:rsidR="009152B1" w:rsidRPr="009152B1" w:rsidRDefault="009152B1" w:rsidP="009152B1">
      <w:pPr>
        <w:rPr>
          <w:rFonts w:ascii="Calibri" w:hAnsi="Calibri"/>
        </w:rPr>
      </w:pPr>
    </w:p>
    <w:sectPr w:rsidR="009152B1" w:rsidRPr="009152B1" w:rsidSect="004F76D5">
      <w:pgSz w:w="15840" w:h="12240" w:orient="landscape"/>
      <w:pgMar w:top="1800" w:right="1440" w:bottom="18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407D3" w14:textId="77777777" w:rsidR="00B523AB" w:rsidRDefault="00B523AB">
      <w:r>
        <w:separator/>
      </w:r>
    </w:p>
  </w:endnote>
  <w:endnote w:type="continuationSeparator" w:id="0">
    <w:p w14:paraId="72ADED9F" w14:textId="77777777" w:rsidR="00B523AB" w:rsidRDefault="00B52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E6067A" w14:textId="77777777" w:rsidR="005A0E22" w:rsidRPr="00B50E87" w:rsidRDefault="005A0E22"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9</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10</w:t>
    </w:r>
    <w:r w:rsidRPr="00B50E87">
      <w:rPr>
        <w:rFonts w:ascii="Calibri" w:hAnsi="Calibri"/>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8B19C" w14:textId="77777777" w:rsidR="005A0E22" w:rsidRDefault="005A0E22" w:rsidP="00B60295">
    <w:pPr>
      <w:pStyle w:val="Footer"/>
      <w:jc w:val="right"/>
      <w:rPr>
        <w:rFonts w:ascii="Calibri" w:hAnsi="Calibri"/>
        <w:sz w:val="20"/>
        <w:szCs w:val="20"/>
      </w:rPr>
    </w:pPr>
    <w:r w:rsidRPr="00B50E87">
      <w:rPr>
        <w:rFonts w:ascii="Calibri" w:hAnsi="Calibri"/>
        <w:sz w:val="20"/>
        <w:szCs w:val="20"/>
      </w:rPr>
      <w:t xml:space="preserve">Page </w:t>
    </w:r>
    <w:r w:rsidRPr="00B50E87">
      <w:rPr>
        <w:rFonts w:ascii="Calibri" w:hAnsi="Calibri"/>
        <w:sz w:val="20"/>
        <w:szCs w:val="20"/>
      </w:rPr>
      <w:fldChar w:fldCharType="begin"/>
    </w:r>
    <w:r w:rsidRPr="00B50E87">
      <w:rPr>
        <w:rFonts w:ascii="Calibri" w:hAnsi="Calibri"/>
        <w:sz w:val="20"/>
        <w:szCs w:val="20"/>
      </w:rPr>
      <w:instrText xml:space="preserve"> PAGE </w:instrText>
    </w:r>
    <w:r w:rsidRPr="00B50E87">
      <w:rPr>
        <w:rFonts w:ascii="Calibri" w:hAnsi="Calibri"/>
        <w:sz w:val="20"/>
        <w:szCs w:val="20"/>
      </w:rPr>
      <w:fldChar w:fldCharType="separate"/>
    </w:r>
    <w:r>
      <w:rPr>
        <w:rFonts w:ascii="Calibri" w:hAnsi="Calibri"/>
        <w:noProof/>
        <w:sz w:val="20"/>
        <w:szCs w:val="20"/>
      </w:rPr>
      <w:t>1</w:t>
    </w:r>
    <w:r w:rsidRPr="00B50E87">
      <w:rPr>
        <w:rFonts w:ascii="Calibri" w:hAnsi="Calibri"/>
        <w:sz w:val="20"/>
        <w:szCs w:val="20"/>
      </w:rPr>
      <w:fldChar w:fldCharType="end"/>
    </w:r>
    <w:r w:rsidRPr="00B50E87">
      <w:rPr>
        <w:rFonts w:ascii="Calibri" w:hAnsi="Calibri"/>
        <w:sz w:val="20"/>
        <w:szCs w:val="20"/>
      </w:rPr>
      <w:t xml:space="preserve"> of </w:t>
    </w:r>
    <w:r w:rsidRPr="00B50E87">
      <w:rPr>
        <w:rFonts w:ascii="Calibri" w:hAnsi="Calibri"/>
        <w:sz w:val="20"/>
        <w:szCs w:val="20"/>
      </w:rPr>
      <w:fldChar w:fldCharType="begin"/>
    </w:r>
    <w:r w:rsidRPr="00B50E87">
      <w:rPr>
        <w:rFonts w:ascii="Calibri" w:hAnsi="Calibri"/>
        <w:sz w:val="20"/>
        <w:szCs w:val="20"/>
      </w:rPr>
      <w:instrText xml:space="preserve"> NUMPAGES </w:instrText>
    </w:r>
    <w:r w:rsidRPr="00B50E87">
      <w:rPr>
        <w:rFonts w:ascii="Calibri" w:hAnsi="Calibri"/>
        <w:sz w:val="20"/>
        <w:szCs w:val="20"/>
      </w:rPr>
      <w:fldChar w:fldCharType="separate"/>
    </w:r>
    <w:r>
      <w:rPr>
        <w:rFonts w:ascii="Calibri" w:hAnsi="Calibri"/>
        <w:noProof/>
        <w:sz w:val="20"/>
        <w:szCs w:val="20"/>
      </w:rPr>
      <w:t>11</w:t>
    </w:r>
    <w:r w:rsidRPr="00B50E87">
      <w:rPr>
        <w:rFonts w:ascii="Calibri" w:hAnsi="Calibri"/>
        <w:sz w:val="20"/>
        <w:szCs w:val="20"/>
      </w:rPr>
      <w:fldChar w:fldCharType="end"/>
    </w:r>
  </w:p>
  <w:p w14:paraId="7F82821D" w14:textId="7E6BFE06" w:rsidR="005A0E22" w:rsidRDefault="005A0E22" w:rsidP="00B60295">
    <w:pPr>
      <w:pStyle w:val="Footer"/>
      <w:jc w:val="center"/>
      <w:rPr>
        <w:rFonts w:ascii="Calibri" w:hAnsi="Calibri"/>
        <w:sz w:val="18"/>
        <w:szCs w:val="18"/>
      </w:rPr>
    </w:pPr>
    <w:r>
      <w:rPr>
        <w:rFonts w:ascii="Calibri" w:hAnsi="Calibri"/>
        <w:sz w:val="18"/>
        <w:szCs w:val="18"/>
      </w:rPr>
      <w:t>Copyright 2021 Boston University. All Rights Reserved.</w:t>
    </w:r>
  </w:p>
  <w:p w14:paraId="0FFD2D0F" w14:textId="7CE20630" w:rsidR="00CC5ABE" w:rsidRPr="00ED4AB6" w:rsidRDefault="00CC5ABE" w:rsidP="00B60295">
    <w:pPr>
      <w:pStyle w:val="Footer"/>
      <w:jc w:val="center"/>
      <w:rPr>
        <w:rFonts w:ascii="Calibri" w:hAnsi="Calibri"/>
        <w:sz w:val="18"/>
        <w:szCs w:val="18"/>
      </w:rPr>
    </w:pPr>
    <w:r>
      <w:rPr>
        <w:rFonts w:ascii="Calibri" w:hAnsi="Calibri"/>
        <w:sz w:val="18"/>
        <w:szCs w:val="18"/>
      </w:rPr>
      <w:t>Authored by Warren Mansur.</w:t>
    </w:r>
  </w:p>
  <w:p w14:paraId="4CC68793" w14:textId="77777777" w:rsidR="005A0E22" w:rsidRDefault="005A0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55F15E" w14:textId="77777777" w:rsidR="00B523AB" w:rsidRDefault="00B523AB">
      <w:r>
        <w:separator/>
      </w:r>
    </w:p>
  </w:footnote>
  <w:footnote w:type="continuationSeparator" w:id="0">
    <w:p w14:paraId="3D4779D1" w14:textId="77777777" w:rsidR="00B523AB" w:rsidRDefault="00B52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5FD40" w14:textId="77BBDE2A" w:rsidR="005A0E22" w:rsidRDefault="005A0E22" w:rsidP="00B60295">
    <w:pPr>
      <w:pStyle w:val="Header"/>
    </w:pPr>
    <w:r>
      <w:rPr>
        <w:noProof/>
      </w:rPr>
      <mc:AlternateContent>
        <mc:Choice Requires="wps">
          <w:drawing>
            <wp:anchor distT="0" distB="0" distL="114300" distR="114300" simplePos="0" relativeHeight="251657216" behindDoc="0" locked="0" layoutInCell="1" allowOverlap="1" wp14:anchorId="379AE703" wp14:editId="7B4A9826">
              <wp:simplePos x="0" y="0"/>
              <wp:positionH relativeFrom="column">
                <wp:posOffset>114300</wp:posOffset>
              </wp:positionH>
              <wp:positionV relativeFrom="paragraph">
                <wp:posOffset>0</wp:posOffset>
              </wp:positionV>
              <wp:extent cx="5257800" cy="457200"/>
              <wp:effectExtent l="0" t="0" r="0" b="1905"/>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457200"/>
                      </a:xfrm>
                      <a:prstGeom prst="rect">
                        <a:avLst/>
                      </a:prstGeom>
                      <a:solidFill>
                        <a:srgbClr val="E6C8A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C7621B" w14:textId="77777777" w:rsidR="005A0E22" w:rsidRPr="00836AF2" w:rsidRDefault="005A0E22"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06F52B5" w:rsidR="005A0E22" w:rsidRPr="00FA455C" w:rsidRDefault="005A0E22"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6</w:t>
                          </w:r>
                          <w:r w:rsidRPr="002E33E8">
                            <w:rPr>
                              <w:rFonts w:ascii="Arial" w:hAnsi="Arial"/>
                              <w:b/>
                              <w:i/>
                              <w:sz w:val="22"/>
                              <w:szCs w:val="22"/>
                            </w:rPr>
                            <w:t xml:space="preserve">: </w:t>
                          </w:r>
                          <w:r>
                            <w:rPr>
                              <w:rFonts w:ascii="Arial" w:hAnsi="Arial"/>
                              <w:b/>
                              <w:i/>
                              <w:sz w:val="22"/>
                              <w:szCs w:val="22"/>
                            </w:rPr>
                            <w:t>Preview of Advanced Topics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9AE703" id="_x0000_t202" coordsize="21600,21600" o:spt="202" path="m,l,21600r21600,l21600,xe">
              <v:stroke joinstyle="miter"/>
              <v:path gradientshapeok="t" o:connecttype="rect"/>
            </v:shapetype>
            <v:shape id="Text Box 6" o:spid="_x0000_s1031" type="#_x0000_t202" style="position:absolute;margin-left:9pt;margin-top:0;width:414pt;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" fillcolor="#e6c8a0" stroked="f">
              <v:textbox>
                <w:txbxContent>
                  <w:p w14:paraId="29C7621B" w14:textId="77777777" w:rsidR="005A0E22" w:rsidRPr="00836AF2" w:rsidRDefault="005A0E22" w:rsidP="00B60295">
                    <w:pPr>
                      <w:jc w:val="center"/>
                      <w:rPr>
                        <w:rFonts w:ascii="Arial" w:hAnsi="Arial"/>
                        <w:b/>
                        <w:i/>
                        <w:sz w:val="22"/>
                        <w:szCs w:val="22"/>
                      </w:rPr>
                    </w:pPr>
                    <w:r w:rsidRPr="00836AF2">
                      <w:rPr>
                        <w:rFonts w:ascii="Arial" w:hAnsi="Arial"/>
                        <w:b/>
                        <w:i/>
                        <w:sz w:val="22"/>
                        <w:szCs w:val="22"/>
                      </w:rPr>
                      <w:t>MET CS 669 Database Design and Implementation for Business</w:t>
                    </w:r>
                  </w:p>
                  <w:p w14:paraId="610B7E39" w14:textId="006F52B5" w:rsidR="005A0E22" w:rsidRPr="00FA455C" w:rsidRDefault="005A0E22" w:rsidP="002E33E8">
                    <w:pPr>
                      <w:jc w:val="center"/>
                      <w:rPr>
                        <w:rFonts w:ascii="Arial" w:hAnsi="Arial"/>
                        <w:b/>
                        <w:i/>
                        <w:sz w:val="22"/>
                        <w:szCs w:val="22"/>
                      </w:rPr>
                    </w:pPr>
                    <w:r w:rsidRPr="002E33E8">
                      <w:rPr>
                        <w:rFonts w:ascii="Arial" w:hAnsi="Arial"/>
                        <w:b/>
                        <w:i/>
                        <w:sz w:val="22"/>
                        <w:szCs w:val="22"/>
                      </w:rPr>
                      <w:t xml:space="preserve">Lab </w:t>
                    </w:r>
                    <w:r>
                      <w:rPr>
                        <w:rFonts w:ascii="Arial" w:hAnsi="Arial"/>
                        <w:b/>
                        <w:i/>
                        <w:sz w:val="22"/>
                        <w:szCs w:val="22"/>
                      </w:rPr>
                      <w:t>6</w:t>
                    </w:r>
                    <w:r w:rsidRPr="002E33E8">
                      <w:rPr>
                        <w:rFonts w:ascii="Arial" w:hAnsi="Arial"/>
                        <w:b/>
                        <w:i/>
                        <w:sz w:val="22"/>
                        <w:szCs w:val="22"/>
                      </w:rPr>
                      <w:t xml:space="preserve">: </w:t>
                    </w:r>
                    <w:r>
                      <w:rPr>
                        <w:rFonts w:ascii="Arial" w:hAnsi="Arial"/>
                        <w:b/>
                        <w:i/>
                        <w:sz w:val="22"/>
                        <w:szCs w:val="22"/>
                      </w:rPr>
                      <w:t>Preview of Advanced Topics</w:t>
                    </w:r>
                  </w:p>
                </w:txbxContent>
              </v:textbox>
            </v:shape>
          </w:pict>
        </mc:Fallback>
      </mc:AlternateContent>
    </w:r>
    <w:r>
      <w:rPr>
        <w:noProof/>
      </w:rPr>
      <mc:AlternateContent>
        <mc:Choice Requires="wpc">
          <w:drawing>
            <wp:inline distT="0" distB="0" distL="0" distR="0" wp14:anchorId="4C9D2C2A" wp14:editId="1780B3C9">
              <wp:extent cx="5257800" cy="457200"/>
              <wp:effectExtent l="0" t="0" r="0" b="190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w14:anchorId="064DF5C1" id="Canvas 8" o:spid="_x0000_s1026" editas="canvas" style="width:414pt;height:36pt;mso-position-horizontal-relative:char;mso-position-vertical-relative:line" coordsize="52578,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578;height:4572;visibility:visible;mso-wrap-style:square">
                <v:fill o:detectmouseclick="t"/>
                <v:path o:connecttype="none"/>
              </v:shape>
              <w10:anchorlock/>
            </v:group>
          </w:pict>
        </mc:Fallback>
      </mc:AlternateContent>
    </w:r>
  </w:p>
  <w:p w14:paraId="6A118A31" w14:textId="77777777" w:rsidR="005A0E22" w:rsidRDefault="005A0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2FE"/>
    <w:multiLevelType w:val="hybridMultilevel"/>
    <w:tmpl w:val="E6283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D32480"/>
    <w:multiLevelType w:val="multilevel"/>
    <w:tmpl w:val="189A2ADE"/>
    <w:styleLink w:val="StyleListOfStepsOutlinenumberedCalibri12pt"/>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720" w:hanging="432"/>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15:restartNumberingAfterBreak="0">
    <w:nsid w:val="12DC4505"/>
    <w:multiLevelType w:val="hybridMultilevel"/>
    <w:tmpl w:val="1D709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213EBC"/>
    <w:multiLevelType w:val="multilevel"/>
    <w:tmpl w:val="65501EA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9185E21"/>
    <w:multiLevelType w:val="multilevel"/>
    <w:tmpl w:val="C1E60F76"/>
    <w:styleLink w:val="StyleListOfStepsOutlinenumberedCalibri12pt4"/>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E5F5E39"/>
    <w:multiLevelType w:val="multilevel"/>
    <w:tmpl w:val="772E7C1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6" w15:restartNumberingAfterBreak="0">
    <w:nsid w:val="21F566A1"/>
    <w:multiLevelType w:val="hybridMultilevel"/>
    <w:tmpl w:val="14D22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067F3B"/>
    <w:multiLevelType w:val="multilevel"/>
    <w:tmpl w:val="BE5E97B6"/>
    <w:styleLink w:val="ListOfSteps"/>
    <w:lvl w:ilvl="0">
      <w:start w:val="1"/>
      <w:numFmt w:val="decimal"/>
      <w:suff w:val="space"/>
      <w:lvlText w:val="%1."/>
      <w:lvlJc w:val="left"/>
      <w:pPr>
        <w:ind w:left="288" w:hanging="288"/>
      </w:pPr>
      <w:rPr>
        <w:b w:val="0"/>
        <w:i w:val="0"/>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8" w15:restartNumberingAfterBreak="0">
    <w:nsid w:val="2CD77865"/>
    <w:multiLevelType w:val="multilevel"/>
    <w:tmpl w:val="BE5E97B6"/>
    <w:styleLink w:val="StyleListOfStepsOutlinenumberedCalibri12pt1"/>
    <w:lvl w:ilvl="0">
      <w:start w:val="1"/>
      <w:numFmt w:val="decimal"/>
      <w:suff w:val="space"/>
      <w:lvlText w:val="%1."/>
      <w:lvlJc w:val="left"/>
      <w:pPr>
        <w:ind w:left="288" w:hanging="288"/>
      </w:pPr>
      <w:rPr>
        <w:rFonts w:ascii="Calibri" w:hAnsi="Calibri"/>
        <w:sz w:val="24"/>
      </w:rPr>
    </w:lvl>
    <w:lvl w:ilvl="1">
      <w:start w:val="1"/>
      <w:numFmt w:val="bullet"/>
      <w:suff w:val="space"/>
      <w:lvlText w:val=""/>
      <w:lvlJc w:val="left"/>
      <w:pPr>
        <w:ind w:left="576" w:hanging="288"/>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15:restartNumberingAfterBreak="0">
    <w:nsid w:val="3263329D"/>
    <w:multiLevelType w:val="multilevel"/>
    <w:tmpl w:val="16562730"/>
    <w:styleLink w:val="BulletInside"/>
    <w:lvl w:ilvl="0">
      <w:start w:val="1"/>
      <w:numFmt w:val="bullet"/>
      <w:suff w:val="space"/>
      <w:lvlText w:val=""/>
      <w:lvlJc w:val="left"/>
      <w:pPr>
        <w:ind w:left="360" w:hanging="72"/>
      </w:pPr>
      <w:rPr>
        <w:rFonts w:ascii="Symbol" w:hAnsi="Symbol" w:hint="default"/>
        <w:b w:val="0"/>
        <w:i w:val="0"/>
        <w:color w:val="auto"/>
      </w:rPr>
    </w:lvl>
    <w:lvl w:ilvl="1">
      <w:start w:val="1"/>
      <w:numFmt w:val="bullet"/>
      <w:lvlText w:val=""/>
      <w:lvlJc w:val="left"/>
      <w:pPr>
        <w:tabs>
          <w:tab w:val="num" w:pos="2520"/>
        </w:tabs>
        <w:ind w:left="648" w:hanging="72"/>
      </w:pPr>
      <w:rPr>
        <w:rFonts w:ascii="Symbol" w:hAnsi="Symbol" w:hint="default"/>
      </w:rPr>
    </w:lvl>
    <w:lvl w:ilvl="2">
      <w:start w:val="1"/>
      <w:numFmt w:val="lowerRoman"/>
      <w:lvlText w:val="%3."/>
      <w:lvlJc w:val="right"/>
      <w:pPr>
        <w:tabs>
          <w:tab w:val="num" w:pos="3240"/>
        </w:tabs>
        <w:ind w:left="936" w:hanging="72"/>
      </w:pPr>
    </w:lvl>
    <w:lvl w:ilvl="3">
      <w:start w:val="1"/>
      <w:numFmt w:val="decimal"/>
      <w:lvlText w:val="%4."/>
      <w:lvlJc w:val="left"/>
      <w:pPr>
        <w:tabs>
          <w:tab w:val="num" w:pos="3960"/>
        </w:tabs>
        <w:ind w:left="1224" w:hanging="72"/>
      </w:pPr>
    </w:lvl>
    <w:lvl w:ilvl="4">
      <w:start w:val="1"/>
      <w:numFmt w:val="lowerLetter"/>
      <w:lvlText w:val="%5."/>
      <w:lvlJc w:val="left"/>
      <w:pPr>
        <w:tabs>
          <w:tab w:val="num" w:pos="4680"/>
        </w:tabs>
        <w:ind w:left="1512" w:hanging="72"/>
      </w:pPr>
    </w:lvl>
    <w:lvl w:ilvl="5">
      <w:start w:val="1"/>
      <w:numFmt w:val="lowerRoman"/>
      <w:lvlText w:val="%6."/>
      <w:lvlJc w:val="right"/>
      <w:pPr>
        <w:tabs>
          <w:tab w:val="num" w:pos="5400"/>
        </w:tabs>
        <w:ind w:left="1800" w:hanging="72"/>
      </w:pPr>
    </w:lvl>
    <w:lvl w:ilvl="6">
      <w:start w:val="1"/>
      <w:numFmt w:val="decimal"/>
      <w:lvlText w:val="%7."/>
      <w:lvlJc w:val="left"/>
      <w:pPr>
        <w:tabs>
          <w:tab w:val="num" w:pos="6120"/>
        </w:tabs>
        <w:ind w:left="2088" w:hanging="72"/>
      </w:pPr>
    </w:lvl>
    <w:lvl w:ilvl="7">
      <w:start w:val="1"/>
      <w:numFmt w:val="lowerLetter"/>
      <w:lvlText w:val="%8."/>
      <w:lvlJc w:val="left"/>
      <w:pPr>
        <w:tabs>
          <w:tab w:val="num" w:pos="6840"/>
        </w:tabs>
        <w:ind w:left="2376" w:hanging="72"/>
      </w:pPr>
    </w:lvl>
    <w:lvl w:ilvl="8">
      <w:start w:val="1"/>
      <w:numFmt w:val="lowerRoman"/>
      <w:lvlText w:val="%9."/>
      <w:lvlJc w:val="right"/>
      <w:pPr>
        <w:tabs>
          <w:tab w:val="num" w:pos="7560"/>
        </w:tabs>
        <w:ind w:left="2664" w:hanging="72"/>
      </w:pPr>
    </w:lvl>
  </w:abstractNum>
  <w:abstractNum w:abstractNumId="10" w15:restartNumberingAfterBreak="0">
    <w:nsid w:val="3C6F210A"/>
    <w:multiLevelType w:val="multilevel"/>
    <w:tmpl w:val="37004828"/>
    <w:styleLink w:val="StyleListOfStepsOutlinenumberedCalibri12pt3"/>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15:restartNumberingAfterBreak="0">
    <w:nsid w:val="3E417C6A"/>
    <w:multiLevelType w:val="hybridMultilevel"/>
    <w:tmpl w:val="60202108"/>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445B2087"/>
    <w:multiLevelType w:val="hybridMultilevel"/>
    <w:tmpl w:val="CA8837CA"/>
    <w:lvl w:ilvl="0" w:tplc="E480B468">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62408AD"/>
    <w:multiLevelType w:val="hybridMultilevel"/>
    <w:tmpl w:val="B6E88314"/>
    <w:lvl w:ilvl="0" w:tplc="40743766">
      <w:start w:val="1"/>
      <w:numFmt w:val="decimal"/>
      <w:suff w:val="space"/>
      <w:lvlText w:val="%1."/>
      <w:lvlJc w:val="left"/>
      <w:pPr>
        <w:ind w:left="288" w:hanging="288"/>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462D6176"/>
    <w:multiLevelType w:val="hybridMultilevel"/>
    <w:tmpl w:val="69C63370"/>
    <w:lvl w:ilvl="0" w:tplc="0409000F">
      <w:start w:val="1"/>
      <w:numFmt w:val="decimal"/>
      <w:lvlText w:val="%1."/>
      <w:lvlJc w:val="left"/>
      <w:pPr>
        <w:ind w:left="1008" w:hanging="360"/>
      </w:pPr>
    </w:lvl>
    <w:lvl w:ilvl="1" w:tplc="04090019">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5" w15:restartNumberingAfterBreak="0">
    <w:nsid w:val="4FF402DC"/>
    <w:multiLevelType w:val="multilevel"/>
    <w:tmpl w:val="65167212"/>
    <w:styleLink w:val="Style1"/>
    <w:lvl w:ilvl="0">
      <w:start w:val="1"/>
      <w:numFmt w:val="decimal"/>
      <w:pStyle w:val="StepOuter"/>
      <w:suff w:val="space"/>
      <w:lvlText w:val="%1."/>
      <w:lvlJc w:val="left"/>
      <w:pPr>
        <w:ind w:left="-32767" w:firstLine="32767"/>
      </w:pPr>
      <w:rPr>
        <w:rFonts w:ascii="Calibri" w:hAnsi="Calibri" w:cs="Times New Roman" w:hint="default"/>
        <w:sz w:val="24"/>
      </w:rPr>
    </w:lvl>
    <w:lvl w:ilvl="1">
      <w:start w:val="1"/>
      <w:numFmt w:val="bullet"/>
      <w:pStyle w:val="StepInner"/>
      <w:suff w:val="space"/>
      <w:lvlText w:val=""/>
      <w:lvlJc w:val="left"/>
      <w:pPr>
        <w:ind w:left="-32767" w:hanging="32481"/>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52F3570"/>
    <w:multiLevelType w:val="multilevel"/>
    <w:tmpl w:val="91AAB1EE"/>
    <w:styleLink w:val="StepsAttempt3"/>
    <w:lvl w:ilvl="0">
      <w:start w:val="1"/>
      <w:numFmt w:val="decimal"/>
      <w:suff w:val="space"/>
      <w:lvlText w:val="%1."/>
      <w:lvlJc w:val="left"/>
      <w:pPr>
        <w:ind w:left="0" w:firstLine="0"/>
      </w:pPr>
      <w:rPr>
        <w:rFonts w:ascii="Calibri" w:hAnsi="Calibri" w:cs="Times New Roman" w:hint="default"/>
        <w:sz w:val="24"/>
      </w:rPr>
    </w:lvl>
    <w:lvl w:ilvl="1">
      <w:start w:val="1"/>
      <w:numFmt w:val="bullet"/>
      <w:suff w:val="space"/>
      <w:lvlText w:val=""/>
      <w:lvlJc w:val="left"/>
      <w:pPr>
        <w:ind w:left="-32767" w:hanging="32481"/>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79A029D"/>
    <w:multiLevelType w:val="multilevel"/>
    <w:tmpl w:val="ED8CD892"/>
    <w:styleLink w:val="InsideBullet"/>
    <w:lvl w:ilvl="0">
      <w:start w:val="1"/>
      <w:numFmt w:val="bullet"/>
      <w:suff w:val="space"/>
      <w:lvlText w:val=""/>
      <w:lvlJc w:val="left"/>
      <w:pPr>
        <w:ind w:left="504" w:hanging="216"/>
      </w:pPr>
      <w:rPr>
        <w:rFonts w:ascii="Symbol" w:hAnsi="Symbol" w:hint="default"/>
        <w:b w:val="0"/>
        <w:i w:val="0"/>
        <w:color w:val="auto"/>
      </w:rPr>
    </w:lvl>
    <w:lvl w:ilvl="1">
      <w:start w:val="1"/>
      <w:numFmt w:val="bullet"/>
      <w:lvlText w:val="o"/>
      <w:lvlJc w:val="left"/>
      <w:pPr>
        <w:ind w:left="2232" w:hanging="360"/>
      </w:pPr>
      <w:rPr>
        <w:rFonts w:ascii="Courier New" w:hAnsi="Courier New" w:cs="Courier New" w:hint="default"/>
      </w:rPr>
    </w:lvl>
    <w:lvl w:ilvl="2">
      <w:start w:val="1"/>
      <w:numFmt w:val="bullet"/>
      <w:lvlText w:val=""/>
      <w:lvlJc w:val="left"/>
      <w:pPr>
        <w:ind w:left="2952" w:hanging="360"/>
      </w:pPr>
      <w:rPr>
        <w:rFonts w:ascii="Wingdings" w:hAnsi="Wingdings" w:hint="default"/>
      </w:rPr>
    </w:lvl>
    <w:lvl w:ilvl="3">
      <w:start w:val="1"/>
      <w:numFmt w:val="bullet"/>
      <w:lvlText w:val=""/>
      <w:lvlJc w:val="left"/>
      <w:pPr>
        <w:ind w:left="3672" w:hanging="360"/>
      </w:pPr>
      <w:rPr>
        <w:rFonts w:ascii="Symbol" w:hAnsi="Symbol" w:hint="default"/>
      </w:rPr>
    </w:lvl>
    <w:lvl w:ilvl="4">
      <w:start w:val="1"/>
      <w:numFmt w:val="bullet"/>
      <w:lvlText w:val="o"/>
      <w:lvlJc w:val="left"/>
      <w:pPr>
        <w:ind w:left="4392" w:hanging="360"/>
      </w:pPr>
      <w:rPr>
        <w:rFonts w:ascii="Courier New" w:hAnsi="Courier New" w:cs="Courier New" w:hint="default"/>
      </w:rPr>
    </w:lvl>
    <w:lvl w:ilvl="5">
      <w:start w:val="1"/>
      <w:numFmt w:val="bullet"/>
      <w:lvlText w:val=""/>
      <w:lvlJc w:val="left"/>
      <w:pPr>
        <w:ind w:left="5112" w:hanging="360"/>
      </w:pPr>
      <w:rPr>
        <w:rFonts w:ascii="Wingdings" w:hAnsi="Wingdings" w:hint="default"/>
      </w:rPr>
    </w:lvl>
    <w:lvl w:ilvl="6">
      <w:start w:val="1"/>
      <w:numFmt w:val="bullet"/>
      <w:lvlText w:val=""/>
      <w:lvlJc w:val="left"/>
      <w:pPr>
        <w:ind w:left="5832" w:hanging="360"/>
      </w:pPr>
      <w:rPr>
        <w:rFonts w:ascii="Symbol" w:hAnsi="Symbol" w:hint="default"/>
      </w:rPr>
    </w:lvl>
    <w:lvl w:ilvl="7">
      <w:start w:val="1"/>
      <w:numFmt w:val="bullet"/>
      <w:lvlText w:val="o"/>
      <w:lvlJc w:val="left"/>
      <w:pPr>
        <w:ind w:left="6552" w:hanging="360"/>
      </w:pPr>
      <w:rPr>
        <w:rFonts w:ascii="Courier New" w:hAnsi="Courier New" w:cs="Courier New" w:hint="default"/>
      </w:rPr>
    </w:lvl>
    <w:lvl w:ilvl="8">
      <w:start w:val="1"/>
      <w:numFmt w:val="bullet"/>
      <w:lvlText w:val=""/>
      <w:lvlJc w:val="left"/>
      <w:pPr>
        <w:ind w:left="7272" w:hanging="360"/>
      </w:pPr>
      <w:rPr>
        <w:rFonts w:ascii="Wingdings" w:hAnsi="Wingdings" w:hint="default"/>
      </w:rPr>
    </w:lvl>
  </w:abstractNum>
  <w:abstractNum w:abstractNumId="18" w15:restartNumberingAfterBreak="0">
    <w:nsid w:val="57F50CCD"/>
    <w:multiLevelType w:val="hybridMultilevel"/>
    <w:tmpl w:val="6D5022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8EC0C9E"/>
    <w:multiLevelType w:val="multilevel"/>
    <w:tmpl w:val="9F700CA4"/>
    <w:styleLink w:val="StyleListOfStepsOutlinenumberedCalibri12pt2"/>
    <w:lvl w:ilvl="0">
      <w:start w:val="1"/>
      <w:numFmt w:val="decimal"/>
      <w:suff w:val="space"/>
      <w:lvlText w:val="%1."/>
      <w:lvlJc w:val="left"/>
      <w:pPr>
        <w:ind w:left="288" w:hanging="288"/>
      </w:pPr>
      <w:rPr>
        <w:rFonts w:ascii="Calibri" w:hAnsi="Calibri" w:cs="Times New Roman" w:hint="default"/>
        <w:sz w:val="24"/>
      </w:rPr>
    </w:lvl>
    <w:lvl w:ilvl="1">
      <w:start w:val="1"/>
      <w:numFmt w:val="bullet"/>
      <w:suff w:val="space"/>
      <w:lvlText w:val=""/>
      <w:lvlJc w:val="left"/>
      <w:pPr>
        <w:ind w:left="288" w:firstLine="0"/>
      </w:pPr>
      <w:rPr>
        <w:rFonts w:ascii="Symbol" w:hAnsi="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5AFC487D"/>
    <w:multiLevelType w:val="multilevel"/>
    <w:tmpl w:val="E8C69506"/>
    <w:numStyleLink w:val="StepsList"/>
  </w:abstractNum>
  <w:abstractNum w:abstractNumId="21" w15:restartNumberingAfterBreak="0">
    <w:nsid w:val="611401EC"/>
    <w:multiLevelType w:val="multilevel"/>
    <w:tmpl w:val="E8C69506"/>
    <w:styleLink w:val="StepsList"/>
    <w:lvl w:ilvl="0">
      <w:start w:val="1"/>
      <w:numFmt w:val="decimal"/>
      <w:suff w:val="space"/>
      <w:lvlText w:val="%1."/>
      <w:lvlJc w:val="left"/>
      <w:pPr>
        <w:ind w:left="288" w:hanging="288"/>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2" w15:restartNumberingAfterBreak="0">
    <w:nsid w:val="641D6A40"/>
    <w:multiLevelType w:val="multilevel"/>
    <w:tmpl w:val="60202108"/>
    <w:lvl w:ilvl="0">
      <w:start w:val="1"/>
      <w:numFmt w:val="decimal"/>
      <w:lvlText w:val="%1."/>
      <w:lvlJc w:val="left"/>
      <w:pPr>
        <w:tabs>
          <w:tab w:val="num" w:pos="0"/>
        </w:tabs>
        <w:ind w:left="288" w:hanging="288"/>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64E45871"/>
    <w:multiLevelType w:val="hybridMultilevel"/>
    <w:tmpl w:val="65501E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4BB6DB7"/>
    <w:multiLevelType w:val="hybridMultilevel"/>
    <w:tmpl w:val="7F961F8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8F934E7"/>
    <w:multiLevelType w:val="hybridMultilevel"/>
    <w:tmpl w:val="F522B2FA"/>
    <w:lvl w:ilvl="0" w:tplc="7540B0F4">
      <w:start w:val="1"/>
      <w:numFmt w:val="decimal"/>
      <w:suff w:val="space"/>
      <w:lvlText w:val="%1."/>
      <w:lvlJc w:val="left"/>
      <w:pPr>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79DA6DAA"/>
    <w:multiLevelType w:val="multilevel"/>
    <w:tmpl w:val="E8C69506"/>
    <w:numStyleLink w:val="StepsList"/>
  </w:abstractNum>
  <w:abstractNum w:abstractNumId="27" w15:restartNumberingAfterBreak="0">
    <w:nsid w:val="7BA65A47"/>
    <w:multiLevelType w:val="hybridMultilevel"/>
    <w:tmpl w:val="35D8F8D0"/>
    <w:lvl w:ilvl="0" w:tplc="5994F394">
      <w:start w:val="1"/>
      <w:numFmt w:val="decimal"/>
      <w:lvlText w:val="%1."/>
      <w:lvlJc w:val="left"/>
      <w:pPr>
        <w:tabs>
          <w:tab w:val="num" w:pos="0"/>
        </w:tabs>
        <w:ind w:left="288" w:hanging="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7D240F84"/>
    <w:multiLevelType w:val="hybridMultilevel"/>
    <w:tmpl w:val="9BCA25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3"/>
  </w:num>
  <w:num w:numId="2">
    <w:abstractNumId w:val="3"/>
  </w:num>
  <w:num w:numId="3">
    <w:abstractNumId w:val="24"/>
  </w:num>
  <w:num w:numId="4">
    <w:abstractNumId w:val="18"/>
  </w:num>
  <w:num w:numId="5">
    <w:abstractNumId w:val="12"/>
  </w:num>
  <w:num w:numId="6">
    <w:abstractNumId w:val="5"/>
  </w:num>
  <w:num w:numId="7">
    <w:abstractNumId w:val="11"/>
  </w:num>
  <w:num w:numId="8">
    <w:abstractNumId w:val="22"/>
  </w:num>
  <w:num w:numId="9">
    <w:abstractNumId w:val="27"/>
  </w:num>
  <w:num w:numId="10">
    <w:abstractNumId w:val="26"/>
  </w:num>
  <w:num w:numId="11">
    <w:abstractNumId w:val="21"/>
  </w:num>
  <w:num w:numId="12">
    <w:abstractNumId w:val="20"/>
  </w:num>
  <w:num w:numId="13">
    <w:abstractNumId w:val="25"/>
  </w:num>
  <w:num w:numId="14">
    <w:abstractNumId w:val="28"/>
  </w:num>
  <w:num w:numId="15">
    <w:abstractNumId w:val="13"/>
  </w:num>
  <w:num w:numId="16">
    <w:abstractNumId w:val="6"/>
  </w:num>
  <w:num w:numId="17">
    <w:abstractNumId w:val="15"/>
  </w:num>
  <w:num w:numId="18">
    <w:abstractNumId w:val="1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num>
  <w:num w:numId="20">
    <w:abstractNumId w:val="4"/>
  </w:num>
  <w:num w:numId="21">
    <w:abstractNumId w:val="7"/>
  </w:num>
  <w:num w:numId="22">
    <w:abstractNumId w:val="8"/>
  </w:num>
  <w:num w:numId="23">
    <w:abstractNumId w:val="9"/>
  </w:num>
  <w:num w:numId="24">
    <w:abstractNumId w:val="10"/>
  </w:num>
  <w:num w:numId="25">
    <w:abstractNumId w:val="16"/>
  </w:num>
  <w:num w:numId="26">
    <w:abstractNumId w:val="17"/>
  </w:num>
  <w:num w:numId="27">
    <w:abstractNumId w:val="19"/>
  </w:num>
  <w:num w:numId="28">
    <w:abstractNumId w:val="2"/>
  </w:num>
  <w:num w:numId="29">
    <w:abstractNumId w:val="14"/>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e6c8a0,#a0a0b4,#b4b4c8,#c8c8dc,#dcdcf0,#d2d2e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AF2"/>
    <w:rsid w:val="00003DC9"/>
    <w:rsid w:val="000068AE"/>
    <w:rsid w:val="00016087"/>
    <w:rsid w:val="000174C4"/>
    <w:rsid w:val="00020EBE"/>
    <w:rsid w:val="0002274D"/>
    <w:rsid w:val="00024A23"/>
    <w:rsid w:val="00030C78"/>
    <w:rsid w:val="00031C97"/>
    <w:rsid w:val="0003256B"/>
    <w:rsid w:val="0003447C"/>
    <w:rsid w:val="00035BDE"/>
    <w:rsid w:val="00036059"/>
    <w:rsid w:val="0003689D"/>
    <w:rsid w:val="000376CA"/>
    <w:rsid w:val="000405D5"/>
    <w:rsid w:val="0004064D"/>
    <w:rsid w:val="00040CA6"/>
    <w:rsid w:val="00044B77"/>
    <w:rsid w:val="00047CDE"/>
    <w:rsid w:val="000555AA"/>
    <w:rsid w:val="00057A07"/>
    <w:rsid w:val="000619A7"/>
    <w:rsid w:val="000670B0"/>
    <w:rsid w:val="000677B6"/>
    <w:rsid w:val="00067AA4"/>
    <w:rsid w:val="00075CBB"/>
    <w:rsid w:val="00081360"/>
    <w:rsid w:val="00086290"/>
    <w:rsid w:val="0008753B"/>
    <w:rsid w:val="000901FC"/>
    <w:rsid w:val="0009035A"/>
    <w:rsid w:val="00094A39"/>
    <w:rsid w:val="00097892"/>
    <w:rsid w:val="000A0B3A"/>
    <w:rsid w:val="000A0F0D"/>
    <w:rsid w:val="000A0F3A"/>
    <w:rsid w:val="000A11C2"/>
    <w:rsid w:val="000A29AE"/>
    <w:rsid w:val="000B01CE"/>
    <w:rsid w:val="000C35B7"/>
    <w:rsid w:val="000D0D9C"/>
    <w:rsid w:val="000D4B96"/>
    <w:rsid w:val="000D4FD8"/>
    <w:rsid w:val="000F5F72"/>
    <w:rsid w:val="000F61B7"/>
    <w:rsid w:val="001007B2"/>
    <w:rsid w:val="00101076"/>
    <w:rsid w:val="00103CB6"/>
    <w:rsid w:val="00104BA4"/>
    <w:rsid w:val="001051DA"/>
    <w:rsid w:val="001074CD"/>
    <w:rsid w:val="00110C42"/>
    <w:rsid w:val="0011334A"/>
    <w:rsid w:val="00114ACF"/>
    <w:rsid w:val="00115880"/>
    <w:rsid w:val="00121811"/>
    <w:rsid w:val="0012271A"/>
    <w:rsid w:val="00122EE8"/>
    <w:rsid w:val="001313E7"/>
    <w:rsid w:val="001320BA"/>
    <w:rsid w:val="001334C4"/>
    <w:rsid w:val="001364EA"/>
    <w:rsid w:val="0014058C"/>
    <w:rsid w:val="00140CC9"/>
    <w:rsid w:val="00143876"/>
    <w:rsid w:val="001456CA"/>
    <w:rsid w:val="00145AE6"/>
    <w:rsid w:val="001468E8"/>
    <w:rsid w:val="00146A16"/>
    <w:rsid w:val="00154770"/>
    <w:rsid w:val="0016003E"/>
    <w:rsid w:val="00163CF9"/>
    <w:rsid w:val="00164A28"/>
    <w:rsid w:val="00166584"/>
    <w:rsid w:val="00166A6C"/>
    <w:rsid w:val="001704F7"/>
    <w:rsid w:val="00180827"/>
    <w:rsid w:val="0018116C"/>
    <w:rsid w:val="001860BB"/>
    <w:rsid w:val="00195A0D"/>
    <w:rsid w:val="001A0BCB"/>
    <w:rsid w:val="001A12BD"/>
    <w:rsid w:val="001A3F66"/>
    <w:rsid w:val="001B034D"/>
    <w:rsid w:val="001B4319"/>
    <w:rsid w:val="001B504F"/>
    <w:rsid w:val="001B626E"/>
    <w:rsid w:val="001C0F08"/>
    <w:rsid w:val="001C1B4E"/>
    <w:rsid w:val="001C428E"/>
    <w:rsid w:val="001C4366"/>
    <w:rsid w:val="001C55DA"/>
    <w:rsid w:val="001C6B3D"/>
    <w:rsid w:val="001D3A7F"/>
    <w:rsid w:val="001D669D"/>
    <w:rsid w:val="001E0371"/>
    <w:rsid w:val="001E1404"/>
    <w:rsid w:val="001E3C7E"/>
    <w:rsid w:val="001F026F"/>
    <w:rsid w:val="001F6C20"/>
    <w:rsid w:val="0020272D"/>
    <w:rsid w:val="0020302B"/>
    <w:rsid w:val="0020327B"/>
    <w:rsid w:val="00205E55"/>
    <w:rsid w:val="002078B0"/>
    <w:rsid w:val="00210B5A"/>
    <w:rsid w:val="00214A88"/>
    <w:rsid w:val="00217FE9"/>
    <w:rsid w:val="00220739"/>
    <w:rsid w:val="00222DE9"/>
    <w:rsid w:val="00223E2C"/>
    <w:rsid w:val="002269CD"/>
    <w:rsid w:val="00226C9E"/>
    <w:rsid w:val="00232624"/>
    <w:rsid w:val="00234623"/>
    <w:rsid w:val="00234627"/>
    <w:rsid w:val="00236192"/>
    <w:rsid w:val="002373D7"/>
    <w:rsid w:val="0024266A"/>
    <w:rsid w:val="00244B08"/>
    <w:rsid w:val="00251F98"/>
    <w:rsid w:val="002537E7"/>
    <w:rsid w:val="00254476"/>
    <w:rsid w:val="00257558"/>
    <w:rsid w:val="00262104"/>
    <w:rsid w:val="00266B45"/>
    <w:rsid w:val="00274829"/>
    <w:rsid w:val="0028165E"/>
    <w:rsid w:val="00282215"/>
    <w:rsid w:val="00283BF7"/>
    <w:rsid w:val="0028408C"/>
    <w:rsid w:val="0028505A"/>
    <w:rsid w:val="00292114"/>
    <w:rsid w:val="002A02EB"/>
    <w:rsid w:val="002A0603"/>
    <w:rsid w:val="002A55FD"/>
    <w:rsid w:val="002A5D4B"/>
    <w:rsid w:val="002A6AC4"/>
    <w:rsid w:val="002B51C2"/>
    <w:rsid w:val="002B65FA"/>
    <w:rsid w:val="002C02C2"/>
    <w:rsid w:val="002D1A54"/>
    <w:rsid w:val="002E035B"/>
    <w:rsid w:val="002E33E8"/>
    <w:rsid w:val="002F05CA"/>
    <w:rsid w:val="002F1816"/>
    <w:rsid w:val="002F296B"/>
    <w:rsid w:val="002F42F6"/>
    <w:rsid w:val="003011FA"/>
    <w:rsid w:val="00301B80"/>
    <w:rsid w:val="00303133"/>
    <w:rsid w:val="00307DCD"/>
    <w:rsid w:val="00311BB5"/>
    <w:rsid w:val="00313127"/>
    <w:rsid w:val="0031698E"/>
    <w:rsid w:val="00316AC9"/>
    <w:rsid w:val="00317BBB"/>
    <w:rsid w:val="00323A03"/>
    <w:rsid w:val="003332F1"/>
    <w:rsid w:val="00336E01"/>
    <w:rsid w:val="00340DFB"/>
    <w:rsid w:val="00341CB9"/>
    <w:rsid w:val="00343525"/>
    <w:rsid w:val="00343B00"/>
    <w:rsid w:val="00347513"/>
    <w:rsid w:val="003477AA"/>
    <w:rsid w:val="00347EAC"/>
    <w:rsid w:val="0035499A"/>
    <w:rsid w:val="00361822"/>
    <w:rsid w:val="00363433"/>
    <w:rsid w:val="0036548B"/>
    <w:rsid w:val="00367583"/>
    <w:rsid w:val="00367C0C"/>
    <w:rsid w:val="003766D7"/>
    <w:rsid w:val="00377B34"/>
    <w:rsid w:val="00383850"/>
    <w:rsid w:val="00391BC0"/>
    <w:rsid w:val="00391D05"/>
    <w:rsid w:val="00391EA6"/>
    <w:rsid w:val="00397A15"/>
    <w:rsid w:val="003A2628"/>
    <w:rsid w:val="003A74DA"/>
    <w:rsid w:val="003B09A3"/>
    <w:rsid w:val="003B49E2"/>
    <w:rsid w:val="003B576C"/>
    <w:rsid w:val="003B643C"/>
    <w:rsid w:val="003B7BB6"/>
    <w:rsid w:val="003B7EDC"/>
    <w:rsid w:val="003C32AD"/>
    <w:rsid w:val="003C4499"/>
    <w:rsid w:val="003C6D07"/>
    <w:rsid w:val="003C6E9A"/>
    <w:rsid w:val="003D6838"/>
    <w:rsid w:val="003D7987"/>
    <w:rsid w:val="003E2B66"/>
    <w:rsid w:val="003E38E4"/>
    <w:rsid w:val="003E5DE5"/>
    <w:rsid w:val="003E5F91"/>
    <w:rsid w:val="0040371B"/>
    <w:rsid w:val="00410E51"/>
    <w:rsid w:val="00413D83"/>
    <w:rsid w:val="00415D68"/>
    <w:rsid w:val="00416A98"/>
    <w:rsid w:val="004172F1"/>
    <w:rsid w:val="00417EB9"/>
    <w:rsid w:val="00420AB3"/>
    <w:rsid w:val="00421B2F"/>
    <w:rsid w:val="00425EFB"/>
    <w:rsid w:val="0043114C"/>
    <w:rsid w:val="0043599D"/>
    <w:rsid w:val="0045159F"/>
    <w:rsid w:val="004518C4"/>
    <w:rsid w:val="0045427F"/>
    <w:rsid w:val="0045514F"/>
    <w:rsid w:val="00456742"/>
    <w:rsid w:val="00457010"/>
    <w:rsid w:val="0046367E"/>
    <w:rsid w:val="004661A2"/>
    <w:rsid w:val="004663C4"/>
    <w:rsid w:val="00472E54"/>
    <w:rsid w:val="00496A3D"/>
    <w:rsid w:val="004A1785"/>
    <w:rsid w:val="004A4807"/>
    <w:rsid w:val="004A7432"/>
    <w:rsid w:val="004B0F37"/>
    <w:rsid w:val="004B217D"/>
    <w:rsid w:val="004B366C"/>
    <w:rsid w:val="004B4F2B"/>
    <w:rsid w:val="004B6AA0"/>
    <w:rsid w:val="004C0838"/>
    <w:rsid w:val="004C5208"/>
    <w:rsid w:val="004C750E"/>
    <w:rsid w:val="004D031B"/>
    <w:rsid w:val="004D1795"/>
    <w:rsid w:val="004D4B5E"/>
    <w:rsid w:val="004D67CE"/>
    <w:rsid w:val="004D6A78"/>
    <w:rsid w:val="004D7008"/>
    <w:rsid w:val="004E2023"/>
    <w:rsid w:val="004E2680"/>
    <w:rsid w:val="004E440E"/>
    <w:rsid w:val="004F322B"/>
    <w:rsid w:val="004F37A6"/>
    <w:rsid w:val="004F6E96"/>
    <w:rsid w:val="004F6FB6"/>
    <w:rsid w:val="004F76D5"/>
    <w:rsid w:val="004F7B0F"/>
    <w:rsid w:val="0050226A"/>
    <w:rsid w:val="00503B0C"/>
    <w:rsid w:val="00504B64"/>
    <w:rsid w:val="005074E1"/>
    <w:rsid w:val="00507BF8"/>
    <w:rsid w:val="00516AC5"/>
    <w:rsid w:val="00520E17"/>
    <w:rsid w:val="005263B4"/>
    <w:rsid w:val="00527381"/>
    <w:rsid w:val="00533E14"/>
    <w:rsid w:val="00536590"/>
    <w:rsid w:val="0054073E"/>
    <w:rsid w:val="00546C31"/>
    <w:rsid w:val="00550246"/>
    <w:rsid w:val="00561993"/>
    <w:rsid w:val="00562774"/>
    <w:rsid w:val="00563B86"/>
    <w:rsid w:val="00576952"/>
    <w:rsid w:val="0058030D"/>
    <w:rsid w:val="00581275"/>
    <w:rsid w:val="00581688"/>
    <w:rsid w:val="00582353"/>
    <w:rsid w:val="00582C0E"/>
    <w:rsid w:val="00585A82"/>
    <w:rsid w:val="00585EBD"/>
    <w:rsid w:val="00586421"/>
    <w:rsid w:val="00591C56"/>
    <w:rsid w:val="00594261"/>
    <w:rsid w:val="00595A19"/>
    <w:rsid w:val="00595F28"/>
    <w:rsid w:val="005A0600"/>
    <w:rsid w:val="005A0B60"/>
    <w:rsid w:val="005A0E22"/>
    <w:rsid w:val="005A38FB"/>
    <w:rsid w:val="005A4BF6"/>
    <w:rsid w:val="005A6445"/>
    <w:rsid w:val="005A749F"/>
    <w:rsid w:val="005B359E"/>
    <w:rsid w:val="005B3CC4"/>
    <w:rsid w:val="005B3F06"/>
    <w:rsid w:val="005B42DD"/>
    <w:rsid w:val="005B758B"/>
    <w:rsid w:val="005C06E1"/>
    <w:rsid w:val="005C293D"/>
    <w:rsid w:val="005C2950"/>
    <w:rsid w:val="005C369D"/>
    <w:rsid w:val="005C4B84"/>
    <w:rsid w:val="005D0750"/>
    <w:rsid w:val="005D3F83"/>
    <w:rsid w:val="005D5DA2"/>
    <w:rsid w:val="005E28AE"/>
    <w:rsid w:val="005E2A24"/>
    <w:rsid w:val="005F3C13"/>
    <w:rsid w:val="005F4FC7"/>
    <w:rsid w:val="006014FD"/>
    <w:rsid w:val="00602CDE"/>
    <w:rsid w:val="00605343"/>
    <w:rsid w:val="006057DF"/>
    <w:rsid w:val="006063D8"/>
    <w:rsid w:val="00611F47"/>
    <w:rsid w:val="00614FC7"/>
    <w:rsid w:val="00616FE8"/>
    <w:rsid w:val="00620A0D"/>
    <w:rsid w:val="00624BF6"/>
    <w:rsid w:val="006330D5"/>
    <w:rsid w:val="00640594"/>
    <w:rsid w:val="00641423"/>
    <w:rsid w:val="00644CF9"/>
    <w:rsid w:val="00645E2A"/>
    <w:rsid w:val="00651867"/>
    <w:rsid w:val="00652FA4"/>
    <w:rsid w:val="006533C9"/>
    <w:rsid w:val="00656324"/>
    <w:rsid w:val="0066113A"/>
    <w:rsid w:val="00661E8C"/>
    <w:rsid w:val="00663564"/>
    <w:rsid w:val="006648E6"/>
    <w:rsid w:val="006740B5"/>
    <w:rsid w:val="00676E7B"/>
    <w:rsid w:val="00680BD3"/>
    <w:rsid w:val="006823B4"/>
    <w:rsid w:val="0068472B"/>
    <w:rsid w:val="00685F0F"/>
    <w:rsid w:val="0068663F"/>
    <w:rsid w:val="00694D55"/>
    <w:rsid w:val="006950AE"/>
    <w:rsid w:val="006A096A"/>
    <w:rsid w:val="006A1F32"/>
    <w:rsid w:val="006A222E"/>
    <w:rsid w:val="006A2D23"/>
    <w:rsid w:val="006A6831"/>
    <w:rsid w:val="006A7349"/>
    <w:rsid w:val="006B03DA"/>
    <w:rsid w:val="006C1676"/>
    <w:rsid w:val="006C4F6D"/>
    <w:rsid w:val="006C77F0"/>
    <w:rsid w:val="006D31AF"/>
    <w:rsid w:val="006D5E29"/>
    <w:rsid w:val="006E2D4A"/>
    <w:rsid w:val="006E2E2E"/>
    <w:rsid w:val="006E4E38"/>
    <w:rsid w:val="006F3268"/>
    <w:rsid w:val="006F363E"/>
    <w:rsid w:val="006F4BAC"/>
    <w:rsid w:val="006F67CF"/>
    <w:rsid w:val="00700910"/>
    <w:rsid w:val="0070539F"/>
    <w:rsid w:val="0071691C"/>
    <w:rsid w:val="007211A3"/>
    <w:rsid w:val="0072162C"/>
    <w:rsid w:val="00721B0F"/>
    <w:rsid w:val="00721FCB"/>
    <w:rsid w:val="007238EE"/>
    <w:rsid w:val="0072666B"/>
    <w:rsid w:val="00727925"/>
    <w:rsid w:val="00727DB7"/>
    <w:rsid w:val="00727E28"/>
    <w:rsid w:val="007308B8"/>
    <w:rsid w:val="00730BBE"/>
    <w:rsid w:val="00732B71"/>
    <w:rsid w:val="00733A6F"/>
    <w:rsid w:val="00735F9E"/>
    <w:rsid w:val="00741922"/>
    <w:rsid w:val="0074261F"/>
    <w:rsid w:val="0074384D"/>
    <w:rsid w:val="0074761D"/>
    <w:rsid w:val="00750218"/>
    <w:rsid w:val="0075215E"/>
    <w:rsid w:val="00753DF1"/>
    <w:rsid w:val="00753E40"/>
    <w:rsid w:val="0075565D"/>
    <w:rsid w:val="00757020"/>
    <w:rsid w:val="00761B7C"/>
    <w:rsid w:val="0076208D"/>
    <w:rsid w:val="00764C6D"/>
    <w:rsid w:val="0077350E"/>
    <w:rsid w:val="00773CAD"/>
    <w:rsid w:val="00777751"/>
    <w:rsid w:val="00780298"/>
    <w:rsid w:val="007812ED"/>
    <w:rsid w:val="00782231"/>
    <w:rsid w:val="00791257"/>
    <w:rsid w:val="007917C6"/>
    <w:rsid w:val="0079271A"/>
    <w:rsid w:val="00793B0C"/>
    <w:rsid w:val="00794B4A"/>
    <w:rsid w:val="00796DA8"/>
    <w:rsid w:val="007A0C33"/>
    <w:rsid w:val="007A0FEE"/>
    <w:rsid w:val="007A5FC0"/>
    <w:rsid w:val="007B3444"/>
    <w:rsid w:val="007D1698"/>
    <w:rsid w:val="007D2F16"/>
    <w:rsid w:val="007D3370"/>
    <w:rsid w:val="007E072F"/>
    <w:rsid w:val="007E17CA"/>
    <w:rsid w:val="007E5041"/>
    <w:rsid w:val="007F5EAC"/>
    <w:rsid w:val="0080035C"/>
    <w:rsid w:val="0080689B"/>
    <w:rsid w:val="008166E9"/>
    <w:rsid w:val="00820005"/>
    <w:rsid w:val="008225A9"/>
    <w:rsid w:val="00824A44"/>
    <w:rsid w:val="00827D4B"/>
    <w:rsid w:val="00833314"/>
    <w:rsid w:val="0083455B"/>
    <w:rsid w:val="00834F59"/>
    <w:rsid w:val="00836AF2"/>
    <w:rsid w:val="008401F9"/>
    <w:rsid w:val="00842983"/>
    <w:rsid w:val="00843872"/>
    <w:rsid w:val="00844BD6"/>
    <w:rsid w:val="00846347"/>
    <w:rsid w:val="00846DD8"/>
    <w:rsid w:val="00854E6A"/>
    <w:rsid w:val="00856B7E"/>
    <w:rsid w:val="008670D1"/>
    <w:rsid w:val="00872AC8"/>
    <w:rsid w:val="008764EA"/>
    <w:rsid w:val="00877ABA"/>
    <w:rsid w:val="00887588"/>
    <w:rsid w:val="008921E2"/>
    <w:rsid w:val="00892C8C"/>
    <w:rsid w:val="008935D9"/>
    <w:rsid w:val="00896F06"/>
    <w:rsid w:val="008978A6"/>
    <w:rsid w:val="008A0E31"/>
    <w:rsid w:val="008A408A"/>
    <w:rsid w:val="008B3EB1"/>
    <w:rsid w:val="008B413B"/>
    <w:rsid w:val="008B67FF"/>
    <w:rsid w:val="008C0CCE"/>
    <w:rsid w:val="008C14C5"/>
    <w:rsid w:val="008C3419"/>
    <w:rsid w:val="008C5AB8"/>
    <w:rsid w:val="008D4D48"/>
    <w:rsid w:val="008E4243"/>
    <w:rsid w:val="008F3585"/>
    <w:rsid w:val="008F419C"/>
    <w:rsid w:val="009011FB"/>
    <w:rsid w:val="00903FDA"/>
    <w:rsid w:val="009142F4"/>
    <w:rsid w:val="009148D4"/>
    <w:rsid w:val="00914E1E"/>
    <w:rsid w:val="009152B1"/>
    <w:rsid w:val="00915C2D"/>
    <w:rsid w:val="0091677B"/>
    <w:rsid w:val="00917813"/>
    <w:rsid w:val="00921E8A"/>
    <w:rsid w:val="00922113"/>
    <w:rsid w:val="00924228"/>
    <w:rsid w:val="00933F5A"/>
    <w:rsid w:val="009348E8"/>
    <w:rsid w:val="009355C3"/>
    <w:rsid w:val="00936326"/>
    <w:rsid w:val="009401F2"/>
    <w:rsid w:val="00943AD9"/>
    <w:rsid w:val="00944130"/>
    <w:rsid w:val="009455C1"/>
    <w:rsid w:val="0094622B"/>
    <w:rsid w:val="009601DF"/>
    <w:rsid w:val="00961BAD"/>
    <w:rsid w:val="0096201A"/>
    <w:rsid w:val="00963B81"/>
    <w:rsid w:val="00964FF0"/>
    <w:rsid w:val="009668AB"/>
    <w:rsid w:val="00966C63"/>
    <w:rsid w:val="00967921"/>
    <w:rsid w:val="00971786"/>
    <w:rsid w:val="0098066B"/>
    <w:rsid w:val="00980E7C"/>
    <w:rsid w:val="00984F62"/>
    <w:rsid w:val="009924DB"/>
    <w:rsid w:val="00993835"/>
    <w:rsid w:val="00995E02"/>
    <w:rsid w:val="0099638F"/>
    <w:rsid w:val="00997462"/>
    <w:rsid w:val="009A12FE"/>
    <w:rsid w:val="009A1735"/>
    <w:rsid w:val="009A18B7"/>
    <w:rsid w:val="009A7C81"/>
    <w:rsid w:val="009A7ECC"/>
    <w:rsid w:val="009B021B"/>
    <w:rsid w:val="009B3C08"/>
    <w:rsid w:val="009B4CB8"/>
    <w:rsid w:val="009B622D"/>
    <w:rsid w:val="009C0292"/>
    <w:rsid w:val="009C02E2"/>
    <w:rsid w:val="009C543B"/>
    <w:rsid w:val="009D3949"/>
    <w:rsid w:val="009E1988"/>
    <w:rsid w:val="009E269F"/>
    <w:rsid w:val="009E3BD7"/>
    <w:rsid w:val="009F245E"/>
    <w:rsid w:val="009F2C12"/>
    <w:rsid w:val="009F5F4F"/>
    <w:rsid w:val="00A0306F"/>
    <w:rsid w:val="00A0446B"/>
    <w:rsid w:val="00A04CFC"/>
    <w:rsid w:val="00A12274"/>
    <w:rsid w:val="00A14B04"/>
    <w:rsid w:val="00A153CD"/>
    <w:rsid w:val="00A16126"/>
    <w:rsid w:val="00A17518"/>
    <w:rsid w:val="00A17C27"/>
    <w:rsid w:val="00A220E2"/>
    <w:rsid w:val="00A22C86"/>
    <w:rsid w:val="00A341CE"/>
    <w:rsid w:val="00A43E55"/>
    <w:rsid w:val="00A46A37"/>
    <w:rsid w:val="00A51D65"/>
    <w:rsid w:val="00A527EB"/>
    <w:rsid w:val="00A52BED"/>
    <w:rsid w:val="00A55B5A"/>
    <w:rsid w:val="00A5718E"/>
    <w:rsid w:val="00A577CA"/>
    <w:rsid w:val="00A61BD9"/>
    <w:rsid w:val="00A648D3"/>
    <w:rsid w:val="00A64E64"/>
    <w:rsid w:val="00A72446"/>
    <w:rsid w:val="00A7338C"/>
    <w:rsid w:val="00A77FC9"/>
    <w:rsid w:val="00A8140D"/>
    <w:rsid w:val="00A8293E"/>
    <w:rsid w:val="00A84B63"/>
    <w:rsid w:val="00A878C3"/>
    <w:rsid w:val="00A87E0B"/>
    <w:rsid w:val="00A91F8C"/>
    <w:rsid w:val="00A923BE"/>
    <w:rsid w:val="00A92DB0"/>
    <w:rsid w:val="00A9409C"/>
    <w:rsid w:val="00A95139"/>
    <w:rsid w:val="00A972C5"/>
    <w:rsid w:val="00AA0F0C"/>
    <w:rsid w:val="00AA1309"/>
    <w:rsid w:val="00AA5A6A"/>
    <w:rsid w:val="00AB259A"/>
    <w:rsid w:val="00AB394E"/>
    <w:rsid w:val="00AB3DF6"/>
    <w:rsid w:val="00AB4E1F"/>
    <w:rsid w:val="00AB6BBA"/>
    <w:rsid w:val="00AB78BC"/>
    <w:rsid w:val="00AC1255"/>
    <w:rsid w:val="00AC3C08"/>
    <w:rsid w:val="00AD09BA"/>
    <w:rsid w:val="00AD12EA"/>
    <w:rsid w:val="00AD4B3E"/>
    <w:rsid w:val="00AE706E"/>
    <w:rsid w:val="00AF2056"/>
    <w:rsid w:val="00AF2693"/>
    <w:rsid w:val="00AF3D70"/>
    <w:rsid w:val="00AF42EB"/>
    <w:rsid w:val="00AF4E53"/>
    <w:rsid w:val="00B01BAB"/>
    <w:rsid w:val="00B05122"/>
    <w:rsid w:val="00B05AE4"/>
    <w:rsid w:val="00B109F3"/>
    <w:rsid w:val="00B13A14"/>
    <w:rsid w:val="00B15ED7"/>
    <w:rsid w:val="00B165DC"/>
    <w:rsid w:val="00B167BE"/>
    <w:rsid w:val="00B20549"/>
    <w:rsid w:val="00B206CD"/>
    <w:rsid w:val="00B226FC"/>
    <w:rsid w:val="00B26111"/>
    <w:rsid w:val="00B40A85"/>
    <w:rsid w:val="00B41D24"/>
    <w:rsid w:val="00B466C5"/>
    <w:rsid w:val="00B47290"/>
    <w:rsid w:val="00B50E87"/>
    <w:rsid w:val="00B523AB"/>
    <w:rsid w:val="00B52C44"/>
    <w:rsid w:val="00B600D1"/>
    <w:rsid w:val="00B60295"/>
    <w:rsid w:val="00B61483"/>
    <w:rsid w:val="00B636CF"/>
    <w:rsid w:val="00B75FF3"/>
    <w:rsid w:val="00B800C8"/>
    <w:rsid w:val="00B80569"/>
    <w:rsid w:val="00B86820"/>
    <w:rsid w:val="00B964BE"/>
    <w:rsid w:val="00B968C9"/>
    <w:rsid w:val="00B979BD"/>
    <w:rsid w:val="00BA0056"/>
    <w:rsid w:val="00BA23CB"/>
    <w:rsid w:val="00BA3CE8"/>
    <w:rsid w:val="00BA3FD0"/>
    <w:rsid w:val="00BA5531"/>
    <w:rsid w:val="00BB10A5"/>
    <w:rsid w:val="00BB1E64"/>
    <w:rsid w:val="00BB49E4"/>
    <w:rsid w:val="00BB54B3"/>
    <w:rsid w:val="00BB6D20"/>
    <w:rsid w:val="00BB74B4"/>
    <w:rsid w:val="00BC0378"/>
    <w:rsid w:val="00BC15E4"/>
    <w:rsid w:val="00BC2BC6"/>
    <w:rsid w:val="00BC58B4"/>
    <w:rsid w:val="00BD006D"/>
    <w:rsid w:val="00BD1268"/>
    <w:rsid w:val="00BD148C"/>
    <w:rsid w:val="00BD1F29"/>
    <w:rsid w:val="00BD3A96"/>
    <w:rsid w:val="00BE0C8E"/>
    <w:rsid w:val="00BE10A2"/>
    <w:rsid w:val="00BE3A73"/>
    <w:rsid w:val="00BE53A3"/>
    <w:rsid w:val="00BE5FEC"/>
    <w:rsid w:val="00BE65CD"/>
    <w:rsid w:val="00BE6789"/>
    <w:rsid w:val="00BE7B9A"/>
    <w:rsid w:val="00BF00E7"/>
    <w:rsid w:val="00BF2EAF"/>
    <w:rsid w:val="00BF7E23"/>
    <w:rsid w:val="00C01834"/>
    <w:rsid w:val="00C04026"/>
    <w:rsid w:val="00C04C43"/>
    <w:rsid w:val="00C05815"/>
    <w:rsid w:val="00C06103"/>
    <w:rsid w:val="00C2027A"/>
    <w:rsid w:val="00C2035D"/>
    <w:rsid w:val="00C21B11"/>
    <w:rsid w:val="00C22115"/>
    <w:rsid w:val="00C24130"/>
    <w:rsid w:val="00C25655"/>
    <w:rsid w:val="00C2795E"/>
    <w:rsid w:val="00C27D6E"/>
    <w:rsid w:val="00C3358A"/>
    <w:rsid w:val="00C3580D"/>
    <w:rsid w:val="00C36985"/>
    <w:rsid w:val="00C40208"/>
    <w:rsid w:val="00C50693"/>
    <w:rsid w:val="00C565C8"/>
    <w:rsid w:val="00C60FD1"/>
    <w:rsid w:val="00C61787"/>
    <w:rsid w:val="00C654A1"/>
    <w:rsid w:val="00C668AA"/>
    <w:rsid w:val="00C67753"/>
    <w:rsid w:val="00C678F4"/>
    <w:rsid w:val="00C726B8"/>
    <w:rsid w:val="00C72B99"/>
    <w:rsid w:val="00C760C4"/>
    <w:rsid w:val="00C77B08"/>
    <w:rsid w:val="00C816E6"/>
    <w:rsid w:val="00C81A5A"/>
    <w:rsid w:val="00C8260B"/>
    <w:rsid w:val="00C859E9"/>
    <w:rsid w:val="00C85B08"/>
    <w:rsid w:val="00C8731D"/>
    <w:rsid w:val="00C902FA"/>
    <w:rsid w:val="00C97B76"/>
    <w:rsid w:val="00CA2DCB"/>
    <w:rsid w:val="00CA40CA"/>
    <w:rsid w:val="00CA5E10"/>
    <w:rsid w:val="00CA6D9B"/>
    <w:rsid w:val="00CA7648"/>
    <w:rsid w:val="00CA7A86"/>
    <w:rsid w:val="00CB2C7A"/>
    <w:rsid w:val="00CB2FA4"/>
    <w:rsid w:val="00CB5812"/>
    <w:rsid w:val="00CC16FD"/>
    <w:rsid w:val="00CC2E00"/>
    <w:rsid w:val="00CC5ABE"/>
    <w:rsid w:val="00CC6459"/>
    <w:rsid w:val="00CC793E"/>
    <w:rsid w:val="00CD1733"/>
    <w:rsid w:val="00CD2146"/>
    <w:rsid w:val="00CD270C"/>
    <w:rsid w:val="00CD466D"/>
    <w:rsid w:val="00CD4B94"/>
    <w:rsid w:val="00CE1131"/>
    <w:rsid w:val="00CF3558"/>
    <w:rsid w:val="00CF3BA4"/>
    <w:rsid w:val="00CF51B4"/>
    <w:rsid w:val="00CF6D96"/>
    <w:rsid w:val="00D12BD1"/>
    <w:rsid w:val="00D13D5F"/>
    <w:rsid w:val="00D14B90"/>
    <w:rsid w:val="00D15B00"/>
    <w:rsid w:val="00D1615C"/>
    <w:rsid w:val="00D16FB3"/>
    <w:rsid w:val="00D17C78"/>
    <w:rsid w:val="00D201E6"/>
    <w:rsid w:val="00D20AC1"/>
    <w:rsid w:val="00D2642B"/>
    <w:rsid w:val="00D26F84"/>
    <w:rsid w:val="00D30192"/>
    <w:rsid w:val="00D30AE5"/>
    <w:rsid w:val="00D320EC"/>
    <w:rsid w:val="00D32A65"/>
    <w:rsid w:val="00D36BB8"/>
    <w:rsid w:val="00D37C2B"/>
    <w:rsid w:val="00D44054"/>
    <w:rsid w:val="00D45F8F"/>
    <w:rsid w:val="00D46F53"/>
    <w:rsid w:val="00D61B82"/>
    <w:rsid w:val="00D6274C"/>
    <w:rsid w:val="00D76352"/>
    <w:rsid w:val="00D77A01"/>
    <w:rsid w:val="00D81546"/>
    <w:rsid w:val="00D81BB2"/>
    <w:rsid w:val="00D8308B"/>
    <w:rsid w:val="00D8601E"/>
    <w:rsid w:val="00D87D74"/>
    <w:rsid w:val="00D911AB"/>
    <w:rsid w:val="00D92057"/>
    <w:rsid w:val="00DA0340"/>
    <w:rsid w:val="00DA0ACA"/>
    <w:rsid w:val="00DB001E"/>
    <w:rsid w:val="00DB1597"/>
    <w:rsid w:val="00DB1DE3"/>
    <w:rsid w:val="00DB560D"/>
    <w:rsid w:val="00DB56AD"/>
    <w:rsid w:val="00DB5BB9"/>
    <w:rsid w:val="00DB61D8"/>
    <w:rsid w:val="00DB70A5"/>
    <w:rsid w:val="00DC1B5D"/>
    <w:rsid w:val="00DC7937"/>
    <w:rsid w:val="00DC7949"/>
    <w:rsid w:val="00DC7FD8"/>
    <w:rsid w:val="00DD28A9"/>
    <w:rsid w:val="00DD69CE"/>
    <w:rsid w:val="00DE0952"/>
    <w:rsid w:val="00DF1FD9"/>
    <w:rsid w:val="00DF5276"/>
    <w:rsid w:val="00DF6E00"/>
    <w:rsid w:val="00E010A2"/>
    <w:rsid w:val="00E032A6"/>
    <w:rsid w:val="00E04EF8"/>
    <w:rsid w:val="00E1163C"/>
    <w:rsid w:val="00E12573"/>
    <w:rsid w:val="00E1584A"/>
    <w:rsid w:val="00E24426"/>
    <w:rsid w:val="00E24E0D"/>
    <w:rsid w:val="00E311C5"/>
    <w:rsid w:val="00E3630D"/>
    <w:rsid w:val="00E4770E"/>
    <w:rsid w:val="00E50BD4"/>
    <w:rsid w:val="00E51FD2"/>
    <w:rsid w:val="00E52BD2"/>
    <w:rsid w:val="00E60F37"/>
    <w:rsid w:val="00E6250C"/>
    <w:rsid w:val="00E64A43"/>
    <w:rsid w:val="00E651B5"/>
    <w:rsid w:val="00E6743D"/>
    <w:rsid w:val="00E85189"/>
    <w:rsid w:val="00E868C6"/>
    <w:rsid w:val="00E922BA"/>
    <w:rsid w:val="00E9344E"/>
    <w:rsid w:val="00E947AB"/>
    <w:rsid w:val="00E96DA8"/>
    <w:rsid w:val="00EA7039"/>
    <w:rsid w:val="00EB13F8"/>
    <w:rsid w:val="00EB1A22"/>
    <w:rsid w:val="00EB3915"/>
    <w:rsid w:val="00EB4670"/>
    <w:rsid w:val="00EB5E28"/>
    <w:rsid w:val="00EB65DB"/>
    <w:rsid w:val="00EC0107"/>
    <w:rsid w:val="00EC1389"/>
    <w:rsid w:val="00EC1BF4"/>
    <w:rsid w:val="00EC3274"/>
    <w:rsid w:val="00ED23FD"/>
    <w:rsid w:val="00EE16AB"/>
    <w:rsid w:val="00EE2932"/>
    <w:rsid w:val="00EE4034"/>
    <w:rsid w:val="00EE6A7C"/>
    <w:rsid w:val="00EF0195"/>
    <w:rsid w:val="00EF0EFA"/>
    <w:rsid w:val="00EF2101"/>
    <w:rsid w:val="00EF4212"/>
    <w:rsid w:val="00EF4CE0"/>
    <w:rsid w:val="00EF5323"/>
    <w:rsid w:val="00EF6CC2"/>
    <w:rsid w:val="00F011C0"/>
    <w:rsid w:val="00F012A3"/>
    <w:rsid w:val="00F03942"/>
    <w:rsid w:val="00F0572E"/>
    <w:rsid w:val="00F07C98"/>
    <w:rsid w:val="00F135BC"/>
    <w:rsid w:val="00F13EFC"/>
    <w:rsid w:val="00F1534B"/>
    <w:rsid w:val="00F227F8"/>
    <w:rsid w:val="00F23A85"/>
    <w:rsid w:val="00F24537"/>
    <w:rsid w:val="00F25C0B"/>
    <w:rsid w:val="00F26EBD"/>
    <w:rsid w:val="00F26F90"/>
    <w:rsid w:val="00F3036B"/>
    <w:rsid w:val="00F30C65"/>
    <w:rsid w:val="00F31599"/>
    <w:rsid w:val="00F31A6B"/>
    <w:rsid w:val="00F40471"/>
    <w:rsid w:val="00F40C06"/>
    <w:rsid w:val="00F41C69"/>
    <w:rsid w:val="00F4383B"/>
    <w:rsid w:val="00F448A5"/>
    <w:rsid w:val="00F44B3B"/>
    <w:rsid w:val="00F464FE"/>
    <w:rsid w:val="00F50F2E"/>
    <w:rsid w:val="00F6103D"/>
    <w:rsid w:val="00F62C28"/>
    <w:rsid w:val="00F6554A"/>
    <w:rsid w:val="00F7044A"/>
    <w:rsid w:val="00F766A1"/>
    <w:rsid w:val="00F77A18"/>
    <w:rsid w:val="00F80055"/>
    <w:rsid w:val="00F83C9F"/>
    <w:rsid w:val="00F84A2A"/>
    <w:rsid w:val="00F85B3D"/>
    <w:rsid w:val="00F85C72"/>
    <w:rsid w:val="00F9029C"/>
    <w:rsid w:val="00F907E3"/>
    <w:rsid w:val="00F95434"/>
    <w:rsid w:val="00FA1709"/>
    <w:rsid w:val="00FA4235"/>
    <w:rsid w:val="00FA455C"/>
    <w:rsid w:val="00FA46AD"/>
    <w:rsid w:val="00FA735B"/>
    <w:rsid w:val="00FB1EFB"/>
    <w:rsid w:val="00FB218E"/>
    <w:rsid w:val="00FB3D0C"/>
    <w:rsid w:val="00FB4B12"/>
    <w:rsid w:val="00FC087C"/>
    <w:rsid w:val="00FC2396"/>
    <w:rsid w:val="00FC6ED7"/>
    <w:rsid w:val="00FC6F2C"/>
    <w:rsid w:val="00FC6F5F"/>
    <w:rsid w:val="00FD28A6"/>
    <w:rsid w:val="00FD2DE0"/>
    <w:rsid w:val="00FD2FC8"/>
    <w:rsid w:val="00FD6557"/>
    <w:rsid w:val="00FD7B13"/>
    <w:rsid w:val="00FE111D"/>
    <w:rsid w:val="00FE1857"/>
    <w:rsid w:val="00FE28C7"/>
    <w:rsid w:val="00FE31AF"/>
    <w:rsid w:val="00FE6A92"/>
    <w:rsid w:val="00FE6DEA"/>
    <w:rsid w:val="00FE6F3A"/>
    <w:rsid w:val="00FE7829"/>
    <w:rsid w:val="00FF7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e6c8a0,#a0a0b4,#b4b4c8,#c8c8dc,#dcdcf0,#d2d2e6"/>
    </o:shapedefaults>
    <o:shapelayout v:ext="edit">
      <o:idmap v:ext="edit" data="2"/>
    </o:shapelayout>
  </w:shapeDefaults>
  <w:decimalSymbol w:val="."/>
  <w:listSeparator w:val=","/>
  <w14:docId w14:val="54E35336"/>
  <w15:docId w15:val="{144C920D-875C-4243-8DD9-58FA9B67F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9152B1"/>
    <w:pPr>
      <w:keepNext/>
      <w:keepLines/>
      <w:spacing w:before="240"/>
      <w:outlineLvl w:val="0"/>
    </w:pPr>
    <w:rPr>
      <w:rFonts w:ascii="Arial" w:hAnsi="Arial"/>
      <w:b/>
      <w:color w:val="2F5496"/>
      <w:sz w:val="28"/>
      <w:szCs w:val="32"/>
    </w:rPr>
  </w:style>
  <w:style w:type="paragraph" w:styleId="Heading3">
    <w:name w:val="heading 3"/>
    <w:basedOn w:val="Normal"/>
    <w:next w:val="Normal"/>
    <w:link w:val="Heading3Char"/>
    <w:semiHidden/>
    <w:unhideWhenUsed/>
    <w:qFormat/>
    <w:rsid w:val="002A6A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836AF2"/>
    <w:pPr>
      <w:tabs>
        <w:tab w:val="center" w:pos="4320"/>
        <w:tab w:val="right" w:pos="8640"/>
      </w:tabs>
    </w:pPr>
  </w:style>
  <w:style w:type="paragraph" w:styleId="Footer">
    <w:name w:val="footer"/>
    <w:basedOn w:val="Normal"/>
    <w:link w:val="FooterChar"/>
    <w:rsid w:val="00836AF2"/>
    <w:pPr>
      <w:tabs>
        <w:tab w:val="center" w:pos="4320"/>
        <w:tab w:val="right" w:pos="8640"/>
      </w:tabs>
    </w:pPr>
  </w:style>
  <w:style w:type="table" w:styleId="TableGrid">
    <w:name w:val="Table Grid"/>
    <w:basedOn w:val="TableNormal"/>
    <w:rsid w:val="009363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7350E"/>
    <w:rPr>
      <w:color w:val="0000FF"/>
      <w:u w:val="single"/>
    </w:rPr>
  </w:style>
  <w:style w:type="numbering" w:customStyle="1" w:styleId="StepsList">
    <w:name w:val="StepsList"/>
    <w:basedOn w:val="NoList"/>
    <w:rsid w:val="003B7EDC"/>
    <w:pPr>
      <w:numPr>
        <w:numId w:val="11"/>
      </w:numPr>
    </w:pPr>
  </w:style>
  <w:style w:type="paragraph" w:styleId="BalloonText">
    <w:name w:val="Balloon Text"/>
    <w:basedOn w:val="Normal"/>
    <w:link w:val="BalloonTextChar"/>
    <w:rsid w:val="0075565D"/>
    <w:rPr>
      <w:rFonts w:ascii="Segoe UI" w:hAnsi="Segoe UI" w:cs="Segoe UI"/>
      <w:sz w:val="18"/>
      <w:szCs w:val="18"/>
    </w:rPr>
  </w:style>
  <w:style w:type="character" w:customStyle="1" w:styleId="BalloonTextChar">
    <w:name w:val="Balloon Text Char"/>
    <w:link w:val="BalloonText"/>
    <w:rsid w:val="0075565D"/>
    <w:rPr>
      <w:rFonts w:ascii="Segoe UI" w:hAnsi="Segoe UI" w:cs="Segoe UI"/>
      <w:sz w:val="18"/>
      <w:szCs w:val="18"/>
    </w:rPr>
  </w:style>
  <w:style w:type="character" w:styleId="Emphasis">
    <w:name w:val="Emphasis"/>
    <w:qFormat/>
    <w:rsid w:val="0016003E"/>
    <w:rPr>
      <w:i/>
      <w:iCs/>
    </w:rPr>
  </w:style>
  <w:style w:type="character" w:customStyle="1" w:styleId="Heading1Char">
    <w:name w:val="Heading 1 Char"/>
    <w:basedOn w:val="DefaultParagraphFont"/>
    <w:link w:val="Heading1"/>
    <w:rsid w:val="009152B1"/>
    <w:rPr>
      <w:rFonts w:ascii="Arial" w:hAnsi="Arial"/>
      <w:b/>
      <w:color w:val="2F5496"/>
      <w:sz w:val="28"/>
      <w:szCs w:val="32"/>
    </w:rPr>
  </w:style>
  <w:style w:type="paragraph" w:styleId="ListParagraph">
    <w:name w:val="List Paragraph"/>
    <w:basedOn w:val="Normal"/>
    <w:uiPriority w:val="34"/>
    <w:qFormat/>
    <w:rsid w:val="002E33E8"/>
    <w:pPr>
      <w:ind w:left="720"/>
      <w:contextualSpacing/>
    </w:pPr>
  </w:style>
  <w:style w:type="character" w:styleId="FollowedHyperlink">
    <w:name w:val="FollowedHyperlink"/>
    <w:unhideWhenUsed/>
    <w:rsid w:val="00BE3A73"/>
    <w:rPr>
      <w:color w:val="954F72"/>
      <w:u w:val="single"/>
    </w:rPr>
  </w:style>
  <w:style w:type="character" w:customStyle="1" w:styleId="HeaderChar">
    <w:name w:val="Header Char"/>
    <w:basedOn w:val="DefaultParagraphFont"/>
    <w:link w:val="Header"/>
    <w:rsid w:val="00BE3A73"/>
    <w:rPr>
      <w:sz w:val="24"/>
      <w:szCs w:val="24"/>
    </w:rPr>
  </w:style>
  <w:style w:type="character" w:customStyle="1" w:styleId="FooterChar">
    <w:name w:val="Footer Char"/>
    <w:basedOn w:val="DefaultParagraphFont"/>
    <w:link w:val="Footer"/>
    <w:rsid w:val="00BE3A73"/>
    <w:rPr>
      <w:sz w:val="24"/>
      <w:szCs w:val="24"/>
    </w:rPr>
  </w:style>
  <w:style w:type="paragraph" w:styleId="Caption">
    <w:name w:val="caption"/>
    <w:basedOn w:val="Normal"/>
    <w:next w:val="Normal"/>
    <w:semiHidden/>
    <w:unhideWhenUsed/>
    <w:qFormat/>
    <w:rsid w:val="00BE3A73"/>
    <w:rPr>
      <w:rFonts w:ascii="Calibri" w:eastAsia="Calibri" w:hAnsi="Calibri"/>
      <w:b/>
      <w:bCs/>
      <w:sz w:val="22"/>
      <w:szCs w:val="20"/>
    </w:rPr>
  </w:style>
  <w:style w:type="paragraph" w:styleId="PlainText">
    <w:name w:val="Plain Text"/>
    <w:basedOn w:val="Normal"/>
    <w:link w:val="PlainTextChar"/>
    <w:unhideWhenUsed/>
    <w:rsid w:val="00BE3A73"/>
    <w:pPr>
      <w:spacing w:before="60" w:after="60"/>
    </w:pPr>
    <w:rPr>
      <w:rFonts w:ascii="Courier New" w:hAnsi="Courier New" w:cs="Courier New"/>
      <w:sz w:val="20"/>
      <w:szCs w:val="20"/>
    </w:rPr>
  </w:style>
  <w:style w:type="character" w:customStyle="1" w:styleId="PlainTextChar">
    <w:name w:val="Plain Text Char"/>
    <w:basedOn w:val="DefaultParagraphFont"/>
    <w:link w:val="PlainText"/>
    <w:rsid w:val="00BE3A73"/>
    <w:rPr>
      <w:rFonts w:ascii="Courier New" w:hAnsi="Courier New" w:cs="Courier New"/>
    </w:rPr>
  </w:style>
  <w:style w:type="paragraph" w:customStyle="1" w:styleId="StepOuter">
    <w:name w:val="StepOuter"/>
    <w:basedOn w:val="Normal"/>
    <w:qFormat/>
    <w:rsid w:val="00BE3A73"/>
    <w:pPr>
      <w:numPr>
        <w:numId w:val="17"/>
      </w:numPr>
    </w:pPr>
    <w:rPr>
      <w:rFonts w:ascii="Calibri" w:hAnsi="Calibri"/>
    </w:rPr>
  </w:style>
  <w:style w:type="paragraph" w:customStyle="1" w:styleId="StepInner">
    <w:name w:val="StepInner"/>
    <w:basedOn w:val="StepOuter"/>
    <w:qFormat/>
    <w:rsid w:val="00BE3A73"/>
    <w:pPr>
      <w:numPr>
        <w:ilvl w:val="1"/>
      </w:numPr>
    </w:pPr>
  </w:style>
  <w:style w:type="paragraph" w:customStyle="1" w:styleId="Default">
    <w:name w:val="Default"/>
    <w:rsid w:val="00BE3A73"/>
    <w:pPr>
      <w:widowControl w:val="0"/>
      <w:autoSpaceDE w:val="0"/>
      <w:autoSpaceDN w:val="0"/>
      <w:adjustRightInd w:val="0"/>
    </w:pPr>
    <w:rPr>
      <w:color w:val="000000"/>
      <w:sz w:val="24"/>
      <w:szCs w:val="24"/>
    </w:rPr>
  </w:style>
  <w:style w:type="character" w:customStyle="1" w:styleId="UnresolvedMention1">
    <w:name w:val="Unresolved Mention1"/>
    <w:uiPriority w:val="99"/>
    <w:semiHidden/>
    <w:rsid w:val="00BE3A73"/>
    <w:rPr>
      <w:color w:val="808080"/>
      <w:shd w:val="clear" w:color="auto" w:fill="E6E6E6"/>
    </w:rPr>
  </w:style>
  <w:style w:type="table" w:styleId="TableClassic1">
    <w:name w:val="Table Classic 1"/>
    <w:basedOn w:val="TableNormal"/>
    <w:semiHidden/>
    <w:unhideWhenUsed/>
    <w:rsid w:val="00BE3A73"/>
    <w:rPr>
      <w:rFonts w:ascii="Calibri" w:eastAsia="Calibri" w:hAnsi="Calibri"/>
      <w:b/>
      <w:sz w:val="22"/>
    </w:rPr>
    <w:tblPr>
      <w:tblStyleRowBandSize w:val="1"/>
      <w:tblStyleColBandSize w:val="1"/>
      <w:tblInd w:w="0" w:type="nil"/>
    </w:tblPr>
    <w:tcPr>
      <w:shd w:val="clear" w:color="auto" w:fill="916127"/>
    </w:tcPr>
    <w:tblStylePr w:type="firstRow">
      <w:pPr>
        <w:wordWrap/>
        <w:spacing w:beforeLines="0" w:before="100" w:beforeAutospacing="1" w:afterLines="0" w:after="100" w:afterAutospacing="1" w:line="240" w:lineRule="auto"/>
      </w:pPr>
      <w:rPr>
        <w:rFonts w:ascii="Cambria" w:hAnsi="Cambria" w:hint="default"/>
        <w:b/>
        <w:i w:val="0"/>
        <w:iCs/>
        <w:sz w:val="22"/>
        <w:szCs w:val="22"/>
      </w:rPr>
      <w:tblPr/>
      <w:tcPr>
        <w:shd w:val="clear" w:color="auto" w:fill="B87B00"/>
      </w:tcPr>
    </w:tblStylePr>
    <w:tblStylePr w:type="lastRow">
      <w:rPr>
        <w:color w:val="auto"/>
      </w:rPr>
      <w:tblPr/>
      <w:tcPr>
        <w:shd w:val="clear" w:color="auto" w:fill="FFCC99"/>
      </w:tcPr>
    </w:tblStylePr>
    <w:tblStylePr w:type="firstCol">
      <w:tblPr/>
      <w:tcPr>
        <w:tcBorders>
          <w:right w:val="single" w:sz="6" w:space="0" w:color="000000"/>
          <w:tl2br w:val="none" w:sz="0" w:space="0" w:color="auto"/>
          <w:tr2bl w:val="none" w:sz="0" w:space="0" w:color="auto"/>
        </w:tcBorders>
      </w:tcPr>
    </w:tblStylePr>
    <w:tblStylePr w:type="band1Horz">
      <w:rPr>
        <w:rFonts w:ascii="Cambria" w:hAnsi="Cambria" w:hint="default"/>
        <w:b/>
        <w:sz w:val="22"/>
        <w:szCs w:val="22"/>
      </w:rPr>
      <w:tblPr/>
      <w:tcPr>
        <w:shd w:val="clear" w:color="auto" w:fill="A1772F"/>
      </w:tcPr>
    </w:tblStylePr>
    <w:tblStylePr w:type="band2Horz">
      <w:tblPr/>
      <w:tcPr>
        <w:shd w:val="clear" w:color="auto" w:fill="AF752F"/>
      </w:tcPr>
    </w:tblStylePr>
    <w:tblStylePr w:type="neCell">
      <w:rPr>
        <w:b/>
        <w:bCs/>
        <w:i w:val="0"/>
        <w:iCs w:val="0"/>
      </w:rPr>
      <w:tblPr/>
      <w:tcPr>
        <w:tcBorders>
          <w:tl2br w:val="none" w:sz="0" w:space="0" w:color="auto"/>
          <w:tr2bl w:val="none" w:sz="0" w:space="0" w:color="auto"/>
        </w:tcBorders>
      </w:tcPr>
    </w:tblStylePr>
    <w:tblStylePr w:type="nwCell">
      <w:rPr>
        <w:rFonts w:ascii="Cambria" w:hAnsi="Cambria" w:hint="default"/>
        <w:b/>
        <w:sz w:val="22"/>
        <w:szCs w:val="22"/>
      </w:rPr>
      <w:tblPr/>
      <w:tcPr>
        <w:shd w:val="clear" w:color="auto" w:fill="B88A36"/>
      </w:tcPr>
    </w:tblStylePr>
    <w:tblStylePr w:type="swCell">
      <w:rPr>
        <w:b/>
        <w:bCs/>
      </w:rPr>
      <w:tblPr/>
      <w:tcPr>
        <w:tcBorders>
          <w:tl2br w:val="none" w:sz="0" w:space="0" w:color="auto"/>
          <w:tr2bl w:val="none" w:sz="0" w:space="0" w:color="auto"/>
        </w:tcBorders>
      </w:tcPr>
    </w:tblStylePr>
  </w:style>
  <w:style w:type="numbering" w:customStyle="1" w:styleId="Style1">
    <w:name w:val="Style1"/>
    <w:rsid w:val="00BE3A73"/>
    <w:pPr>
      <w:numPr>
        <w:numId w:val="17"/>
      </w:numPr>
    </w:pPr>
  </w:style>
  <w:style w:type="numbering" w:customStyle="1" w:styleId="StyleListOfStepsOutlinenumberedCalibri12pt">
    <w:name w:val="Style ListOfSteps + Outline numbered Calibri 12 pt"/>
    <w:rsid w:val="00BE3A73"/>
    <w:pPr>
      <w:numPr>
        <w:numId w:val="19"/>
      </w:numPr>
    </w:pPr>
  </w:style>
  <w:style w:type="numbering" w:customStyle="1" w:styleId="StyleListOfStepsOutlinenumberedCalibri12pt4">
    <w:name w:val="Style ListOfSteps + Outline numbered Calibri 12 pt4"/>
    <w:rsid w:val="00BE3A73"/>
    <w:pPr>
      <w:numPr>
        <w:numId w:val="20"/>
      </w:numPr>
    </w:pPr>
  </w:style>
  <w:style w:type="numbering" w:customStyle="1" w:styleId="ListOfSteps">
    <w:name w:val="ListOfSteps"/>
    <w:rsid w:val="00BE3A73"/>
    <w:pPr>
      <w:numPr>
        <w:numId w:val="21"/>
      </w:numPr>
    </w:pPr>
  </w:style>
  <w:style w:type="numbering" w:customStyle="1" w:styleId="StyleListOfStepsOutlinenumberedCalibri12pt1">
    <w:name w:val="Style ListOfSteps + Outline numbered Calibri 12 pt1"/>
    <w:rsid w:val="00BE3A73"/>
    <w:pPr>
      <w:numPr>
        <w:numId w:val="22"/>
      </w:numPr>
    </w:pPr>
  </w:style>
  <w:style w:type="numbering" w:customStyle="1" w:styleId="BulletInside">
    <w:name w:val="BulletInside"/>
    <w:rsid w:val="00BE3A73"/>
    <w:pPr>
      <w:numPr>
        <w:numId w:val="23"/>
      </w:numPr>
    </w:pPr>
  </w:style>
  <w:style w:type="numbering" w:customStyle="1" w:styleId="StyleListOfStepsOutlinenumberedCalibri12pt3">
    <w:name w:val="Style ListOfSteps + Outline numbered Calibri 12 pt3"/>
    <w:rsid w:val="00BE3A73"/>
    <w:pPr>
      <w:numPr>
        <w:numId w:val="24"/>
      </w:numPr>
    </w:pPr>
  </w:style>
  <w:style w:type="numbering" w:customStyle="1" w:styleId="StepsAttempt3">
    <w:name w:val="Steps Attempt 3"/>
    <w:rsid w:val="00BE3A73"/>
    <w:pPr>
      <w:numPr>
        <w:numId w:val="25"/>
      </w:numPr>
    </w:pPr>
  </w:style>
  <w:style w:type="numbering" w:customStyle="1" w:styleId="InsideBullet">
    <w:name w:val="InsideBullet"/>
    <w:rsid w:val="00BE3A73"/>
    <w:pPr>
      <w:numPr>
        <w:numId w:val="26"/>
      </w:numPr>
    </w:pPr>
  </w:style>
  <w:style w:type="numbering" w:customStyle="1" w:styleId="StyleListOfStepsOutlinenumberedCalibri12pt2">
    <w:name w:val="Style ListOfSteps + Outline numbered Calibri 12 pt2"/>
    <w:rsid w:val="00BE3A73"/>
    <w:pPr>
      <w:numPr>
        <w:numId w:val="27"/>
      </w:numPr>
    </w:pPr>
  </w:style>
  <w:style w:type="paragraph" w:customStyle="1" w:styleId="Heading3CodeExample">
    <w:name w:val="Heading 3 Code Example"/>
    <w:basedOn w:val="Heading3"/>
    <w:qFormat/>
    <w:rsid w:val="002A6AC4"/>
    <w:pPr>
      <w:spacing w:before="0" w:line="360" w:lineRule="auto"/>
      <w:jc w:val="center"/>
    </w:pPr>
    <w:rPr>
      <w:rFonts w:ascii="Arial" w:hAnsi="Arial"/>
      <w:color w:val="FFFFFF" w:themeColor="background1"/>
    </w:rPr>
  </w:style>
  <w:style w:type="character" w:customStyle="1" w:styleId="Heading3Char">
    <w:name w:val="Heading 3 Char"/>
    <w:basedOn w:val="DefaultParagraphFont"/>
    <w:link w:val="Heading3"/>
    <w:semiHidden/>
    <w:rsid w:val="002A6AC4"/>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249865">
      <w:bodyDiv w:val="1"/>
      <w:marLeft w:val="0"/>
      <w:marRight w:val="0"/>
      <w:marTop w:val="0"/>
      <w:marBottom w:val="0"/>
      <w:divBdr>
        <w:top w:val="none" w:sz="0" w:space="0" w:color="auto"/>
        <w:left w:val="none" w:sz="0" w:space="0" w:color="auto"/>
        <w:bottom w:val="none" w:sz="0" w:space="0" w:color="auto"/>
        <w:right w:val="none" w:sz="0" w:space="0" w:color="auto"/>
      </w:divBdr>
    </w:div>
    <w:div w:id="826090730">
      <w:bodyDiv w:val="1"/>
      <w:marLeft w:val="0"/>
      <w:marRight w:val="0"/>
      <w:marTop w:val="0"/>
      <w:marBottom w:val="0"/>
      <w:divBdr>
        <w:top w:val="none" w:sz="0" w:space="0" w:color="auto"/>
        <w:left w:val="none" w:sz="0" w:space="0" w:color="auto"/>
        <w:bottom w:val="none" w:sz="0" w:space="0" w:color="auto"/>
        <w:right w:val="none" w:sz="0" w:space="0" w:color="auto"/>
      </w:divBdr>
    </w:div>
    <w:div w:id="868836398">
      <w:bodyDiv w:val="1"/>
      <w:marLeft w:val="0"/>
      <w:marRight w:val="0"/>
      <w:marTop w:val="0"/>
      <w:marBottom w:val="0"/>
      <w:divBdr>
        <w:top w:val="none" w:sz="0" w:space="0" w:color="auto"/>
        <w:left w:val="none" w:sz="0" w:space="0" w:color="auto"/>
        <w:bottom w:val="none" w:sz="0" w:space="0" w:color="auto"/>
        <w:right w:val="none" w:sz="0" w:space="0" w:color="auto"/>
      </w:divBdr>
    </w:div>
    <w:div w:id="1291472312">
      <w:bodyDiv w:val="1"/>
      <w:marLeft w:val="0"/>
      <w:marRight w:val="0"/>
      <w:marTop w:val="0"/>
      <w:marBottom w:val="0"/>
      <w:divBdr>
        <w:top w:val="none" w:sz="0" w:space="0" w:color="auto"/>
        <w:left w:val="none" w:sz="0" w:space="0" w:color="auto"/>
        <w:bottom w:val="none" w:sz="0" w:space="0" w:color="auto"/>
        <w:right w:val="none" w:sz="0" w:space="0" w:color="auto"/>
      </w:divBdr>
    </w:div>
    <w:div w:id="1572538394">
      <w:bodyDiv w:val="1"/>
      <w:marLeft w:val="0"/>
      <w:marRight w:val="0"/>
      <w:marTop w:val="0"/>
      <w:marBottom w:val="0"/>
      <w:divBdr>
        <w:top w:val="none" w:sz="0" w:space="0" w:color="auto"/>
        <w:left w:val="none" w:sz="0" w:space="0" w:color="auto"/>
        <w:bottom w:val="none" w:sz="0" w:space="0" w:color="auto"/>
        <w:right w:val="none" w:sz="0" w:space="0" w:color="auto"/>
      </w:divBdr>
    </w:div>
    <w:div w:id="2011718474">
      <w:bodyDiv w:val="1"/>
      <w:marLeft w:val="0"/>
      <w:marRight w:val="0"/>
      <w:marTop w:val="0"/>
      <w:marBottom w:val="0"/>
      <w:divBdr>
        <w:top w:val="none" w:sz="0" w:space="0" w:color="auto"/>
        <w:left w:val="none" w:sz="0" w:space="0" w:color="auto"/>
        <w:bottom w:val="none" w:sz="0" w:space="0" w:color="auto"/>
        <w:right w:val="none" w:sz="0" w:space="0" w:color="auto"/>
      </w:divBdr>
    </w:div>
    <w:div w:id="205272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4571</TotalTime>
  <Pages>17</Pages>
  <Words>3255</Words>
  <Characters>18554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Assignment 1.2</vt:lpstr>
    </vt:vector>
  </TitlesOfParts>
  <Company/>
  <LinksUpToDate>false</LinksUpToDate>
  <CharactersWithSpaces>21766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1.2</dc:title>
  <dc:subject>Fundamental SQL Execution</dc:subject>
  <dc:creator>Warren Mansur</dc:creator>
  <cp:keywords/>
  <cp:lastModifiedBy>Sneha P</cp:lastModifiedBy>
  <cp:revision>150</cp:revision>
  <cp:lastPrinted>2018-03-08T04:35:00Z</cp:lastPrinted>
  <dcterms:created xsi:type="dcterms:W3CDTF">2019-02-19T09:21:00Z</dcterms:created>
  <dcterms:modified xsi:type="dcterms:W3CDTF">2021-12-14T03:12:00Z</dcterms:modified>
</cp:coreProperties>
</file>