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9B43" w14:textId="77777777" w:rsidR="003E448E" w:rsidRDefault="00000000">
      <w:pPr>
        <w:jc w:val="center"/>
      </w:pPr>
      <w:r>
        <w:rPr>
          <w:b/>
          <w:sz w:val="32"/>
        </w:rPr>
        <w:t>README – Level 2 Task 1: Sales Performance Analysis</w:t>
      </w:r>
    </w:p>
    <w:p w14:paraId="0750628A" w14:textId="77777777" w:rsidR="003E448E" w:rsidRDefault="00000000">
      <w:pPr>
        <w:pStyle w:val="Heading1"/>
      </w:pPr>
      <w:r>
        <w:t>Project Overview</w:t>
      </w:r>
    </w:p>
    <w:p w14:paraId="31E0EBBA" w14:textId="77777777" w:rsidR="003E448E" w:rsidRDefault="00000000">
      <w:r>
        <w:t>This project analyzes a sample sales dataset using Python to understand revenue performance across product categories, regions, and months. The analysis calculates key performance indicators (KPIs), measures month-over-month revenue growth, and presents the results through four visualizations.</w:t>
      </w:r>
    </w:p>
    <w:p w14:paraId="1CBFFCC3" w14:textId="77777777" w:rsidR="003E448E" w:rsidRDefault="00000000">
      <w:pPr>
        <w:pStyle w:val="Heading1"/>
      </w:pPr>
      <w:r>
        <w:t>Dataset Description</w:t>
      </w:r>
    </w:p>
    <w:p w14:paraId="0C50958B" w14:textId="77777777" w:rsidR="003E448E" w:rsidRDefault="00000000">
      <w:r>
        <w:t>The notebook generates a synthetic sample dataset with 1,000 sales records for the period January–December 2025. It is created in the notebook using NumPy with a fixed random seed, so it is a practice dataset rather than data collected from a real company.</w:t>
      </w:r>
    </w:p>
    <w:p w14:paraId="0A859AAA" w14:textId="77777777" w:rsidR="003E448E" w:rsidRDefault="00000000">
      <w:r>
        <w:t>Columns:</w:t>
      </w:r>
    </w:p>
    <w:p w14:paraId="428B22D5" w14:textId="77777777" w:rsidR="003E448E" w:rsidRDefault="00000000">
      <w:pPr>
        <w:pStyle w:val="ListBullet"/>
      </w:pPr>
      <w:r>
        <w:t>Date: date assigned to a sales record</w:t>
      </w:r>
    </w:p>
    <w:p w14:paraId="6EC40C42" w14:textId="77777777" w:rsidR="003E448E" w:rsidRDefault="00000000">
      <w:pPr>
        <w:pStyle w:val="ListBullet"/>
      </w:pPr>
      <w:r>
        <w:t>Region: North, South, East, or West</w:t>
      </w:r>
    </w:p>
    <w:p w14:paraId="721739BB" w14:textId="77777777" w:rsidR="003E448E" w:rsidRDefault="00000000">
      <w:pPr>
        <w:pStyle w:val="ListBullet"/>
      </w:pPr>
      <w:r>
        <w:t>Category: Electronics, Apparel, Home &amp; Kitchen, or Books</w:t>
      </w:r>
    </w:p>
    <w:p w14:paraId="000EC195" w14:textId="77777777" w:rsidR="003E448E" w:rsidRDefault="00000000">
      <w:pPr>
        <w:pStyle w:val="ListBullet"/>
      </w:pPr>
      <w:r>
        <w:t>Revenue: generated revenue value for the record</w:t>
      </w:r>
    </w:p>
    <w:p w14:paraId="51253457" w14:textId="77777777" w:rsidR="003E448E" w:rsidRDefault="00000000">
      <w:pPr>
        <w:pStyle w:val="ListBullet"/>
      </w:pPr>
      <w:r>
        <w:t>Orders: generated order count for the record</w:t>
      </w:r>
    </w:p>
    <w:p w14:paraId="1B55C4D3" w14:textId="77777777" w:rsidR="003E448E" w:rsidRDefault="00000000">
      <w:pPr>
        <w:pStyle w:val="ListBullet"/>
      </w:pPr>
      <w:r>
        <w:t>Month: month derived from Date for monthly analysis</w:t>
      </w:r>
    </w:p>
    <w:p w14:paraId="446CA440" w14:textId="77777777" w:rsidR="003E448E" w:rsidRDefault="00000000">
      <w:pPr>
        <w:pStyle w:val="Heading1"/>
      </w:pPr>
      <w:r>
        <w:t>Tools and Libraries</w:t>
      </w:r>
    </w:p>
    <w:p w14:paraId="16E5FDAD" w14:textId="77777777" w:rsidR="003E448E" w:rsidRDefault="00000000">
      <w:pPr>
        <w:pStyle w:val="ListBullet"/>
      </w:pPr>
      <w:r>
        <w:t>Python</w:t>
      </w:r>
    </w:p>
    <w:p w14:paraId="104181D5" w14:textId="77777777" w:rsidR="003E448E" w:rsidRDefault="00000000">
      <w:pPr>
        <w:pStyle w:val="ListBullet"/>
      </w:pPr>
      <w:r>
        <w:t>Pandas – data manipulation and aggregation</w:t>
      </w:r>
    </w:p>
    <w:p w14:paraId="3C1E93C2" w14:textId="77777777" w:rsidR="003E448E" w:rsidRDefault="00000000">
      <w:pPr>
        <w:pStyle w:val="ListBullet"/>
      </w:pPr>
      <w:r>
        <w:t>NumPy – sample data generation</w:t>
      </w:r>
    </w:p>
    <w:p w14:paraId="7C1748F9" w14:textId="77777777" w:rsidR="003E448E" w:rsidRDefault="00000000">
      <w:pPr>
        <w:pStyle w:val="ListBullet"/>
      </w:pPr>
      <w:r>
        <w:t>Matplotlib – plotting</w:t>
      </w:r>
    </w:p>
    <w:p w14:paraId="24576DF2" w14:textId="77777777" w:rsidR="003E448E" w:rsidRDefault="00000000">
      <w:pPr>
        <w:pStyle w:val="ListBullet"/>
      </w:pPr>
      <w:r>
        <w:t>Seaborn – statistical visualizations</w:t>
      </w:r>
    </w:p>
    <w:p w14:paraId="4921AF8F" w14:textId="77777777" w:rsidR="003E448E" w:rsidRDefault="00000000">
      <w:pPr>
        <w:pStyle w:val="ListBullet"/>
      </w:pPr>
      <w:r>
        <w:t>Jupyter Notebook – running and documenting the analysis</w:t>
      </w:r>
    </w:p>
    <w:p w14:paraId="2C58E834" w14:textId="77777777" w:rsidR="003E448E" w:rsidRDefault="00000000">
      <w:pPr>
        <w:pStyle w:val="Heading1"/>
      </w:pPr>
      <w:r>
        <w:t>Analysis Performed</w:t>
      </w:r>
    </w:p>
    <w:p w14:paraId="69D0D1E7" w14:textId="77777777" w:rsidR="003E448E" w:rsidRDefault="00000000">
      <w:pPr>
        <w:pStyle w:val="ListNumber"/>
      </w:pPr>
      <w:r>
        <w:t>Generated and inspected the sales dataset.</w:t>
      </w:r>
    </w:p>
    <w:p w14:paraId="0B1181E8" w14:textId="77777777" w:rsidR="003E448E" w:rsidRDefault="00000000">
      <w:pPr>
        <w:pStyle w:val="ListNumber"/>
      </w:pPr>
      <w:r>
        <w:t>Calculated total revenue, total orders, and average order value.</w:t>
      </w:r>
    </w:p>
    <w:p w14:paraId="39B165D7" w14:textId="77777777" w:rsidR="003E448E" w:rsidRDefault="00000000">
      <w:pPr>
        <w:pStyle w:val="ListNumber"/>
      </w:pPr>
      <w:r>
        <w:t>Compared revenue and orders across regions.</w:t>
      </w:r>
    </w:p>
    <w:p w14:paraId="659CCAA9" w14:textId="77777777" w:rsidR="003E448E" w:rsidRDefault="00000000">
      <w:pPr>
        <w:pStyle w:val="ListNumber"/>
      </w:pPr>
      <w:r>
        <w:t>Compared revenue and orders across product categories.</w:t>
      </w:r>
    </w:p>
    <w:p w14:paraId="4B17A244" w14:textId="77777777" w:rsidR="003E448E" w:rsidRDefault="00000000">
      <w:pPr>
        <w:pStyle w:val="ListNumber"/>
      </w:pPr>
      <w:r>
        <w:t>Summarized monthly revenue and orders.</w:t>
      </w:r>
    </w:p>
    <w:p w14:paraId="64B8E19E" w14:textId="77777777" w:rsidR="003E448E" w:rsidRDefault="00000000">
      <w:pPr>
        <w:pStyle w:val="ListNumber"/>
      </w:pPr>
      <w:r>
        <w:t>Calculated month-over-month revenue growth percentage.</w:t>
      </w:r>
    </w:p>
    <w:p w14:paraId="23B45F37" w14:textId="77777777" w:rsidR="003E448E" w:rsidRDefault="00000000">
      <w:pPr>
        <w:pStyle w:val="ListNumber"/>
      </w:pPr>
      <w:r>
        <w:t>Created four charts to communicate the results.</w:t>
      </w:r>
    </w:p>
    <w:p w14:paraId="59B57B46" w14:textId="77777777" w:rsidR="003E448E" w:rsidRDefault="00000000">
      <w:pPr>
        <w:pStyle w:val="Heading1"/>
      </w:pPr>
      <w:r>
        <w:t>Key Performance Indicators</w:t>
      </w:r>
    </w:p>
    <w:p w14:paraId="22471269" w14:textId="77777777" w:rsidR="003E448E" w:rsidRDefault="00000000">
      <w:pPr>
        <w:pStyle w:val="ListBullet"/>
      </w:pPr>
      <w:r>
        <w:t>Total revenue: $273,459.00</w:t>
      </w:r>
    </w:p>
    <w:p w14:paraId="1B9A01CA" w14:textId="77777777" w:rsidR="003E448E" w:rsidRDefault="00000000">
      <w:pPr>
        <w:pStyle w:val="ListBullet"/>
      </w:pPr>
      <w:r>
        <w:t>Total orders: 2,472</w:t>
      </w:r>
    </w:p>
    <w:p w14:paraId="7E436C55" w14:textId="77777777" w:rsidR="003E448E" w:rsidRDefault="00000000">
      <w:pPr>
        <w:pStyle w:val="ListBullet"/>
      </w:pPr>
      <w:r>
        <w:t>Average order value (total revenue ÷ total orders): $110.62</w:t>
      </w:r>
    </w:p>
    <w:p w14:paraId="7BA003CB" w14:textId="77777777" w:rsidR="003E448E" w:rsidRDefault="00000000">
      <w:pPr>
        <w:pStyle w:val="Heading1"/>
      </w:pPr>
      <w:r>
        <w:lastRenderedPageBreak/>
        <w:t>Visualizations</w:t>
      </w:r>
    </w:p>
    <w:p w14:paraId="44BE79F5" w14:textId="77777777" w:rsidR="003E448E" w:rsidRDefault="00000000">
      <w:pPr>
        <w:pStyle w:val="ListNumber"/>
      </w:pPr>
      <w:r>
        <w:t>Total Revenue by Product Category – compares total revenue for Apparel, Books, Electronics, and Home &amp; Kitchen.</w:t>
      </w:r>
    </w:p>
    <w:p w14:paraId="5A59858B" w14:textId="77777777" w:rsidR="003E448E" w:rsidRDefault="00000000">
      <w:pPr>
        <w:pStyle w:val="ListNumber"/>
      </w:pPr>
      <w:r>
        <w:t>Total Revenue by Region – compares total revenue across East, North, South, and West.</w:t>
      </w:r>
    </w:p>
    <w:p w14:paraId="376501A9" w14:textId="77777777" w:rsidR="003E448E" w:rsidRDefault="00000000">
      <w:pPr>
        <w:pStyle w:val="ListNumber"/>
      </w:pPr>
      <w:r>
        <w:t>Monthly Revenue Trend (2025) – shows how revenue changes month by month.</w:t>
      </w:r>
    </w:p>
    <w:p w14:paraId="38FD73E8" w14:textId="77777777" w:rsidR="003E448E" w:rsidRDefault="00000000">
      <w:pPr>
        <w:pStyle w:val="ListNumber"/>
      </w:pPr>
      <w:r>
        <w:t>Orders vs Revenue Scatter Plot – displays the relationship between the generated order count and revenue values, grouped by category.</w:t>
      </w:r>
    </w:p>
    <w:p w14:paraId="6E545801" w14:textId="77777777" w:rsidR="003E448E" w:rsidRDefault="00000000">
      <w:pPr>
        <w:pStyle w:val="Heading1"/>
      </w:pPr>
      <w:r>
        <w:t>Main Findings</w:t>
      </w:r>
    </w:p>
    <w:p w14:paraId="34C11E91" w14:textId="77777777" w:rsidR="003E448E" w:rsidRDefault="00000000">
      <w:pPr>
        <w:pStyle w:val="ListNumber"/>
      </w:pPr>
      <w:r>
        <w:t>Apparel generated the highest category revenue at $75,396.30.</w:t>
      </w:r>
    </w:p>
    <w:p w14:paraId="6FBE726C" w14:textId="77777777" w:rsidR="003E448E" w:rsidRDefault="00000000">
      <w:pPr>
        <w:pStyle w:val="ListNumber"/>
      </w:pPr>
      <w:r>
        <w:t>Home &amp; Kitchen generated the lowest category revenue at $61,512.93.</w:t>
      </w:r>
    </w:p>
    <w:p w14:paraId="78387997" w14:textId="77777777" w:rsidR="003E448E" w:rsidRDefault="00000000">
      <w:pPr>
        <w:pStyle w:val="ListNumber"/>
      </w:pPr>
      <w:r>
        <w:t>East had the highest total regional revenue at $71,985.55.</w:t>
      </w:r>
    </w:p>
    <w:p w14:paraId="299D8679" w14:textId="77777777" w:rsidR="003E448E" w:rsidRDefault="00000000">
      <w:pPr>
        <w:pStyle w:val="ListNumber"/>
      </w:pPr>
      <w:r>
        <w:t>West had the lowest total regional revenue at $61,648.69.</w:t>
      </w:r>
    </w:p>
    <w:p w14:paraId="1B3CAA19" w14:textId="77777777" w:rsidR="003E448E" w:rsidRDefault="00000000">
      <w:pPr>
        <w:pStyle w:val="ListNumber"/>
      </w:pPr>
      <w:r>
        <w:t>August recorded the highest monthly revenue at $26,641.28, while March recorded the lowest at $16,919.19.</w:t>
      </w:r>
    </w:p>
    <w:p w14:paraId="01564845" w14:textId="77777777" w:rsidR="003E448E" w:rsidRDefault="00000000">
      <w:pPr>
        <w:pStyle w:val="ListNumber"/>
      </w:pPr>
      <w:r>
        <w:t>Revenue increased by 29.87% from July to August, then decreased by 18.13% from August to September.</w:t>
      </w:r>
    </w:p>
    <w:p w14:paraId="661F219B" w14:textId="77777777" w:rsidR="003E448E" w:rsidRDefault="00000000">
      <w:pPr>
        <w:pStyle w:val="ListNumber"/>
      </w:pPr>
      <w:r>
        <w:t>The regional totals show that East, South, and North performed relatively close to one another, while West had lower revenue in this generated dataset.</w:t>
      </w:r>
    </w:p>
    <w:p w14:paraId="53592D65" w14:textId="77777777" w:rsidR="003E448E" w:rsidRDefault="00000000">
      <w:pPr>
        <w:pStyle w:val="Heading1"/>
      </w:pPr>
      <w:r>
        <w:t>Recommendations</w:t>
      </w:r>
    </w:p>
    <w:p w14:paraId="1F2F6B30" w14:textId="77777777" w:rsidR="003E448E" w:rsidRDefault="00000000">
      <w:pPr>
        <w:pStyle w:val="ListBullet"/>
      </w:pPr>
      <w:r>
        <w:t>Review which products or sales activities are contributing to Apparel’s higher revenue and assess whether successful approaches can be applied to other categories.</w:t>
      </w:r>
    </w:p>
    <w:p w14:paraId="792FCEB3" w14:textId="77777777" w:rsidR="003E448E" w:rsidRDefault="00000000">
      <w:pPr>
        <w:pStyle w:val="ListBullet"/>
      </w:pPr>
      <w:r>
        <w:t>Investigate the lower revenue in Home &amp; Kitchen and West before making changes; additional product-level, pricing, customer, and marketing data would help identify the causes.</w:t>
      </w:r>
    </w:p>
    <w:p w14:paraId="3A19A70F" w14:textId="77777777" w:rsidR="003E448E" w:rsidRDefault="00000000">
      <w:pPr>
        <w:pStyle w:val="ListBullet"/>
      </w:pPr>
      <w:r>
        <w:t>Examine the reasons for the March decline and August increase, then compare them with promotions, product availability, and customer demand if such information becomes available.</w:t>
      </w:r>
    </w:p>
    <w:p w14:paraId="052AB202" w14:textId="77777777" w:rsidR="003E448E" w:rsidRDefault="00000000">
      <w:pPr>
        <w:pStyle w:val="ListBullet"/>
      </w:pPr>
      <w:r>
        <w:t>Track monthly revenue, order volume, and average order value regularly to identify changes early.</w:t>
      </w:r>
    </w:p>
    <w:p w14:paraId="51FBBC1C" w14:textId="77777777" w:rsidR="003E448E" w:rsidRDefault="00000000">
      <w:pPr>
        <w:pStyle w:val="ListBullet"/>
      </w:pPr>
      <w:r>
        <w:t>Treat these recommendations as preliminary because the dataset is synthetic and does not contain customer, cost, profit, or marketing details.</w:t>
      </w:r>
    </w:p>
    <w:p w14:paraId="416C5FA7" w14:textId="77777777" w:rsidR="003E448E" w:rsidRDefault="00000000">
      <w:pPr>
        <w:pStyle w:val="Heading1"/>
      </w:pPr>
      <w:r>
        <w:t>How to Run</w:t>
      </w:r>
    </w:p>
    <w:p w14:paraId="759E6F91" w14:textId="77777777" w:rsidR="003E448E" w:rsidRDefault="00000000">
      <w:pPr>
        <w:pStyle w:val="ListNumber"/>
      </w:pPr>
      <w:r>
        <w:t>Open Level_2_Task_1.ipynb in Jupyter Notebook or JupyterLab.</w:t>
      </w:r>
    </w:p>
    <w:p w14:paraId="5A2B0F13" w14:textId="77777777" w:rsidR="003E448E" w:rsidRDefault="00000000">
      <w:pPr>
        <w:pStyle w:val="ListNumber"/>
      </w:pPr>
      <w:r>
        <w:t>Ensure Python and the required libraries are installed: pandas, numpy, matplotlib, and seaborn.</w:t>
      </w:r>
    </w:p>
    <w:p w14:paraId="40EE406B" w14:textId="77777777" w:rsidR="003E448E" w:rsidRDefault="00000000">
      <w:pPr>
        <w:pStyle w:val="ListNumber"/>
      </w:pPr>
      <w:r>
        <w:t>Run the notebook cells from top to bottom.</w:t>
      </w:r>
    </w:p>
    <w:p w14:paraId="0F2A0DA9" w14:textId="77777777" w:rsidR="003E448E" w:rsidRDefault="00000000">
      <w:pPr>
        <w:pStyle w:val="ListNumber"/>
      </w:pPr>
      <w:r>
        <w:t>Review the KPI outputs, summary tables, monthly growth results, and charts.</w:t>
      </w:r>
    </w:p>
    <w:p w14:paraId="5B5AB621" w14:textId="77777777" w:rsidR="003E448E" w:rsidRDefault="00000000">
      <w:pPr>
        <w:pStyle w:val="Heading1"/>
      </w:pPr>
      <w:r>
        <w:t>Conclusion</w:t>
      </w:r>
    </w:p>
    <w:p w14:paraId="4209F07F" w14:textId="77777777" w:rsidR="003E448E" w:rsidRDefault="00000000">
      <w:r>
        <w:t>This project demonstrates a basic, repeatable sales analysis workflow using Python. It summarizes KPIs, compares category and regional performance, examines monthly trends, and presents evidence-based observations through visualizations. Since the data is generated for practice, the results illustrate the analysis process and should not be interpreted as actual company performance.</w:t>
      </w:r>
    </w:p>
    <w:sectPr w:rsidR="003E448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317708">
    <w:abstractNumId w:val="8"/>
  </w:num>
  <w:num w:numId="2" w16cid:durableId="2053112055">
    <w:abstractNumId w:val="6"/>
  </w:num>
  <w:num w:numId="3" w16cid:durableId="685055462">
    <w:abstractNumId w:val="5"/>
  </w:num>
  <w:num w:numId="4" w16cid:durableId="1415979468">
    <w:abstractNumId w:val="4"/>
  </w:num>
  <w:num w:numId="5" w16cid:durableId="853614534">
    <w:abstractNumId w:val="7"/>
  </w:num>
  <w:num w:numId="6" w16cid:durableId="1698457973">
    <w:abstractNumId w:val="3"/>
  </w:num>
  <w:num w:numId="7" w16cid:durableId="1365322936">
    <w:abstractNumId w:val="2"/>
  </w:num>
  <w:num w:numId="8" w16cid:durableId="847327218">
    <w:abstractNumId w:val="1"/>
  </w:num>
  <w:num w:numId="9" w16cid:durableId="348600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448E"/>
    <w:rsid w:val="006D0C2F"/>
    <w:rsid w:val="007A58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85596"/>
  <w14:defaultImageDpi w14:val="300"/>
  <w15:docId w15:val="{3AA8CF91-989E-46A4-B1B5-6F9220B6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Parishwad</cp:lastModifiedBy>
  <cp:revision>2</cp:revision>
  <dcterms:created xsi:type="dcterms:W3CDTF">2026-10-14T14:02:00Z</dcterms:created>
  <dcterms:modified xsi:type="dcterms:W3CDTF">2026-10-14T14:02:00Z</dcterms:modified>
  <cp:category/>
</cp:coreProperties>
</file>