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Senior Design: Adio</w:t>
            </w:r>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Sneha Advani, Bharath Jaladi, Arjun Lal, Romit Nagda, Sneha Rampalli</w:t>
            </w:r>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4F1FB79C" w14:textId="77777777" w:rsidTr="007508B2">
                              <w:trPr>
                                <w:trHeight w:val="14400"/>
                              </w:trPr>
                              <w:tc>
                                <w:tcPr>
                                  <w:tcW w:w="648" w:type="dxa"/>
                                  <w:tcBorders>
                                    <w:top w:val="nil"/>
                                    <w:left w:val="nil"/>
                                    <w:bottom w:val="nil"/>
                                    <w:right w:val="nil"/>
                                  </w:tcBorders>
                                </w:tcPr>
                                <w:p w14:paraId="370958D6" w14:textId="77777777" w:rsidR="00F770DE" w:rsidRPr="009B2804" w:rsidRDefault="00F770DE" w:rsidP="00CD72A1">
                                  <w:pPr>
                                    <w:pStyle w:val="ACLRulerLeft"/>
                                  </w:pPr>
                                  <w:r w:rsidRPr="009B2804">
                                    <w:t>000</w:t>
                                  </w:r>
                                </w:p>
                                <w:p w14:paraId="4CC79492"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770DE" w:rsidRDefault="00F770DE" w:rsidP="00CD72A1">
                                  <w:pPr>
                                    <w:pStyle w:val="ACLRulerLeft"/>
                                  </w:pPr>
                                </w:p>
                              </w:tc>
                            </w:tr>
                          </w:tbl>
                          <w:p w14:paraId="3656B9AB" w14:textId="77777777" w:rsidR="00F770DE" w:rsidRDefault="00F770D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0,0l0,21600,21600,21600,21600,0xe">
                <v:stroke joinstyle="miter"/>
                <v:path gradientshapeok="t" o:connecttype="rect"/>
              </v:shapetype>
              <v:shape id="Text Box 26" o:spid="_x0000_s1026" type="#_x0000_t202" style="position:absolute;left:0;text-align:left;margin-left:-79.5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szvwrfAAAADQEAAA8AAABkcnMvZG93bnJldi54bWxMj8FO&#10;wzAMhu9IvENkJG5d0moba2k6IRBXEIMhccsar61onKrJ1vL2eCe42fKn399fbmfXizOOofOkIV0o&#10;EEi1tx01Gj7en5MNiBANWdN7Qg0/GGBbXV+VprB+ojc872IjOIRCYTS0MQ6FlKFu0Zmw8AMS345+&#10;dCbyOjbSjmbicNfLTKm1dKYj/tCaAR9brL93J6dh/3L8+lyq1+bJrYbJz0qSy6XWtzfzwz2IiHP8&#10;g+Giz+pQsdPBn8gG0WtI0lWeMnuZci7BSHKXr0EcmF1mKgNZlfJ/i+oXAAD//wMAUEsBAi0AFAAG&#10;AAgAAAAhAOSZw8D7AAAA4QEAABMAAAAAAAAAAAAAAAAAAAAAAFtDb250ZW50X1R5cGVzXS54bWxQ&#10;SwECLQAUAAYACAAAACEAI7Jq4dcAAACUAQAACwAAAAAAAAAAAAAAAAAsAQAAX3JlbHMvLnJlbHNQ&#10;SwECLQAUAAYACAAAACEAfuBoh88CAAAQBgAADgAAAAAAAAAAAAAAAAAsAgAAZHJzL2Uyb0RvYy54&#10;bWxQSwECLQAUAAYACAAAACEAizO/Ct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4F1FB79C" w14:textId="77777777" w:rsidTr="007508B2">
                        <w:trPr>
                          <w:trHeight w:val="14400"/>
                        </w:trPr>
                        <w:tc>
                          <w:tcPr>
                            <w:tcW w:w="648" w:type="dxa"/>
                            <w:tcBorders>
                              <w:top w:val="nil"/>
                              <w:left w:val="nil"/>
                              <w:bottom w:val="nil"/>
                              <w:right w:val="nil"/>
                            </w:tcBorders>
                          </w:tcPr>
                          <w:p w14:paraId="370958D6" w14:textId="77777777" w:rsidR="00F770DE" w:rsidRPr="009B2804" w:rsidRDefault="00F770DE" w:rsidP="00CD72A1">
                            <w:pPr>
                              <w:pStyle w:val="ACLRulerLeft"/>
                            </w:pPr>
                            <w:r w:rsidRPr="009B2804">
                              <w:t>000</w:t>
                            </w:r>
                          </w:p>
                          <w:p w14:paraId="4CC79492"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770DE" w:rsidRPr="009B2804" w:rsidRDefault="00F770D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770DE" w:rsidRPr="009B2804"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770DE" w:rsidRDefault="00F770D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770DE" w:rsidRDefault="00F770DE" w:rsidP="00CD72A1">
                            <w:pPr>
                              <w:pStyle w:val="ACLRulerLeft"/>
                            </w:pPr>
                          </w:p>
                        </w:tc>
                      </w:tr>
                    </w:tbl>
                    <w:p w14:paraId="3656B9AB" w14:textId="77777777" w:rsidR="00F770DE" w:rsidRDefault="00F770DE" w:rsidP="00F15CC3">
                      <w:pPr>
                        <w:pStyle w:val="ACLRulerLeft"/>
                      </w:pPr>
                    </w:p>
                  </w:txbxContent>
                </v:textbox>
                <w10:wrap anchorx="margin" anchory="margin"/>
              </v:shape>
            </w:pict>
          </mc:Fallback>
        </mc:AlternateContent>
      </w:r>
      <w:r w:rsidR="00A5424A" w:rsidRPr="00557E6C">
        <w:t>Abstract</w:t>
      </w:r>
    </w:p>
    <w:p w14:paraId="57C01C7E" w14:textId="74C652E7" w:rsidR="00A5424A" w:rsidRPr="00B47572" w:rsidRDefault="59F793D9" w:rsidP="00387E4F">
      <w:pPr>
        <w:pStyle w:val="ACLAbstractText"/>
      </w:pPr>
      <w:r w:rsidRPr="00B47572">
        <w:t xml:space="preserve">This document </w:t>
      </w:r>
      <w:r w:rsidR="006B2CEC" w:rsidRPr="00B47572">
        <w:t xml:space="preserve">serves to describe the work done by Group 19 on Adio, which is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74844B3C" w14:textId="77777777" w:rsidR="0066713D" w:rsidRPr="00B47572" w:rsidRDefault="00A914B2" w:rsidP="0066713D">
      <w:pPr>
        <w:pStyle w:val="ACLText"/>
      </w:pPr>
      <w:r w:rsidRPr="00B47572">
        <w:t xml:space="preserve">Advertisers, especially small businesses, want and need cost-effective ways to reach high-potential consumers. Additionally, there are currently cost-barriers for entry into advertising mediums such as radio for smaller businesses. Moreover, consumers want and need more relevant and effective methods to discover and connect with businesses that are easily accessible to them. </w:t>
      </w:r>
    </w:p>
    <w:p w14:paraId="3F319741" w14:textId="12474565" w:rsidR="00AE5A14" w:rsidRPr="00B47572" w:rsidRDefault="00A914B2" w:rsidP="0066713D">
      <w:pPr>
        <w:pStyle w:val="ACLText"/>
        <w:ind w:firstLine="230"/>
      </w:pPr>
      <w:r w:rsidRPr="00B47572">
        <w:t>Most Uber and Lyft drivers</w:t>
      </w:r>
      <w:r w:rsidR="00593112" w:rsidRPr="00B47572">
        <w:t xml:space="preserve"> play </w:t>
      </w:r>
      <w:r w:rsidRPr="00B47572">
        <w:t xml:space="preserve">music on the radio, </w:t>
      </w:r>
      <w:r w:rsidR="009104C0" w:rsidRPr="00B47572">
        <w:t>through</w:t>
      </w:r>
      <w:r w:rsidR="003771A5" w:rsidRPr="00B47572">
        <w:t xml:space="preserve"> which ads, </w:t>
      </w:r>
      <w:r w:rsidR="003771A5" w:rsidRPr="00B47572">
        <w:t>earning revenue for radio station</w:t>
      </w:r>
      <w:r w:rsidR="00744B52" w:rsidRPr="00B47572">
        <w:t>s</w:t>
      </w:r>
      <w:r w:rsidR="003771A5" w:rsidRPr="00B47572">
        <w:t xml:space="preserve">, </w:t>
      </w:r>
      <w:r w:rsidR="0009057C" w:rsidRPr="00B47572">
        <w:t xml:space="preserve">play </w:t>
      </w:r>
      <w:r w:rsidR="00BE3B34" w:rsidRPr="00B47572">
        <w:t>every few minutes</w:t>
      </w:r>
      <w:r w:rsidRPr="00B47572">
        <w:t xml:space="preserve">. Thus, our team wanted to take this advertising opportunity and improve upon it while also providing another source of income for these drivers. </w:t>
      </w:r>
    </w:p>
    <w:p w14:paraId="7A267556" w14:textId="5BD12D77" w:rsidR="008B3360" w:rsidRPr="00B47572" w:rsidRDefault="0066713D" w:rsidP="00C762E9">
      <w:pPr>
        <w:pStyle w:val="ACLFirstLine"/>
      </w:pPr>
      <w:r w:rsidRPr="00B47572">
        <w:t>No formal survey was conducted, but each team membe</w:t>
      </w:r>
      <w:r w:rsidR="00CD3169" w:rsidRPr="00B47572">
        <w:t xml:space="preserve">r spoke to Uber/Lyft drivers to gauge interest from their end. Specifically, </w:t>
      </w:r>
      <w:r w:rsidR="008F1B05" w:rsidRPr="00B47572">
        <w:t>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w:t>
      </w:r>
      <w:r w:rsidR="008B3360" w:rsidRPr="00B47572">
        <w:t>, (3) if drivers would be interested in beta-testing our service</w:t>
      </w:r>
      <w:r w:rsidR="008F1B05" w:rsidRPr="00B47572">
        <w:t xml:space="preserve">. </w:t>
      </w:r>
      <w:r w:rsidR="008B3360" w:rsidRPr="00B47572">
        <w:t xml:space="preserve">We received positive feedback from the drivers, as the use of this service requires little effort on their end, besides downloading the application. The only concern on their end was that the user experience could be </w:t>
      </w:r>
      <w:r w:rsidR="00C362D7" w:rsidRPr="00B47572">
        <w:t xml:space="preserve">reduced because of ads. However, </w:t>
      </w:r>
      <w:r w:rsidR="006252E2" w:rsidRPr="00B47572">
        <w:t>drivers can set the frequency of the ads, and given the existence of Uber/Lyft ratings, the driver will be incentivized to balance the number of ads playing during each ride with the user experience.</w:t>
      </w:r>
    </w:p>
    <w:p w14:paraId="17F0D208" w14:textId="4066D963" w:rsidR="008060C2" w:rsidRPr="00B47572" w:rsidRDefault="007F1144" w:rsidP="008060C2">
      <w:pPr>
        <w:pStyle w:val="ACLFirstLine"/>
      </w:pPr>
      <w:r w:rsidRPr="00B47572">
        <w:t xml:space="preserve">We also spoke to </w:t>
      </w:r>
      <w:r w:rsidR="008060C2" w:rsidRPr="00B47572">
        <w:t>our networks of family and</w:t>
      </w:r>
      <w:r w:rsidRPr="00B47572">
        <w:t xml:space="preserve"> frien</w:t>
      </w:r>
      <w:r w:rsidR="008060C2" w:rsidRPr="00B47572">
        <w:t xml:space="preserve">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w:t>
      </w:r>
      <w:r w:rsidR="00825511" w:rsidRPr="00B47572">
        <w:t>Adults also expressed interest in this idea, for example, when they are traveling on business trips and want to explore the area around them during their free time.</w:t>
      </w: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40314EC7" w:rsidR="00B47572" w:rsidRPr="00B47572" w:rsidRDefault="00B47572" w:rsidP="00B47572">
      <w:pPr>
        <w:pStyle w:val="ACLFirstLine"/>
        <w:ind w:firstLine="0"/>
      </w:pPr>
      <w:r w:rsidRPr="00B47572">
        <w:t>Table</w:t>
      </w:r>
      <w:r w:rsidR="00586897">
        <w:t>-based R</w:t>
      </w:r>
      <w:r w:rsidRPr="00B47572">
        <w:t>ide</w:t>
      </w:r>
      <w:r w:rsidR="00586897">
        <w:t>share A</w:t>
      </w:r>
      <w: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provides free tablets to drivers that play trivia games and location-based video advertisements.</w:t>
      </w:r>
    </w:p>
    <w:p w14:paraId="00E570F6" w14:textId="3CE5D3B7" w:rsidR="00B47572" w:rsidRDefault="00B47572" w:rsidP="00B47572">
      <w:pPr>
        <w:pStyle w:val="ACLFirstLine"/>
        <w:numPr>
          <w:ilvl w:val="0"/>
          <w:numId w:val="10"/>
        </w:numPr>
      </w:pPr>
      <w:r w:rsidRPr="00B47572">
        <w:t>Vugo</w:t>
      </w:r>
      <w:r>
        <w:t xml:space="preserve"> (</w:t>
      </w:r>
      <w:hyperlink r:id="rId9" w:history="1">
        <w:r w:rsidRPr="00CC0281">
          <w:rPr>
            <w:rStyle w:val="Hyperlink"/>
          </w:rPr>
          <w:t>https://govugo.com)</w:t>
        </w:r>
      </w:hyperlink>
      <w:r>
        <w:t>: provides in-car entertainment in the form of video games, apps, film shorts, sports, and news.</w:t>
      </w:r>
    </w:p>
    <w:p w14:paraId="5A07205C" w14:textId="27167994"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tablets for rideshare entertainment, such as videos, music, podcasts, live radio.</w:t>
      </w:r>
    </w:p>
    <w:p w14:paraId="3EA80548" w14:textId="00AAFF59" w:rsidR="00586897" w:rsidRDefault="00586897" w:rsidP="00586897">
      <w:pPr>
        <w:pStyle w:val="ACLFirstLine"/>
        <w:ind w:firstLine="0"/>
      </w:pPr>
      <w:r>
        <w:lastRenderedPageBreak/>
        <w:t>Rideshare Billboard Advertising:</w:t>
      </w:r>
    </w:p>
    <w:p w14:paraId="3B12A47E" w14:textId="7A0170DA"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p>
    <w:p w14:paraId="4132A8EA" w14:textId="5AB58CB5"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p>
    <w:p w14:paraId="5044E719" w14:textId="77777777" w:rsidR="0062191D" w:rsidRDefault="0062191D" w:rsidP="0062191D">
      <w:pPr>
        <w:pStyle w:val="ACLFirstLine"/>
        <w:ind w:firstLine="0"/>
      </w:pPr>
    </w:p>
    <w:p w14:paraId="7E62984C" w14:textId="0077DF96" w:rsidR="0062191D" w:rsidRDefault="0062191D" w:rsidP="0062191D">
      <w:pPr>
        <w:pStyle w:val="ACLFirstLine"/>
        <w:ind w:firstLine="0"/>
      </w:pPr>
      <w:r>
        <w:t>Music Advertising Phone Application:</w:t>
      </w:r>
    </w:p>
    <w:p w14:paraId="2779A33B" w14:textId="6BB5303F" w:rsidR="0062191D" w:rsidRDefault="0062191D" w:rsidP="0062191D">
      <w:pPr>
        <w:pStyle w:val="ACLFirstLine"/>
        <w:numPr>
          <w:ilvl w:val="0"/>
          <w:numId w:val="13"/>
        </w:numPr>
      </w:pPr>
      <w:r>
        <w:t>Steereo (</w:t>
      </w:r>
      <w:hyperlink r:id="rId13" w:history="1">
        <w:r w:rsidRPr="00CC0281">
          <w:rPr>
            <w:rStyle w:val="Hyperlink"/>
          </w:rPr>
          <w:t>https://steero.com/)</w:t>
        </w:r>
      </w:hyperlink>
      <w:r>
        <w:t>: creates playlists for drivers with sponsored music from independent artists paying to promote their songs.</w:t>
      </w:r>
    </w:p>
    <w:p w14:paraId="53796518" w14:textId="24559CC4" w:rsidR="00C352B3" w:rsidRPr="00B47572"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 xml:space="preserve">Firstly, our product is purely </w:t>
      </w:r>
      <w:r w:rsidR="00875C7B">
        <w:t>a</w:t>
      </w:r>
      <w:bookmarkStart w:id="1" w:name="_GoBack"/>
      <w:bookmarkEnd w:id="1"/>
      <w:r w:rsidR="002A2C51">
        <w:t xml:space="preserve">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r w:rsidR="0046743F">
        <w:t xml:space="preserve">Secondly, </w:t>
      </w:r>
    </w:p>
    <w:p w14:paraId="41010071" w14:textId="77777777" w:rsidR="00A5424A" w:rsidRPr="00557E6C" w:rsidRDefault="00A5424A" w:rsidP="00A5424A">
      <w:pPr>
        <w:pStyle w:val="ACLSection"/>
      </w:pPr>
      <w:r w:rsidRPr="00557E6C">
        <w:t xml:space="preserve">General Instructions </w:t>
      </w:r>
    </w:p>
    <w:p w14:paraId="227707A7" w14:textId="34339DB2" w:rsidR="00387E4F" w:rsidRPr="00B47572" w:rsidRDefault="00387E4F" w:rsidP="00387E4F">
      <w:pPr>
        <w:pStyle w:val="ACLFirstLine"/>
      </w:pPr>
      <w:r w:rsidRPr="00B47572">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2" w:name="_Hlk502057682"/>
      <w:r w:rsidRPr="00B47572">
        <w:rPr>
          <w:rStyle w:val="ACLHyperlinkChar"/>
        </w:rPr>
        <w:fldChar w:fldCharType="begin"/>
      </w:r>
      <w:r w:rsidRPr="00B47572">
        <w:rPr>
          <w:rStyle w:val="ACLHyperlinkChar"/>
        </w:rPr>
        <w:instrText xml:space="preserve"> REF _Ref344945306 \w \h </w:instrText>
      </w:r>
      <w:r w:rsidRPr="00B47572">
        <w:rPr>
          <w:rStyle w:val="ACLHyperlinkChar"/>
        </w:rPr>
      </w:r>
      <w:r w:rsidR="00B47572">
        <w:rPr>
          <w:rStyle w:val="ACLHyperlinkChar"/>
        </w:rPr>
        <w:instrText xml:space="preserve"> \* MERGEFORMAT </w:instrText>
      </w:r>
      <w:r w:rsidRPr="00B47572">
        <w:rPr>
          <w:rStyle w:val="ACLHyperlinkChar"/>
        </w:rPr>
        <w:fldChar w:fldCharType="separate"/>
      </w:r>
      <w:r w:rsidR="0029350C" w:rsidRPr="00B47572">
        <w:rPr>
          <w:rStyle w:val="ACLHyperlinkChar"/>
        </w:rPr>
        <w:t>3.6</w:t>
      </w:r>
      <w:r w:rsidRPr="00B47572">
        <w:rPr>
          <w:rStyle w:val="ACLHyperlinkChar"/>
        </w:rPr>
        <w:fldChar w:fldCharType="end"/>
      </w:r>
      <w:r w:rsidRPr="00B47572">
        <w:t xml:space="preserve">). </w:t>
      </w:r>
      <w:bookmarkEnd w:id="2"/>
      <w:r w:rsidRPr="00B47572">
        <w:t>Lines should be justified, with even spacing between margins (Ctrl+J). Single-spaced lines are permitted, but authors are encouraged to use Paragraph spacing at Multiple, 1.05pt, with Font character spacing condensed with kerning of 0.1pt, and Margins at 0.98in, for consistency with A4 paper and documents formatted with LaTeX. Go to Format, Document, Page Setup, and make sure A4 is selected.  The manuscript should be printed single-sided and its length should not exceed the maximum page limit described in Section</w:t>
      </w:r>
      <w:r w:rsidR="000010C9" w:rsidRPr="00B47572">
        <w:t xml:space="preserve"> </w:t>
      </w:r>
      <w:r w:rsidR="000010C9" w:rsidRPr="00B47572">
        <w:rPr>
          <w:color w:val="000099"/>
        </w:rPr>
        <w:fldChar w:fldCharType="begin"/>
      </w:r>
      <w:r w:rsidR="000010C9" w:rsidRPr="00B47572">
        <w:rPr>
          <w:color w:val="000099"/>
        </w:rPr>
        <w:instrText xml:space="preserve"> REF _Ref502057824 \r \h </w:instrText>
      </w:r>
      <w:r w:rsidR="000010C9" w:rsidRPr="00B47572">
        <w:rPr>
          <w:color w:val="000099"/>
        </w:rPr>
      </w:r>
      <w:r w:rsidR="00B47572">
        <w:rPr>
          <w:color w:val="000099"/>
        </w:rPr>
        <w:instrText xml:space="preserve"> \* MERGEFORMAT </w:instrText>
      </w:r>
      <w:r w:rsidR="000010C9" w:rsidRPr="00B47572">
        <w:rPr>
          <w:color w:val="000099"/>
        </w:rPr>
        <w:fldChar w:fldCharType="separate"/>
      </w:r>
      <w:r w:rsidR="0029350C" w:rsidRPr="00B47572">
        <w:rPr>
          <w:color w:val="000099"/>
        </w:rPr>
        <w:t>5</w:t>
      </w:r>
      <w:r w:rsidR="000010C9" w:rsidRPr="00B47572">
        <w:rPr>
          <w:color w:val="000099"/>
        </w:rPr>
        <w:fldChar w:fldCharType="end"/>
      </w:r>
      <w:r w:rsidRPr="00B47572">
        <w:t xml:space="preserve">. </w:t>
      </w:r>
    </w:p>
    <w:p w14:paraId="2C409BAA" w14:textId="77777777" w:rsidR="00387E4F" w:rsidRPr="00B47572" w:rsidRDefault="00387E4F" w:rsidP="00387E4F">
      <w:pPr>
        <w:pStyle w:val="ACLText"/>
        <w:ind w:firstLine="230"/>
      </w:pPr>
      <w:r w:rsidRPr="00B47572">
        <w:t xml:space="preserve">Pages have a ruler, header and footer for initial submission, with header at 0.3 in from top and footer at 0.4 in from bottom. When you first create your submission on softconf, please fill in your submitted paper ID where *** appears in the *** at the header at the top. If the paper is accepted, remove the header, footer (page numbers), and the </w:t>
      </w:r>
      <w:r w:rsidRPr="00B47572">
        <w:lastRenderedPageBreak/>
        <w:t>ruler for the final version (camera-ready). Do not number the pages in the camera-ready version.</w:t>
      </w:r>
    </w:p>
    <w:p w14:paraId="51F174FE" w14:textId="370AFDDA" w:rsidR="00004CF7" w:rsidRPr="00B47572" w:rsidRDefault="59F793D9" w:rsidP="00004CF7">
      <w:pPr>
        <w:pStyle w:val="ACLFirstLine"/>
      </w:pPr>
      <w:r w:rsidRPr="00B47572">
        <w:t xml:space="preserve">The review process is double-blind, so do not include any author information (names, addresses) when submitting a paper for review. However, you should maintain space for names and addresses so that they will fit in the final (accepted) version. The ACL 2019 MS Word style contains a 2.5   in table beneath the title for this purpose. </w:t>
      </w:r>
    </w:p>
    <w:p w14:paraId="27013D06" w14:textId="77777777" w:rsidR="00490093" w:rsidRPr="00B47572" w:rsidRDefault="00490093" w:rsidP="00490093">
      <w:pPr>
        <w:pStyle w:val="ACLSubsection"/>
        <w:numPr>
          <w:ilvl w:val="1"/>
          <w:numId w:val="3"/>
        </w:numPr>
        <w:ind w:left="562" w:hanging="562"/>
        <w:rPr>
          <w:b w:val="0"/>
        </w:rPr>
      </w:pPr>
      <w:r w:rsidRPr="00B47572">
        <w:rPr>
          <w:b w:val="0"/>
        </w:rPr>
        <w:t>The Ruler</w:t>
      </w:r>
    </w:p>
    <w:p w14:paraId="6DCDF504" w14:textId="09B456DE" w:rsidR="00004CF7" w:rsidRPr="00B47572" w:rsidRDefault="59F793D9" w:rsidP="00004CF7">
      <w:pPr>
        <w:pStyle w:val="ACLText"/>
      </w:pPr>
      <w:r w:rsidRPr="00B47572">
        <w:t xml:space="preserve">The ACL 2019 style defines a printed ruler that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ruler should not change the appearance of any other content on the page. The camera-ready copy should not contain a ruler. </w:t>
      </w:r>
    </w:p>
    <w:p w14:paraId="48E6E838" w14:textId="03719039" w:rsidR="00004CF7" w:rsidRPr="00B47572" w:rsidRDefault="59F793D9" w:rsidP="00004CF7">
      <w:pPr>
        <w:pStyle w:val="ACLFirstLine"/>
      </w:pPr>
      <w:r w:rsidRPr="00B47572">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Pr="00B47572">
        <w:rPr>
          <w:bCs/>
        </w:rPr>
        <w:t>F9</w:t>
      </w:r>
      <w:r w:rsidRPr="00B47572">
        <w:t xml:space="preserve"> to update the numbers. </w:t>
      </w:r>
      <w:r w:rsidRPr="00B47572">
        <w:rPr>
          <w:bCs/>
        </w:rPr>
        <w:t>Align</w:t>
      </w:r>
      <w:r w:rsidRPr="00B47572">
        <w:t xml:space="preserve"> the text box </w:t>
      </w:r>
      <w:r w:rsidRPr="00B47572">
        <w:rPr>
          <w:bCs/>
        </w:rPr>
        <w:t>Middle</w:t>
      </w:r>
      <w:r w:rsidRPr="00B47572">
        <w:t xml:space="preserve">, and </w:t>
      </w:r>
      <w:r w:rsidRPr="00B47572">
        <w:rPr>
          <w:bCs/>
        </w:rPr>
        <w:t>Center</w:t>
      </w:r>
      <w:r w:rsidRPr="00B47572">
        <w:t xml:space="preserve">, and then </w:t>
      </w:r>
      <w:r w:rsidRPr="00B47572">
        <w:rPr>
          <w:bCs/>
        </w:rPr>
        <w:t>Arrange</w:t>
      </w:r>
      <w:r w:rsidRPr="00B47572">
        <w:t xml:space="preserve"> Behind Text.</w:t>
      </w:r>
    </w:p>
    <w:p w14:paraId="5FCB4D4E" w14:textId="77777777" w:rsidR="00004CF7" w:rsidRPr="00B47572" w:rsidRDefault="00004CF7" w:rsidP="00004CF7">
      <w:pPr>
        <w:pStyle w:val="ACLFirstLine"/>
      </w:pPr>
      <w:r w:rsidRPr="00B47572">
        <w:t>Reviewers: Note that the ruler measurements do not align well with lines in the paper — this turns out to be very difficult to do well when the paper contains many figures and equations, and, when done, looks ugly. Just use fractional references (</w:t>
      </w:r>
      <w:r w:rsidRPr="00B47572">
        <w:rPr>
          <w:i/>
          <w:iCs/>
        </w:rPr>
        <w:t>e.g</w:t>
      </w:r>
      <w:r w:rsidRPr="00B47572">
        <w:rPr>
          <w:i/>
        </w:rPr>
        <w:t>.</w:t>
      </w:r>
      <w:r w:rsidRPr="00B47572">
        <w:t>, this paragraph ends at mark 141.5).</w:t>
      </w:r>
    </w:p>
    <w:p w14:paraId="1E463A16" w14:textId="77777777" w:rsidR="00490093" w:rsidRPr="00B47572" w:rsidRDefault="00B86D75" w:rsidP="00490093">
      <w:pPr>
        <w:pStyle w:val="ACLSubsection"/>
        <w:numPr>
          <w:ilvl w:val="1"/>
          <w:numId w:val="3"/>
        </w:numPr>
        <w:ind w:left="562" w:hanging="562"/>
        <w:rPr>
          <w:b w:val="0"/>
        </w:rPr>
      </w:pPr>
      <w:r w:rsidRPr="00B47572">
        <w:rPr>
          <w:b w:val="0"/>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91099BD" w14:textId="77777777" w:rsidTr="004C651F">
                              <w:trPr>
                                <w:trHeight w:val="14400"/>
                              </w:trPr>
                              <w:tc>
                                <w:tcPr>
                                  <w:tcW w:w="648" w:type="dxa"/>
                                  <w:tcBorders>
                                    <w:top w:val="nil"/>
                                    <w:left w:val="nil"/>
                                    <w:bottom w:val="nil"/>
                                    <w:right w:val="nil"/>
                                  </w:tcBorders>
                                </w:tcPr>
                                <w:p w14:paraId="00DB86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75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A2nc8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HeiRrEWNHkXnyLXqCFTgZ6ttBtiDBtB10AM76C2UPu2uMq3/IiECO1ztDux6bxzK9Ox0PIGFw3SR&#10;pGkcB/fR821trPsgVEu8kFOD6gVS2ebWOkQC6ADxj0k1r5smVLCRLxQA9hoRWqC/zTJEAtEjfUyh&#10;PD9mk7NxcTa5GJ0Wk2SUJvH5qCji8ehmXsRFnM5nF+n1T0TRsiTNtmgUjTbzDIGIecOW+6J4899V&#10;pWX8RQ8nSRS6p88PjkOeQ6iRZ79nOUhu1wifQCM/iwp1C2R7RZgYMWsM2TD0OuNcSBfqFMgA2qMq&#10;EPaWi3t8oCxQ+ZbLPfnDy0q6w+W2lsqE0r4Ku/w6hFz1eJBxlLcXXbfo+oYdmnChyh1606h+uq3m&#10;8xoNdMusu2cG44ymw4pyn3BUjdrmVO0lSlbKfP+T3uNRT1gp8VXPqf22ZkZQ0nyUmL/QwNgn4SdF&#10;D+ENc2xZHFvkup0pVCXBMtQ8iB7vmkGsjGqfsMkK/ypMTHK8nVM3iDPXLy1sQi6KIoCwQTRzt/JB&#10;c+/aF8mPx2P3xIzez5BDI92pYZGw7NUo9Vh/U6pi7VRVhznzPPes7vnH9gltud+Ufr0d/wfU8z6f&#10;/gIAAP//AwBQSwMEFAAGAAgAAAAhANG37i3eAAAADQEAAA8AAABkcnMvZG93bnJldi54bWxMj81u&#10;wjAQhO+V+g7WVuIWbBBBkMZBVSuuVNAfqTcTL0nUeB3FhoS373Kit1nNp9mZfDO6VlywD40nDbOp&#10;AoFUettQpeHzY5usQIRoyJrWE2q4YoBN8fiQm8z6gfZ4OcRKcAiFzGioY+wyKUNZozNh6jsk9k6+&#10;dyby2VfS9mbgcNfKuVJL6UxD/KE2Hb7WWP4ezk7D1+70871Q79WbS7vBj0qSW0utJ0/jyzOIiGO8&#10;w3Crz9Wh4E5HfyYbRKshmS1VyuxNrVkwkqxSFkdmF3P2ZJHL/yuKPwAAAP//AwBQSwECLQAUAAYA&#10;CAAAACEA5JnDwPsAAADhAQAAEwAAAAAAAAAAAAAAAAAAAAAAW0NvbnRlbnRfVHlwZXNdLnhtbFBL&#10;AQItABQABgAIAAAAIQAjsmrh1wAAAJQBAAALAAAAAAAAAAAAAAAAACwBAABfcmVscy8ucmVsc1BL&#10;AQItABQABgAIAAAAIQC1YDadzwIAABcGAAAOAAAAAAAAAAAAAAAAACwCAABkcnMvZTJvRG9jLnht&#10;bFBLAQItABQABgAIAAAAIQDRt+4t3gAAAA0BAAAPAAAAAAAAAAAAAAAAACc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91099BD" w14:textId="77777777" w:rsidTr="004C651F">
                        <w:trPr>
                          <w:trHeight w:val="14400"/>
                        </w:trPr>
                        <w:tc>
                          <w:tcPr>
                            <w:tcW w:w="648" w:type="dxa"/>
                            <w:tcBorders>
                              <w:top w:val="nil"/>
                              <w:left w:val="nil"/>
                              <w:bottom w:val="nil"/>
                              <w:right w:val="nil"/>
                            </w:tcBorders>
                          </w:tcPr>
                          <w:p w14:paraId="00DB86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770DE" w:rsidRDefault="00F770DE" w:rsidP="00B86D75">
                      <w:pPr>
                        <w:pStyle w:val="ACLRulerLeft"/>
                      </w:pPr>
                    </w:p>
                  </w:txbxContent>
                </v:textbox>
                <w10:wrap anchorx="margin" anchory="margin"/>
              </v:shape>
            </w:pict>
          </mc:Fallback>
        </mc:AlternateContent>
      </w:r>
      <w:r w:rsidR="00490093" w:rsidRPr="00B47572">
        <w:rPr>
          <w:b w:val="0"/>
        </w:rPr>
        <w:t>Electronically-available Resources</w:t>
      </w:r>
    </w:p>
    <w:p w14:paraId="05B0FBAA" w14:textId="4CA6437D" w:rsidR="00004CF7" w:rsidRPr="00B47572" w:rsidRDefault="00004CF7" w:rsidP="59F793D9">
      <w:pPr>
        <w:pStyle w:val="ACLFirstLine"/>
        <w:ind w:firstLine="0"/>
        <w:rPr>
          <w:lang w:eastAsia="tr-TR"/>
        </w:rPr>
      </w:pPr>
      <w:r w:rsidRPr="00B47572">
        <w:rPr>
          <w:spacing w:val="-5"/>
          <w:lang w:eastAsia="tr-TR"/>
        </w:rPr>
        <w:t>ACL provides this description in L</w:t>
      </w:r>
      <w:r w:rsidRPr="00B47572">
        <w:rPr>
          <w:spacing w:val="-5"/>
          <w:sz w:val="16"/>
          <w:szCs w:val="16"/>
          <w:lang w:eastAsia="tr-TR"/>
        </w:rPr>
        <w:t>A</w:t>
      </w:r>
      <w:r w:rsidRPr="00B47572">
        <w:rPr>
          <w:spacing w:val="-5"/>
          <w:lang w:eastAsia="tr-TR"/>
        </w:rPr>
        <w:t>TEX2e (</w:t>
      </w:r>
      <w:r w:rsidR="006A4029" w:rsidRPr="00B47572">
        <w:rPr>
          <w:rFonts w:ascii="Courier New" w:hAnsi="Courier New"/>
          <w:spacing w:val="-5"/>
          <w:sz w:val="20"/>
          <w:szCs w:val="20"/>
        </w:rPr>
        <w:t>acl2019</w:t>
      </w:r>
      <w:r w:rsidRPr="00B47572">
        <w:rPr>
          <w:rFonts w:ascii="Courier New" w:hAnsi="Courier New"/>
          <w:spacing w:val="-5"/>
          <w:sz w:val="20"/>
          <w:szCs w:val="20"/>
        </w:rPr>
        <w:t>.tex</w:t>
      </w:r>
      <w:r w:rsidRPr="00B47572">
        <w:rPr>
          <w:spacing w:val="-5"/>
          <w:lang w:eastAsia="tr-TR"/>
        </w:rPr>
        <w:t>) and PDF format (</w:t>
      </w:r>
      <w:r w:rsidR="006A4029" w:rsidRPr="00B47572">
        <w:rPr>
          <w:rFonts w:ascii="Courier New" w:hAnsi="Courier New"/>
          <w:spacing w:val="-5"/>
          <w:sz w:val="20"/>
          <w:szCs w:val="20"/>
        </w:rPr>
        <w:t>acl2019</w:t>
      </w:r>
      <w:r w:rsidRPr="00B47572">
        <w:rPr>
          <w:rFonts w:ascii="Courier New" w:hAnsi="Courier New"/>
          <w:spacing w:val="-5"/>
          <w:sz w:val="20"/>
          <w:szCs w:val="20"/>
        </w:rPr>
        <w:t>.pdf</w:t>
      </w:r>
      <w:r w:rsidRPr="00B47572">
        <w:rPr>
          <w:spacing w:val="-5"/>
          <w:lang w:eastAsia="tr-TR"/>
        </w:rPr>
        <w:t>), along with the L</w:t>
      </w:r>
      <w:r w:rsidRPr="00B47572">
        <w:rPr>
          <w:rFonts w:ascii="Times-Roman~21" w:hAnsi="Times-Roman~21" w:cs="Times-Roman~21"/>
          <w:spacing w:val="-5"/>
          <w:sz w:val="16"/>
          <w:szCs w:val="16"/>
          <w:lang w:eastAsia="tr-TR"/>
        </w:rPr>
        <w:t>A</w:t>
      </w:r>
      <w:r w:rsidRPr="00B47572">
        <w:rPr>
          <w:spacing w:val="-5"/>
          <w:lang w:eastAsia="tr-TR"/>
        </w:rPr>
        <w:t>TEX2e style file used to format it (</w:t>
      </w:r>
      <w:r w:rsidR="006A4029" w:rsidRPr="00B47572">
        <w:rPr>
          <w:rFonts w:ascii="Courier New" w:hAnsi="Courier New"/>
          <w:spacing w:val="-5"/>
          <w:sz w:val="20"/>
          <w:szCs w:val="20"/>
        </w:rPr>
        <w:t>acl2019</w:t>
      </w:r>
      <w:r w:rsidRPr="00B47572">
        <w:rPr>
          <w:rFonts w:ascii="Courier New" w:hAnsi="Courier New"/>
          <w:spacing w:val="-5"/>
          <w:sz w:val="20"/>
          <w:szCs w:val="20"/>
        </w:rPr>
        <w:t>.sty</w:t>
      </w:r>
      <w:r w:rsidRPr="00B47572">
        <w:rPr>
          <w:spacing w:val="-5"/>
          <w:lang w:eastAsia="tr-TR"/>
        </w:rPr>
        <w:t xml:space="preserve">) and an ACL bibliography style </w:t>
      </w:r>
      <w:r w:rsidRPr="00B47572">
        <w:rPr>
          <w:spacing w:val="-5"/>
          <w:lang w:eastAsia="tr-TR"/>
        </w:rPr>
        <w:lastRenderedPageBreak/>
        <w:t>(</w:t>
      </w:r>
      <w:r w:rsidR="006A4029" w:rsidRPr="00B47572">
        <w:rPr>
          <w:rFonts w:ascii="Courier New" w:hAnsi="Courier New"/>
          <w:spacing w:val="-5"/>
          <w:sz w:val="20"/>
          <w:szCs w:val="20"/>
        </w:rPr>
        <w:t>acl2019</w:t>
      </w:r>
      <w:r w:rsidRPr="00B47572">
        <w:rPr>
          <w:rFonts w:ascii="Courier New" w:hAnsi="Courier New"/>
          <w:spacing w:val="-5"/>
          <w:sz w:val="20"/>
          <w:szCs w:val="20"/>
        </w:rPr>
        <w:t>.bst</w:t>
      </w:r>
      <w:r w:rsidRPr="00B47572">
        <w:rPr>
          <w:spacing w:val="-5"/>
          <w:lang w:eastAsia="tr-TR"/>
        </w:rPr>
        <w:t>) and example bibliography (</w:t>
      </w:r>
      <w:r w:rsidR="006A4029" w:rsidRPr="00B47572">
        <w:rPr>
          <w:rFonts w:ascii="Courier New" w:hAnsi="Courier New"/>
          <w:spacing w:val="-5"/>
          <w:sz w:val="20"/>
          <w:szCs w:val="20"/>
        </w:rPr>
        <w:t>acl2019</w:t>
      </w:r>
      <w:r w:rsidRPr="00B47572">
        <w:rPr>
          <w:rFonts w:ascii="Courier New" w:hAnsi="Courier New" w:cs="Courier New"/>
          <w:spacing w:val="-5"/>
          <w:sz w:val="20"/>
          <w:szCs w:val="20"/>
          <w:lang w:eastAsia="tr-TR"/>
        </w:rPr>
        <w:t>.bib</w:t>
      </w:r>
      <w:r w:rsidRPr="00B47572">
        <w:rPr>
          <w:spacing w:val="-5"/>
          <w:lang w:eastAsia="tr-TR"/>
        </w:rPr>
        <w:t xml:space="preserve">). These files </w:t>
      </w:r>
      <w:r w:rsidRPr="00B47572">
        <w:rPr>
          <w:spacing w:val="-5"/>
        </w:rPr>
        <w:t xml:space="preserve">are all available at </w:t>
      </w:r>
      <w:hyperlink r:id="rId14" w:history="1">
        <w:r w:rsidR="006A4029" w:rsidRPr="00B47572">
          <w:rPr>
            <w:rStyle w:val="Hyperlink"/>
            <w:rFonts w:ascii="Courier New" w:hAnsi="Courier New" w:cs="Courier New"/>
            <w:spacing w:val="-5"/>
            <w:sz w:val="20"/>
            <w:szCs w:val="20"/>
          </w:rPr>
          <w:t>http://naacl2019.org/downloads/ acl2019-latex.zip</w:t>
        </w:r>
      </w:hyperlink>
      <w:r w:rsidRPr="00B47572">
        <w:t xml:space="preserve">. </w:t>
      </w:r>
      <w:r w:rsidRPr="00B47572">
        <w:rPr>
          <w:spacing w:val="-5"/>
        </w:rPr>
        <w:t xml:space="preserve">A Microsoft Word template file </w:t>
      </w:r>
      <w:r w:rsidRPr="00B47572">
        <w:rPr>
          <w:spacing w:val="-5"/>
          <w:lang w:eastAsia="tr-TR"/>
        </w:rPr>
        <w:t>(</w:t>
      </w:r>
      <w:r w:rsidR="001A719D" w:rsidRPr="00B47572">
        <w:rPr>
          <w:rFonts w:ascii="Courier New" w:hAnsi="Courier New"/>
          <w:spacing w:val="-5"/>
          <w:sz w:val="20"/>
          <w:szCs w:val="20"/>
        </w:rPr>
        <w:t>acl2019</w:t>
      </w:r>
      <w:r w:rsidRPr="00B47572">
        <w:rPr>
          <w:rFonts w:ascii="Courier New" w:hAnsi="Courier New"/>
          <w:spacing w:val="-5"/>
          <w:sz w:val="20"/>
          <w:szCs w:val="20"/>
        </w:rPr>
        <w:t>-word.docx</w:t>
      </w:r>
      <w:r w:rsidRPr="00B47572">
        <w:rPr>
          <w:spacing w:val="-5"/>
          <w:lang w:eastAsia="tr-TR"/>
        </w:rPr>
        <w:t>) and example submission pdf (</w:t>
      </w:r>
      <w:r w:rsidR="001A719D" w:rsidRPr="00B47572">
        <w:rPr>
          <w:rFonts w:ascii="Courier New" w:hAnsi="Courier New" w:cs="Courier New"/>
          <w:spacing w:val="-5"/>
          <w:sz w:val="20"/>
          <w:szCs w:val="20"/>
          <w:lang w:eastAsia="tr-TR"/>
        </w:rPr>
        <w:t>acl2019</w:t>
      </w:r>
      <w:r w:rsidRPr="00B47572">
        <w:rPr>
          <w:rFonts w:ascii="Courier New" w:hAnsi="Courier New" w:cs="Courier New"/>
          <w:spacing w:val="-5"/>
          <w:sz w:val="20"/>
          <w:szCs w:val="20"/>
          <w:lang w:eastAsia="tr-TR"/>
        </w:rPr>
        <w:t>-word.pdf</w:t>
      </w:r>
      <w:r w:rsidRPr="00B47572">
        <w:rPr>
          <w:spacing w:val="-5"/>
          <w:lang w:eastAsia="tr-TR"/>
        </w:rPr>
        <w:t>) is available online</w:t>
      </w:r>
      <w:r w:rsidRPr="00B47572">
        <w:rPr>
          <w:lang w:eastAsia="tr-TR"/>
        </w:rPr>
        <w:t xml:space="preserve">. We strongly recommend the use of these style files, which have been appropriately tailored for the </w:t>
      </w:r>
      <w:r w:rsidR="00582561" w:rsidRPr="00B47572">
        <w:rPr>
          <w:lang w:eastAsia="tr-TR"/>
        </w:rPr>
        <w:t>ACL 2019</w:t>
      </w:r>
      <w:r w:rsidRPr="00B47572">
        <w:rPr>
          <w:lang w:eastAsia="tr-TR"/>
        </w:rPr>
        <w:t xml:space="preserve"> proceedings.</w:t>
      </w:r>
    </w:p>
    <w:p w14:paraId="6ABD56A9" w14:textId="77777777" w:rsidR="00490093" w:rsidRPr="00B47572" w:rsidRDefault="007508B2" w:rsidP="00490093">
      <w:pPr>
        <w:pStyle w:val="ACLSubsection"/>
        <w:numPr>
          <w:ilvl w:val="1"/>
          <w:numId w:val="3"/>
        </w:numPr>
        <w:ind w:left="562" w:hanging="562"/>
        <w:rPr>
          <w:b w:val="0"/>
        </w:rPr>
      </w:pPr>
      <w:r w:rsidRPr="00B47572">
        <w:rPr>
          <w:b w:val="0"/>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1B4C8A2E" w14:textId="77777777" w:rsidTr="004C651F">
                              <w:trPr>
                                <w:trHeight w:val="14400"/>
                              </w:trPr>
                              <w:tc>
                                <w:tcPr>
                                  <w:tcW w:w="648" w:type="dxa"/>
                                </w:tcPr>
                                <w:p w14:paraId="0B6D4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770DE" w:rsidRDefault="00F770DE" w:rsidP="009C2986">
                                  <w:pPr>
                                    <w:pStyle w:val="ACLRulerRight"/>
                                  </w:pPr>
                                </w:p>
                              </w:tc>
                            </w:tr>
                          </w:tbl>
                          <w:p w14:paraId="5997CC1D"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lUZNACAAAVBgAADgAAAGRycy9lMm9Eb2MueG1srFRNb9swDL0P2H8QdE9tZ07bGHUKN0WGAUVb&#10;rB16VmQpMaavSUribNh/HyXbadrtsA67yDRJUeTjIy8uWynQllnXaFXi7CTFiCmq60atSvzlcTE6&#10;x8h5omoitGIl3jOHL2fv313sTMHGeq1FzSyCIMoVO1PitfemSBJH10wSd6INU2Dk2kri4deuktqS&#10;HUSXIhmn6Wmy07Y2VlPmHGivOyOexficM+rvOHfMI1FiyM3H08ZzGc5kdkGKlSVm3dA+DfIPWUjS&#10;KHj0EOqaeII2tvktlGyo1U5zf0K1TDTnDWWxBqgmS19V87AmhsVaABxnDjC5/xeW3m7vLWrqEk8x&#10;UkRCix5Z69GVbtE0oLMzrgCnBwNuvgU1dHnQO1CGoltuZfhCOQjsgPP+gG0IRkGZn36YTMBCwTTN&#10;8jxNI/jJ821jnf/ItERBKLGF3kVIyfbGecgEXAeX8JjSi0aI2D+hXijAsdOwSIDuNikgExCDZ8gp&#10;NufHfHI2rs4m09FpNclGeZaej6oqHY+uF1VapfliPs2vfkIWkmR5sQOaGCBZAAiAWAiy6lsSzH/X&#10;E0noCwZnWRK509UHgWOdQ6pJQL9DOUp+L1goQKjPjEPXIthBEeeFzYVFWwJMJ5Qy5WOfIhjgHbw4&#10;APaWi71/hCxC+ZbLHfjDy1r5w2XZKG1ja1+lXX8dUuadP4BxVHcQfbtsI13HAwmXut4DN63uZtsZ&#10;umiAQDfE+XtiYZiBdLCg/B0cXOhdiXUvYbTW9vuf9MEf+glWjELXS+y+bYhlGIlPCqYvEhi2SfzJ&#10;gUPwhj22LI8taiPnGrqSwSo0NIrB34tB5FbLJ9hjVXgVTERReLvEfhDnvltZsAcpq6roBPvDEH+j&#10;HgwNoUOTwng8tk/Emn6GPBDpVg9rhBSvRqnzDTeVrjZe8ybOWcC5Q7XHH3ZPpGW/J8NyO/6PXs/b&#10;fPYLAAD//wMAUEsDBBQABgAIAAAAIQABcIag3wAAAA0BAAAPAAAAZHJzL2Rvd25yZXYueG1sTI/B&#10;bsIwEETvlfoP1iL1BnYQFJLGQVWrXluVAlJvJl6SiHgdxYakf9/l1N7eaEezM/lmdK24Yh8aTxqS&#10;mQKBVHrbUKVh9/U2XYMI0ZA1rSfU8IMBNsX9XW4y6wf6xOs2VoJDKGRGQx1jl0kZyhqdCTPfIfHt&#10;5HtnIsu+krY3A4e7Vs6VepTONMQfatPhS43leXtxGvbvp+/DQn1Ur27ZDX5UklwqtX6YjM9PICKO&#10;8c8Mt/pcHQrudPQXskG0GtLVirdEDdMkZbg51FIxHZkW80SBLHL5f0XxCwAA//8DAFBLAQItABQA&#10;BgAIAAAAIQDkmcPA+wAAAOEBAAATAAAAAAAAAAAAAAAAAAAAAABbQ29udGVudF9UeXBlc10ueG1s&#10;UEsBAi0AFAAGAAgAAAAhACOyauHXAAAAlAEAAAsAAAAAAAAAAAAAAAAALAEAAF9yZWxzLy5yZWxz&#10;UEsBAi0AFAAGAAgAAAAhAL3JVGTQAgAAFQYAAA4AAAAAAAAAAAAAAAAALAIAAGRycy9lMm9Eb2Mu&#10;eG1sUEsBAi0AFAAGAAgAAAAhAAFwhqDfAAAADQEAAA8AAAAAAAAAAAAAAAAAKAUAAGRycy9kb3du&#10;cmV2LnhtbFBLBQYAAAAABAAEAPMAAAA0BgAAAAA=&#10;" filled="f" stroked="f">
                <v:textbox>
                  <w:txbxContent>
                    <w:tbl>
                      <w:tblPr>
                        <w:tblW w:w="648" w:type="dxa"/>
                        <w:tblLook w:val="04A0" w:firstRow="1" w:lastRow="0" w:firstColumn="1" w:lastColumn="0" w:noHBand="0" w:noVBand="1"/>
                      </w:tblPr>
                      <w:tblGrid>
                        <w:gridCol w:w="648"/>
                      </w:tblGrid>
                      <w:tr w:rsidR="00F770DE" w14:paraId="1B4C8A2E" w14:textId="77777777" w:rsidTr="004C651F">
                        <w:trPr>
                          <w:trHeight w:val="14400"/>
                        </w:trPr>
                        <w:tc>
                          <w:tcPr>
                            <w:tcW w:w="648" w:type="dxa"/>
                          </w:tcPr>
                          <w:p w14:paraId="0B6D4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770DE" w:rsidRDefault="00F770DE" w:rsidP="009C2986">
                            <w:pPr>
                              <w:pStyle w:val="ACLRulerRight"/>
                            </w:pPr>
                          </w:p>
                        </w:tc>
                      </w:tr>
                    </w:tbl>
                    <w:p w14:paraId="5997CC1D" w14:textId="77777777" w:rsidR="00F770DE" w:rsidRDefault="00F770DE" w:rsidP="00B86D75">
                      <w:pPr>
                        <w:pStyle w:val="ACLRulerLeft"/>
                      </w:pPr>
                    </w:p>
                  </w:txbxContent>
                </v:textbox>
                <w10:wrap anchorx="margin" anchory="margin"/>
              </v:shape>
            </w:pict>
          </mc:Fallback>
        </mc:AlternateContent>
      </w:r>
      <w:r w:rsidR="00490093" w:rsidRPr="00B47572">
        <w:rPr>
          <w:b w:val="0"/>
        </w:rPr>
        <w:t>Format of Electronic Manuscript</w:t>
      </w:r>
    </w:p>
    <w:p w14:paraId="351D77DE" w14:textId="77777777" w:rsidR="00490093" w:rsidRPr="00B47572" w:rsidRDefault="00004CF7" w:rsidP="00490093">
      <w:pPr>
        <w:pStyle w:val="ACLText"/>
      </w:pPr>
      <w:r w:rsidRPr="00B47572">
        <w:t xml:space="preserve">For the production of the electronic manuscript, you must use Adobe's Portable Document Format (PDF). This format can be generated from postscript files: on Unix systems, you can use </w:t>
      </w:r>
      <w:r w:rsidRPr="00B47572">
        <w:rPr>
          <w:rFonts w:ascii="Courier New" w:hAnsi="Courier New"/>
          <w:sz w:val="20"/>
        </w:rPr>
        <w:t>ps2pdf</w:t>
      </w:r>
      <w:r w:rsidRPr="00B47572">
        <w:t xml:space="preserve"> for this purpose; </w:t>
      </w:r>
      <w:r w:rsidRPr="00B47572">
        <w:rPr>
          <w:lang w:eastAsia="tr-TR"/>
        </w:rPr>
        <w:t>on</w:t>
      </w:r>
      <w:r w:rsidRPr="00B47572">
        <w:t xml:space="preserve"> Windows, you </w:t>
      </w:r>
      <w:r w:rsidRPr="00B47572">
        <w:rPr>
          <w:spacing w:val="-6"/>
        </w:rPr>
        <w:t xml:space="preserve">can use Adobe's </w:t>
      </w:r>
      <w:r w:rsidRPr="00B47572">
        <w:rPr>
          <w:spacing w:val="-5"/>
        </w:rPr>
        <w:t xml:space="preserve">Distiller, an online service such as </w:t>
      </w:r>
      <w:hyperlink r:id="rId15" w:history="1">
        <w:r w:rsidRPr="00B47572">
          <w:rPr>
            <w:rStyle w:val="Hyperlink"/>
            <w:rFonts w:ascii="Courier New" w:hAnsi="Courier New" w:cs="Courier New"/>
            <w:spacing w:val="-5"/>
            <w:sz w:val="20"/>
          </w:rPr>
          <w:t>http://go4convert.com/</w:t>
        </w:r>
      </w:hyperlink>
      <w:r w:rsidRPr="00B47572">
        <w:rPr>
          <w:spacing w:val="-5"/>
        </w:rPr>
        <w:t>, or if you have</w:t>
      </w:r>
      <w:r w:rsidRPr="00B47572">
        <w:t xml:space="preserve"> </w:t>
      </w:r>
      <w:r w:rsidRPr="00B47572">
        <w:rPr>
          <w:rFonts w:ascii="Courier New" w:hAnsi="Courier New"/>
          <w:sz w:val="20"/>
        </w:rPr>
        <w:t>cygwin</w:t>
      </w:r>
      <w:r w:rsidRPr="00B47572">
        <w:t xml:space="preserve"> installed, you can use </w:t>
      </w:r>
      <w:r w:rsidRPr="00B47572">
        <w:rPr>
          <w:rFonts w:ascii="Courier New" w:hAnsi="Courier New"/>
          <w:sz w:val="20"/>
        </w:rPr>
        <w:t>dvipdf</w:t>
      </w:r>
      <w:r w:rsidRPr="00B47572">
        <w:t xml:space="preserve"> or </w:t>
      </w:r>
      <w:r w:rsidRPr="00B47572">
        <w:rPr>
          <w:rFonts w:ascii="Courier New" w:hAnsi="Courier New"/>
          <w:sz w:val="20"/>
        </w:rPr>
        <w:t>ps2pdf</w:t>
      </w:r>
      <w:r w:rsidRPr="00B47572">
        <w:t>.</w:t>
      </w:r>
      <w:r w:rsidR="00490093" w:rsidRPr="00B47572">
        <w:t xml:space="preserve"> </w:t>
      </w:r>
    </w:p>
    <w:p w14:paraId="3B6BBA8E" w14:textId="77777777" w:rsidR="00004CF7" w:rsidRPr="00B47572" w:rsidRDefault="00004CF7" w:rsidP="00004CF7">
      <w:pPr>
        <w:pStyle w:val="ACLText"/>
        <w:ind w:firstLine="230"/>
      </w:pPr>
      <w:r w:rsidRPr="00B47572">
        <w:t xml:space="preserve">Please make sure that your PDF file includes all the necessary formatting, hyperlinks, and fonts (especially tree diagrams, symbols, and fonts with Asian characters). When you print or create the PDF file, there is usually an option in your printer setup to include none, all, or just non-standard fonts. Please make sure that you select the option of including ALL the fonts. </w:t>
      </w:r>
      <w:r w:rsidRPr="00B47572">
        <w:rPr>
          <w:rFonts w:ascii="Times-Italic" w:hAnsi="Times-Italic"/>
          <w:iCs/>
        </w:rPr>
        <w:t>Before sending it, test your PDF by printing it from a computer different from the one where it was created.</w:t>
      </w:r>
      <w:r w:rsidRPr="00B47572">
        <w:t xml:space="preserve"> Moreover, some word processors may generate very large PDF files, where each page is rendered as an image. Such images may reproduce poorly. In this case, try alternative ways to obtain the PDF. One way on some systems is to install a driver for a postscript printer, send your document to the printer specifying “Output to a file”, then convert the file to PDF.</w:t>
      </w:r>
    </w:p>
    <w:p w14:paraId="0D3227E2" w14:textId="77777777" w:rsidR="00004CF7" w:rsidRPr="00B47572" w:rsidRDefault="00004CF7" w:rsidP="00004CF7">
      <w:pPr>
        <w:pStyle w:val="ACLFirstLine"/>
        <w:rPr>
          <w:spacing w:val="-5"/>
        </w:rPr>
      </w:pPr>
      <w:r w:rsidRPr="00B47572">
        <w:rPr>
          <w:spacing w:val="-5"/>
        </w:rPr>
        <w:t xml:space="preserve">It is of utmost importance to specify the </w:t>
      </w:r>
      <w:r w:rsidRPr="00B47572">
        <w:rPr>
          <w:bCs/>
          <w:spacing w:val="-5"/>
        </w:rPr>
        <w:t xml:space="preserve">A4 format </w:t>
      </w:r>
      <w:r w:rsidRPr="00B47572">
        <w:rPr>
          <w:spacing w:val="-5"/>
          <w:lang w:eastAsia="tr-TR"/>
        </w:rPr>
        <w:t xml:space="preserve">(21 cm x 29.7 cm) when formatting the paper. </w:t>
      </w:r>
      <w:r w:rsidRPr="00B47572">
        <w:rPr>
          <w:lang w:eastAsia="tr-TR"/>
        </w:rPr>
        <w:t>Print-outs of the PDF file on A4 paper should be identical to the hardcopy version. If you cannot meet the above requirements about the production of your electronic submission, please contact the publication chairs above as soon as possible.</w:t>
      </w:r>
    </w:p>
    <w:p w14:paraId="015D5EE6" w14:textId="77777777" w:rsidR="00490093" w:rsidRPr="00B47572" w:rsidRDefault="00490093" w:rsidP="00490093">
      <w:pPr>
        <w:pStyle w:val="ACLSubsection"/>
        <w:numPr>
          <w:ilvl w:val="1"/>
          <w:numId w:val="3"/>
        </w:numPr>
        <w:ind w:left="562" w:hanging="562"/>
        <w:rPr>
          <w:b w:val="0"/>
        </w:rPr>
      </w:pPr>
      <w:r w:rsidRPr="00B47572">
        <w:rPr>
          <w:b w:val="0"/>
        </w:rPr>
        <w:t>Layout</w:t>
      </w:r>
    </w:p>
    <w:p w14:paraId="173089EC" w14:textId="77777777" w:rsidR="00490093" w:rsidRPr="00B47572" w:rsidRDefault="00490093" w:rsidP="00490093">
      <w:pPr>
        <w:pStyle w:val="ACLText"/>
        <w:rPr>
          <w:lang w:eastAsia="tr-TR"/>
        </w:rPr>
      </w:pPr>
      <w:r w:rsidRPr="00B47572">
        <w:rPr>
          <w:lang w:eastAsia="tr-TR"/>
        </w:rPr>
        <w:t>Format manuscripts two columns to a page, in the manner these instructions are formatted. The exact dimensions for a page on A4 paper are:</w:t>
      </w:r>
    </w:p>
    <w:p w14:paraId="3FE9F23F" w14:textId="77777777" w:rsidR="00490093" w:rsidRPr="00B47572" w:rsidRDefault="00490093" w:rsidP="00490093">
      <w:pPr>
        <w:pStyle w:val="ACLFirstLine"/>
      </w:pPr>
    </w:p>
    <w:p w14:paraId="6E78DDD1" w14:textId="77777777" w:rsidR="00490093" w:rsidRPr="00B47572" w:rsidRDefault="0091330B" w:rsidP="00490093">
      <w:pPr>
        <w:pStyle w:val="ACLBulletedList"/>
        <w:ind w:left="450" w:hanging="270"/>
      </w:pPr>
      <w:r w:rsidRPr="00B47572">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70DE" w:rsidRPr="001A5F14" w14:paraId="2E415C12" w14:textId="77777777" w:rsidTr="009C2986">
                              <w:trPr>
                                <w:trHeight w:val="256"/>
                                <w:jc w:val="center"/>
                              </w:trPr>
                              <w:tc>
                                <w:tcPr>
                                  <w:tcW w:w="2040" w:type="dxa"/>
                                  <w:shd w:val="clear" w:color="auto" w:fill="auto"/>
                                </w:tcPr>
                                <w:p w14:paraId="470697F1" w14:textId="77777777" w:rsidR="00F770DE" w:rsidRPr="001A5F14" w:rsidRDefault="00F770DE"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F770DE" w:rsidRPr="001A5F14" w:rsidRDefault="00F770DE"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F770DE" w:rsidRPr="001A5F14" w:rsidRDefault="00F770DE" w:rsidP="009C2986">
                                  <w:pPr>
                                    <w:pStyle w:val="ACLText"/>
                                    <w:rPr>
                                      <w:b/>
                                      <w:bCs/>
                                      <w:sz w:val="20"/>
                                    </w:rPr>
                                  </w:pPr>
                                  <w:r w:rsidRPr="001A5F14">
                                    <w:rPr>
                                      <w:b/>
                                      <w:bCs/>
                                      <w:sz w:val="20"/>
                                    </w:rPr>
                                    <w:t>Style</w:t>
                                  </w:r>
                                </w:p>
                              </w:tc>
                            </w:tr>
                            <w:tr w:rsidR="00F770DE" w:rsidRPr="001A5F14" w14:paraId="728EB382" w14:textId="77777777" w:rsidTr="009C2986">
                              <w:trPr>
                                <w:trHeight w:val="230"/>
                                <w:jc w:val="center"/>
                              </w:trPr>
                              <w:tc>
                                <w:tcPr>
                                  <w:tcW w:w="2040" w:type="dxa"/>
                                  <w:shd w:val="clear" w:color="auto" w:fill="auto"/>
                                </w:tcPr>
                                <w:p w14:paraId="25B2E5DB" w14:textId="77777777" w:rsidR="00F770DE" w:rsidRPr="001A5F14" w:rsidRDefault="00F770DE"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F770DE" w:rsidRPr="001A5F14" w:rsidRDefault="00F770DE" w:rsidP="009C2986">
                                  <w:pPr>
                                    <w:pStyle w:val="ACLText"/>
                                    <w:rPr>
                                      <w:sz w:val="20"/>
                                    </w:rPr>
                                  </w:pPr>
                                  <w:r w:rsidRPr="001A5F14">
                                    <w:rPr>
                                      <w:sz w:val="20"/>
                                    </w:rPr>
                                    <w:t>15 pt</w:t>
                                  </w:r>
                                </w:p>
                              </w:tc>
                              <w:tc>
                                <w:tcPr>
                                  <w:tcW w:w="1150" w:type="dxa"/>
                                  <w:tcBorders>
                                    <w:bottom w:val="nil"/>
                                    <w:right w:val="single" w:sz="4" w:space="0" w:color="auto"/>
                                  </w:tcBorders>
                                </w:tcPr>
                                <w:p w14:paraId="3EB8F50C" w14:textId="77777777" w:rsidR="00F770DE" w:rsidRPr="001A5F14" w:rsidRDefault="00F770DE" w:rsidP="009C2986">
                                  <w:pPr>
                                    <w:pStyle w:val="ACLText"/>
                                    <w:rPr>
                                      <w:sz w:val="20"/>
                                    </w:rPr>
                                  </w:pPr>
                                  <w:r w:rsidRPr="001A5F14">
                                    <w:rPr>
                                      <w:b/>
                                      <w:bCs/>
                                      <w:sz w:val="20"/>
                                    </w:rPr>
                                    <w:t>bold</w:t>
                                  </w:r>
                                </w:p>
                              </w:tc>
                            </w:tr>
                            <w:tr w:rsidR="00F770DE" w:rsidRPr="001A5F14" w14:paraId="3E3C62D3" w14:textId="77777777" w:rsidTr="009C2986">
                              <w:trPr>
                                <w:trHeight w:val="230"/>
                                <w:jc w:val="center"/>
                              </w:trPr>
                              <w:tc>
                                <w:tcPr>
                                  <w:tcW w:w="2040" w:type="dxa"/>
                                  <w:shd w:val="clear" w:color="auto" w:fill="auto"/>
                                </w:tcPr>
                                <w:p w14:paraId="385D13ED" w14:textId="77777777" w:rsidR="00F770DE" w:rsidRPr="001A5F14" w:rsidRDefault="00F770DE"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66ED853A" w14:textId="77777777" w:rsidR="00F770DE" w:rsidRPr="001A5F14" w:rsidRDefault="00F770DE" w:rsidP="009C2986">
                                  <w:pPr>
                                    <w:pStyle w:val="ACLText"/>
                                    <w:rPr>
                                      <w:sz w:val="20"/>
                                    </w:rPr>
                                  </w:pPr>
                                  <w:r w:rsidRPr="001A5F14">
                                    <w:rPr>
                                      <w:b/>
                                      <w:bCs/>
                                      <w:sz w:val="20"/>
                                    </w:rPr>
                                    <w:t>bold</w:t>
                                  </w:r>
                                </w:p>
                              </w:tc>
                            </w:tr>
                            <w:tr w:rsidR="00F770DE" w:rsidRPr="001A5F14" w14:paraId="6FFB4EE5" w14:textId="77777777" w:rsidTr="009C2986">
                              <w:trPr>
                                <w:trHeight w:val="87"/>
                                <w:jc w:val="center"/>
                              </w:trPr>
                              <w:tc>
                                <w:tcPr>
                                  <w:tcW w:w="2040" w:type="dxa"/>
                                  <w:shd w:val="clear" w:color="auto" w:fill="auto"/>
                                </w:tcPr>
                                <w:p w14:paraId="3D38B1C7" w14:textId="77777777" w:rsidR="00F770DE" w:rsidRPr="001A5F14" w:rsidRDefault="00F770DE"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1F72F646" w14:textId="77777777" w:rsidR="00F770DE" w:rsidRPr="001A5F14" w:rsidRDefault="00F770DE" w:rsidP="009C2986">
                                  <w:pPr>
                                    <w:pStyle w:val="ACLText"/>
                                    <w:rPr>
                                      <w:sz w:val="20"/>
                                    </w:rPr>
                                  </w:pPr>
                                </w:p>
                              </w:tc>
                            </w:tr>
                            <w:tr w:rsidR="00F770DE" w:rsidRPr="001A5F14" w14:paraId="68FED259" w14:textId="77777777" w:rsidTr="009C2986">
                              <w:trPr>
                                <w:trHeight w:val="71"/>
                                <w:jc w:val="center"/>
                              </w:trPr>
                              <w:tc>
                                <w:tcPr>
                                  <w:tcW w:w="2040" w:type="dxa"/>
                                  <w:shd w:val="clear" w:color="auto" w:fill="auto"/>
                                </w:tcPr>
                                <w:p w14:paraId="6776B075" w14:textId="77777777" w:rsidR="00F770DE" w:rsidRPr="001A5F14" w:rsidRDefault="00F770DE"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4D81D697" w14:textId="77777777" w:rsidR="00F770DE" w:rsidRPr="001A5F14" w:rsidRDefault="00F770DE" w:rsidP="009C2986">
                                  <w:pPr>
                                    <w:pStyle w:val="ACLText"/>
                                    <w:rPr>
                                      <w:sz w:val="20"/>
                                    </w:rPr>
                                  </w:pPr>
                                  <w:r w:rsidRPr="001A5F14">
                                    <w:rPr>
                                      <w:b/>
                                      <w:bCs/>
                                      <w:sz w:val="20"/>
                                    </w:rPr>
                                    <w:t>bold</w:t>
                                  </w:r>
                                </w:p>
                              </w:tc>
                            </w:tr>
                            <w:tr w:rsidR="00F770DE" w:rsidRPr="001A5F14" w14:paraId="73214349" w14:textId="77777777" w:rsidTr="009C2986">
                              <w:trPr>
                                <w:trHeight w:val="230"/>
                                <w:jc w:val="center"/>
                              </w:trPr>
                              <w:tc>
                                <w:tcPr>
                                  <w:tcW w:w="2040" w:type="dxa"/>
                                  <w:shd w:val="clear" w:color="auto" w:fill="auto"/>
                                </w:tcPr>
                                <w:p w14:paraId="42E4229D" w14:textId="77777777" w:rsidR="00F770DE" w:rsidRPr="001A5F14" w:rsidRDefault="00F770DE"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24313E49" w14:textId="77777777" w:rsidR="00F770DE" w:rsidRPr="001A5F14" w:rsidRDefault="00F770DE" w:rsidP="009C2986">
                                  <w:pPr>
                                    <w:pStyle w:val="ACLText"/>
                                    <w:rPr>
                                      <w:sz w:val="20"/>
                                    </w:rPr>
                                  </w:pPr>
                                  <w:r w:rsidRPr="001A5F14">
                                    <w:rPr>
                                      <w:b/>
                                      <w:bCs/>
                                      <w:sz w:val="20"/>
                                    </w:rPr>
                                    <w:t>bold</w:t>
                                  </w:r>
                                </w:p>
                              </w:tc>
                            </w:tr>
                            <w:tr w:rsidR="00F770DE" w:rsidRPr="001A5F14" w14:paraId="6AE87CAA" w14:textId="77777777" w:rsidTr="009C2986">
                              <w:trPr>
                                <w:trHeight w:val="87"/>
                                <w:jc w:val="center"/>
                              </w:trPr>
                              <w:tc>
                                <w:tcPr>
                                  <w:tcW w:w="2040" w:type="dxa"/>
                                  <w:shd w:val="clear" w:color="auto" w:fill="auto"/>
                                </w:tcPr>
                                <w:p w14:paraId="72B20167" w14:textId="77777777" w:rsidR="00F770DE" w:rsidRPr="001A5F14" w:rsidRDefault="00F770DE"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F770DE" w:rsidRPr="001A5F14" w:rsidRDefault="00F770DE" w:rsidP="009C2986">
                                  <w:pPr>
                                    <w:pStyle w:val="ACLText"/>
                                    <w:rPr>
                                      <w:sz w:val="20"/>
                                    </w:rPr>
                                  </w:pPr>
                                  <w:r w:rsidRPr="001A5F14">
                                    <w:rPr>
                                      <w:sz w:val="20"/>
                                    </w:rPr>
                                    <w:t>11 pt</w:t>
                                  </w:r>
                                </w:p>
                              </w:tc>
                              <w:tc>
                                <w:tcPr>
                                  <w:tcW w:w="1150" w:type="dxa"/>
                                  <w:tcBorders>
                                    <w:top w:val="nil"/>
                                    <w:bottom w:val="nil"/>
                                    <w:right w:val="single" w:sz="4" w:space="0" w:color="auto"/>
                                  </w:tcBorders>
                                </w:tcPr>
                                <w:p w14:paraId="08CE6F91" w14:textId="77777777" w:rsidR="00F770DE" w:rsidRPr="001A5F14" w:rsidRDefault="00F770DE" w:rsidP="009C2986">
                                  <w:pPr>
                                    <w:pStyle w:val="ACLText"/>
                                    <w:rPr>
                                      <w:sz w:val="20"/>
                                    </w:rPr>
                                  </w:pPr>
                                </w:p>
                              </w:tc>
                            </w:tr>
                            <w:tr w:rsidR="00F770DE" w14:paraId="17996033" w14:textId="77777777" w:rsidTr="009C2986">
                              <w:trPr>
                                <w:trHeight w:val="230"/>
                                <w:jc w:val="center"/>
                              </w:trPr>
                              <w:tc>
                                <w:tcPr>
                                  <w:tcW w:w="2040" w:type="dxa"/>
                                  <w:shd w:val="clear" w:color="auto" w:fill="auto"/>
                                </w:tcPr>
                                <w:p w14:paraId="4E5FE194" w14:textId="77777777" w:rsidR="00F770DE" w:rsidRPr="001A5F14" w:rsidRDefault="00F770DE"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F770DE" w:rsidRPr="001A5F14" w:rsidRDefault="00F770DE"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1CDCEAD" w14:textId="77777777" w:rsidR="00F770DE" w:rsidRDefault="00F770DE" w:rsidP="009C2986">
                                  <w:pPr>
                                    <w:pStyle w:val="ACLText"/>
                                    <w:rPr>
                                      <w:sz w:val="20"/>
                                    </w:rPr>
                                  </w:pPr>
                                </w:p>
                              </w:tc>
                            </w:tr>
                            <w:tr w:rsidR="00F770DE" w14:paraId="4A9032DE" w14:textId="77777777" w:rsidTr="009C2986">
                              <w:trPr>
                                <w:trHeight w:val="230"/>
                                <w:jc w:val="center"/>
                              </w:trPr>
                              <w:tc>
                                <w:tcPr>
                                  <w:tcW w:w="2040" w:type="dxa"/>
                                  <w:shd w:val="clear" w:color="auto" w:fill="auto"/>
                                </w:tcPr>
                                <w:p w14:paraId="1736D69F" w14:textId="77777777" w:rsidR="00F770DE" w:rsidRPr="001A5F14" w:rsidRDefault="00F770DE"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F770DE" w:rsidRPr="001A5F14" w:rsidRDefault="00F770DE"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BB9E253" w14:textId="77777777" w:rsidR="00F770DE" w:rsidRDefault="00F770DE" w:rsidP="009C2986">
                                  <w:pPr>
                                    <w:pStyle w:val="ACLText"/>
                                    <w:rPr>
                                      <w:sz w:val="20"/>
                                    </w:rPr>
                                  </w:pPr>
                                </w:p>
                              </w:tc>
                            </w:tr>
                            <w:tr w:rsidR="00F770DE" w:rsidRPr="001A5F14" w14:paraId="6A21687D" w14:textId="77777777" w:rsidTr="009C2986">
                              <w:trPr>
                                <w:trHeight w:val="230"/>
                                <w:jc w:val="center"/>
                              </w:trPr>
                              <w:tc>
                                <w:tcPr>
                                  <w:tcW w:w="2040" w:type="dxa"/>
                                  <w:shd w:val="clear" w:color="auto" w:fill="auto"/>
                                </w:tcPr>
                                <w:p w14:paraId="3E32905C" w14:textId="77777777" w:rsidR="00F770DE" w:rsidRPr="001A5F14" w:rsidRDefault="00F770DE"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F770DE" w:rsidRPr="001A5F14" w:rsidRDefault="00F770DE" w:rsidP="009C2986">
                                  <w:pPr>
                                    <w:pStyle w:val="ACLText"/>
                                    <w:rPr>
                                      <w:sz w:val="20"/>
                                    </w:rPr>
                                  </w:pPr>
                                  <w:r w:rsidRPr="001A5F14">
                                    <w:rPr>
                                      <w:sz w:val="20"/>
                                    </w:rPr>
                                    <w:t>10 pt</w:t>
                                  </w:r>
                                </w:p>
                              </w:tc>
                              <w:tc>
                                <w:tcPr>
                                  <w:tcW w:w="1150" w:type="dxa"/>
                                  <w:tcBorders>
                                    <w:top w:val="nil"/>
                                    <w:bottom w:val="nil"/>
                                    <w:right w:val="single" w:sz="4" w:space="0" w:color="auto"/>
                                  </w:tcBorders>
                                </w:tcPr>
                                <w:p w14:paraId="23DE523C" w14:textId="77777777" w:rsidR="00F770DE" w:rsidRPr="001A5F14" w:rsidRDefault="00F770DE" w:rsidP="009C2986">
                                  <w:pPr>
                                    <w:pStyle w:val="ACLText"/>
                                    <w:rPr>
                                      <w:sz w:val="20"/>
                                    </w:rPr>
                                  </w:pPr>
                                </w:p>
                              </w:tc>
                            </w:tr>
                            <w:tr w:rsidR="00F770DE" w:rsidRPr="001A5F14" w14:paraId="297E8F75" w14:textId="77777777" w:rsidTr="009C2986">
                              <w:trPr>
                                <w:trHeight w:val="230"/>
                                <w:jc w:val="center"/>
                              </w:trPr>
                              <w:tc>
                                <w:tcPr>
                                  <w:tcW w:w="2040" w:type="dxa"/>
                                  <w:shd w:val="clear" w:color="auto" w:fill="auto"/>
                                </w:tcPr>
                                <w:p w14:paraId="5017287F" w14:textId="77777777" w:rsidR="00F770DE" w:rsidRPr="001A5F14" w:rsidRDefault="00F770DE"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F770DE" w:rsidRPr="001A5F14" w:rsidRDefault="00F770DE" w:rsidP="009C2986">
                                  <w:pPr>
                                    <w:pStyle w:val="ACLText"/>
                                    <w:rPr>
                                      <w:sz w:val="20"/>
                                    </w:rPr>
                                  </w:pPr>
                                  <w:r w:rsidRPr="001A5F14">
                                    <w:rPr>
                                      <w:sz w:val="20"/>
                                    </w:rPr>
                                    <w:t>9 pt</w:t>
                                  </w:r>
                                </w:p>
                              </w:tc>
                              <w:tc>
                                <w:tcPr>
                                  <w:tcW w:w="1150" w:type="dxa"/>
                                  <w:tcBorders>
                                    <w:top w:val="nil"/>
                                    <w:right w:val="single" w:sz="4" w:space="0" w:color="auto"/>
                                  </w:tcBorders>
                                </w:tcPr>
                                <w:p w14:paraId="52E56223" w14:textId="77777777" w:rsidR="00F770DE" w:rsidRPr="001A5F14" w:rsidRDefault="00F770DE" w:rsidP="009C2986">
                                  <w:pPr>
                                    <w:pStyle w:val="ACLText"/>
                                    <w:keepNext/>
                                    <w:rPr>
                                      <w:sz w:val="20"/>
                                    </w:rPr>
                                  </w:pPr>
                                </w:p>
                              </w:tc>
                            </w:tr>
                          </w:tbl>
                          <w:p w14:paraId="519B7331" w14:textId="77777777" w:rsidR="00F770DE" w:rsidRPr="00471846" w:rsidRDefault="00F770DE" w:rsidP="00490093">
                            <w:pPr>
                              <w:pStyle w:val="Caption"/>
                            </w:pPr>
                            <w:bookmarkStart w:id="3" w:name="_Ref345010417"/>
                            <w:r w:rsidRPr="00471846">
                              <w:t xml:space="preserve">Table </w:t>
                            </w:r>
                            <w:fldSimple w:instr=" SEQ Table \* ARABIC ">
                              <w:r>
                                <w:rPr>
                                  <w:noProof/>
                                </w:rPr>
                                <w:t>1</w:t>
                              </w:r>
                            </w:fldSimple>
                            <w:bookmarkEnd w:id="3"/>
                            <w:r w:rsidRPr="00471846">
                              <w:t>:  Font guide.</w:t>
                            </w:r>
                          </w:p>
                          <w:p w14:paraId="07547A01" w14:textId="77777777" w:rsidR="00F770DE" w:rsidRDefault="00F770DE" w:rsidP="00490093">
                            <w:pPr>
                              <w:jc w:val="center"/>
                            </w:pPr>
                          </w:p>
                          <w:p w14:paraId="5043CB0F" w14:textId="77777777" w:rsidR="00F770DE" w:rsidRDefault="00F770DE"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29"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309ECAAAWBgAADgAAAGRycy9lMm9Eb2MueG1srFRLb9swDL4P2H8QdE9tp06XGHUKN0WGAUVb&#10;rB16VmQpMabXJCVxN+y/j5LtNO12WIddbIr8RJEfH+cXrRRox6xrtCpxdpJixBTVdaPWJf7ysBxN&#10;MXKeqJoIrViJn5jDF/P37873pmBjvdGiZhaBE+WKvSnxxntTJImjGyaJO9GGKTBybSXxcLTrpLZk&#10;D96lSMZpepbsta2N1ZQ5B9qrzojn0T/njPpbzh3zSJQYYvPxa+N3Fb7J/JwUa0vMpqF9GOQfopCk&#10;UfDowdUV8QRtbfObK9lQq53m/oRqmWjOG8piDpBNlr7K5n5DDIu5ADnOHGhy/88tvdndWdTUJT7F&#10;SBEJJXpgrUeXukWngZ29cQWA7g3AfAtqqPKgd6AMSbfcyvCHdBDYgeenA7fBGQXleJrPplMwUbCN&#10;x5OzbDIJfpLn68Y6/5FpiYJQYgvFi5yS3bXzHXSAhNeUXjZCxAIK9UIBPjsNix3Q3SYFhAJiQIag&#10;YnV+LCYfxtWHyWx0Vk2yUZ6l01FVpePR1bJKqzRfLmb55U+IQpIsL/bQJwa6LDAETCwFWfc1Cea/&#10;K4ok9EULZ1kSm6fLDxxHSoZQk0B/R3OU/JNgIQGhPjMOZYtsB0UcGLYQFu0ItDqhlCkfCxXJAHRA&#10;cSDsLRd7fKQsUvmWyx35w8ta+cNl2ShtY2lfhV1/HULmHR7IOMo7iL5dtX2/AmVBs9L1EzSn1d1w&#10;O0OXDTTQNXH+jliYZmg62FD+Fj5c6H2JdS9htNH2+5/0AQ/1BCtGoeoldt+2xDKMxCcF4zfL8jys&#10;k3jIoYfgYI8tq2OL2sqFhqpksAsNjWLAezGI3Gr5CIusCq+CiSgKb5fYD+LCdzsLFiFlVRVBsEAM&#10;8dfq3tDgOhQpjMdD+0is6WfIQyPd6GGPkOLVKHXYcFPpaus1b+KcPbPa8w/LJ7ZlvyjDdjs+R9Tz&#10;Op//AgAA//8DAFBLAwQUAAYACAAAACEAD2YRcN0AAAAIAQAADwAAAGRycy9kb3ducmV2LnhtbEyP&#10;zU7DMBCE70i8g7VI3Khd0gQasqkQiCuo5Ufi5ibbJCJeR7HbhLdnOcFxNKOZb4rN7Hp1ojF0nhGW&#10;CwOKuPJ1xw3C2+vT1S2oEC3XtvdMCN8UYFOenxU2r/3EWzrtYqOkhENuEdoYh1zrULXkbFj4gVi8&#10;gx+djSLHRtejnaTc9framEw727EstHagh5aqr93RIbw/Hz4/VualeXTpMPnZaHZrjXh5Md/fgYo0&#10;x78w/OILOpTCtPdHroPqEVbZTSpRBHkk9nqZJaD2CEmaJqDLQv8/UP4AAAD//wMAUEsBAi0AFAAG&#10;AAgAAAAhAOSZw8D7AAAA4QEAABMAAAAAAAAAAAAAAAAAAAAAAFtDb250ZW50X1R5cGVzXS54bWxQ&#10;SwECLQAUAAYACAAAACEAI7Jq4dcAAACUAQAACwAAAAAAAAAAAAAAAAAsAQAAX3JlbHMvLnJlbHNQ&#10;SwECLQAUAAYACAAAACEAfFQ309ECAAAWBgAADgAAAAAAAAAAAAAAAAAsAgAAZHJzL2Uyb0RvYy54&#10;bWxQSwECLQAUAAYACAAAACEAD2YRcN0AAAAIAQAADwAAAAAAAAAAAAAAAAApBQAAZHJzL2Rvd25y&#10;ZXYueG1sUEsFBgAAAAAEAAQA8wAAADM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70DE" w:rsidRPr="001A5F14" w14:paraId="2E415C12" w14:textId="77777777" w:rsidTr="009C2986">
                        <w:trPr>
                          <w:trHeight w:val="256"/>
                          <w:jc w:val="center"/>
                        </w:trPr>
                        <w:tc>
                          <w:tcPr>
                            <w:tcW w:w="2040" w:type="dxa"/>
                            <w:shd w:val="clear" w:color="auto" w:fill="auto"/>
                          </w:tcPr>
                          <w:p w14:paraId="470697F1" w14:textId="77777777" w:rsidR="00F770DE" w:rsidRPr="001A5F14" w:rsidRDefault="00F770DE"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F770DE" w:rsidRPr="001A5F14" w:rsidRDefault="00F770DE"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F770DE" w:rsidRPr="001A5F14" w:rsidRDefault="00F770DE" w:rsidP="009C2986">
                            <w:pPr>
                              <w:pStyle w:val="ACLText"/>
                              <w:rPr>
                                <w:b/>
                                <w:bCs/>
                                <w:sz w:val="20"/>
                              </w:rPr>
                            </w:pPr>
                            <w:r w:rsidRPr="001A5F14">
                              <w:rPr>
                                <w:b/>
                                <w:bCs/>
                                <w:sz w:val="20"/>
                              </w:rPr>
                              <w:t>Style</w:t>
                            </w:r>
                          </w:p>
                        </w:tc>
                      </w:tr>
                      <w:tr w:rsidR="00F770DE" w:rsidRPr="001A5F14" w14:paraId="728EB382" w14:textId="77777777" w:rsidTr="009C2986">
                        <w:trPr>
                          <w:trHeight w:val="230"/>
                          <w:jc w:val="center"/>
                        </w:trPr>
                        <w:tc>
                          <w:tcPr>
                            <w:tcW w:w="2040" w:type="dxa"/>
                            <w:shd w:val="clear" w:color="auto" w:fill="auto"/>
                          </w:tcPr>
                          <w:p w14:paraId="25B2E5DB" w14:textId="77777777" w:rsidR="00F770DE" w:rsidRPr="001A5F14" w:rsidRDefault="00F770DE"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F770DE" w:rsidRPr="001A5F14" w:rsidRDefault="00F770DE" w:rsidP="009C2986">
                            <w:pPr>
                              <w:pStyle w:val="ACLText"/>
                              <w:rPr>
                                <w:sz w:val="20"/>
                              </w:rPr>
                            </w:pPr>
                            <w:r w:rsidRPr="001A5F14">
                              <w:rPr>
                                <w:sz w:val="20"/>
                              </w:rPr>
                              <w:t>15 pt</w:t>
                            </w:r>
                          </w:p>
                        </w:tc>
                        <w:tc>
                          <w:tcPr>
                            <w:tcW w:w="1150" w:type="dxa"/>
                            <w:tcBorders>
                              <w:bottom w:val="nil"/>
                              <w:right w:val="single" w:sz="4" w:space="0" w:color="auto"/>
                            </w:tcBorders>
                          </w:tcPr>
                          <w:p w14:paraId="3EB8F50C" w14:textId="77777777" w:rsidR="00F770DE" w:rsidRPr="001A5F14" w:rsidRDefault="00F770DE" w:rsidP="009C2986">
                            <w:pPr>
                              <w:pStyle w:val="ACLText"/>
                              <w:rPr>
                                <w:sz w:val="20"/>
                              </w:rPr>
                            </w:pPr>
                            <w:r w:rsidRPr="001A5F14">
                              <w:rPr>
                                <w:b/>
                                <w:bCs/>
                                <w:sz w:val="20"/>
                              </w:rPr>
                              <w:t>bold</w:t>
                            </w:r>
                          </w:p>
                        </w:tc>
                      </w:tr>
                      <w:tr w:rsidR="00F770DE" w:rsidRPr="001A5F14" w14:paraId="3E3C62D3" w14:textId="77777777" w:rsidTr="009C2986">
                        <w:trPr>
                          <w:trHeight w:val="230"/>
                          <w:jc w:val="center"/>
                        </w:trPr>
                        <w:tc>
                          <w:tcPr>
                            <w:tcW w:w="2040" w:type="dxa"/>
                            <w:shd w:val="clear" w:color="auto" w:fill="auto"/>
                          </w:tcPr>
                          <w:p w14:paraId="385D13ED" w14:textId="77777777" w:rsidR="00F770DE" w:rsidRPr="001A5F14" w:rsidRDefault="00F770DE"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66ED853A" w14:textId="77777777" w:rsidR="00F770DE" w:rsidRPr="001A5F14" w:rsidRDefault="00F770DE" w:rsidP="009C2986">
                            <w:pPr>
                              <w:pStyle w:val="ACLText"/>
                              <w:rPr>
                                <w:sz w:val="20"/>
                              </w:rPr>
                            </w:pPr>
                            <w:r w:rsidRPr="001A5F14">
                              <w:rPr>
                                <w:b/>
                                <w:bCs/>
                                <w:sz w:val="20"/>
                              </w:rPr>
                              <w:t>bold</w:t>
                            </w:r>
                          </w:p>
                        </w:tc>
                      </w:tr>
                      <w:tr w:rsidR="00F770DE" w:rsidRPr="001A5F14" w14:paraId="6FFB4EE5" w14:textId="77777777" w:rsidTr="009C2986">
                        <w:trPr>
                          <w:trHeight w:val="87"/>
                          <w:jc w:val="center"/>
                        </w:trPr>
                        <w:tc>
                          <w:tcPr>
                            <w:tcW w:w="2040" w:type="dxa"/>
                            <w:shd w:val="clear" w:color="auto" w:fill="auto"/>
                          </w:tcPr>
                          <w:p w14:paraId="3D38B1C7" w14:textId="77777777" w:rsidR="00F770DE" w:rsidRPr="001A5F14" w:rsidRDefault="00F770DE"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1F72F646" w14:textId="77777777" w:rsidR="00F770DE" w:rsidRPr="001A5F14" w:rsidRDefault="00F770DE" w:rsidP="009C2986">
                            <w:pPr>
                              <w:pStyle w:val="ACLText"/>
                              <w:rPr>
                                <w:sz w:val="20"/>
                              </w:rPr>
                            </w:pPr>
                          </w:p>
                        </w:tc>
                      </w:tr>
                      <w:tr w:rsidR="00F770DE" w:rsidRPr="001A5F14" w14:paraId="68FED259" w14:textId="77777777" w:rsidTr="009C2986">
                        <w:trPr>
                          <w:trHeight w:val="71"/>
                          <w:jc w:val="center"/>
                        </w:trPr>
                        <w:tc>
                          <w:tcPr>
                            <w:tcW w:w="2040" w:type="dxa"/>
                            <w:shd w:val="clear" w:color="auto" w:fill="auto"/>
                          </w:tcPr>
                          <w:p w14:paraId="6776B075" w14:textId="77777777" w:rsidR="00F770DE" w:rsidRPr="001A5F14" w:rsidRDefault="00F770DE"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4D81D697" w14:textId="77777777" w:rsidR="00F770DE" w:rsidRPr="001A5F14" w:rsidRDefault="00F770DE" w:rsidP="009C2986">
                            <w:pPr>
                              <w:pStyle w:val="ACLText"/>
                              <w:rPr>
                                <w:sz w:val="20"/>
                              </w:rPr>
                            </w:pPr>
                            <w:r w:rsidRPr="001A5F14">
                              <w:rPr>
                                <w:b/>
                                <w:bCs/>
                                <w:sz w:val="20"/>
                              </w:rPr>
                              <w:t>bold</w:t>
                            </w:r>
                          </w:p>
                        </w:tc>
                      </w:tr>
                      <w:tr w:rsidR="00F770DE" w:rsidRPr="001A5F14" w14:paraId="73214349" w14:textId="77777777" w:rsidTr="009C2986">
                        <w:trPr>
                          <w:trHeight w:val="230"/>
                          <w:jc w:val="center"/>
                        </w:trPr>
                        <w:tc>
                          <w:tcPr>
                            <w:tcW w:w="2040" w:type="dxa"/>
                            <w:shd w:val="clear" w:color="auto" w:fill="auto"/>
                          </w:tcPr>
                          <w:p w14:paraId="42E4229D" w14:textId="77777777" w:rsidR="00F770DE" w:rsidRPr="001A5F14" w:rsidRDefault="00F770DE"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F770DE" w:rsidRPr="001A5F14" w:rsidRDefault="00F770DE" w:rsidP="009C2986">
                            <w:pPr>
                              <w:pStyle w:val="ACLText"/>
                              <w:rPr>
                                <w:sz w:val="20"/>
                              </w:rPr>
                            </w:pPr>
                            <w:r w:rsidRPr="001A5F14">
                              <w:rPr>
                                <w:sz w:val="20"/>
                              </w:rPr>
                              <w:t>12 pt</w:t>
                            </w:r>
                          </w:p>
                        </w:tc>
                        <w:tc>
                          <w:tcPr>
                            <w:tcW w:w="1150" w:type="dxa"/>
                            <w:tcBorders>
                              <w:top w:val="nil"/>
                              <w:bottom w:val="nil"/>
                              <w:right w:val="single" w:sz="4" w:space="0" w:color="auto"/>
                            </w:tcBorders>
                          </w:tcPr>
                          <w:p w14:paraId="24313E49" w14:textId="77777777" w:rsidR="00F770DE" w:rsidRPr="001A5F14" w:rsidRDefault="00F770DE" w:rsidP="009C2986">
                            <w:pPr>
                              <w:pStyle w:val="ACLText"/>
                              <w:rPr>
                                <w:sz w:val="20"/>
                              </w:rPr>
                            </w:pPr>
                            <w:r w:rsidRPr="001A5F14">
                              <w:rPr>
                                <w:b/>
                                <w:bCs/>
                                <w:sz w:val="20"/>
                              </w:rPr>
                              <w:t>bold</w:t>
                            </w:r>
                          </w:p>
                        </w:tc>
                      </w:tr>
                      <w:tr w:rsidR="00F770DE" w:rsidRPr="001A5F14" w14:paraId="6AE87CAA" w14:textId="77777777" w:rsidTr="009C2986">
                        <w:trPr>
                          <w:trHeight w:val="87"/>
                          <w:jc w:val="center"/>
                        </w:trPr>
                        <w:tc>
                          <w:tcPr>
                            <w:tcW w:w="2040" w:type="dxa"/>
                            <w:shd w:val="clear" w:color="auto" w:fill="auto"/>
                          </w:tcPr>
                          <w:p w14:paraId="72B20167" w14:textId="77777777" w:rsidR="00F770DE" w:rsidRPr="001A5F14" w:rsidRDefault="00F770DE"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F770DE" w:rsidRPr="001A5F14" w:rsidRDefault="00F770DE" w:rsidP="009C2986">
                            <w:pPr>
                              <w:pStyle w:val="ACLText"/>
                              <w:rPr>
                                <w:sz w:val="20"/>
                              </w:rPr>
                            </w:pPr>
                            <w:r w:rsidRPr="001A5F14">
                              <w:rPr>
                                <w:sz w:val="20"/>
                              </w:rPr>
                              <w:t>11 pt</w:t>
                            </w:r>
                          </w:p>
                        </w:tc>
                        <w:tc>
                          <w:tcPr>
                            <w:tcW w:w="1150" w:type="dxa"/>
                            <w:tcBorders>
                              <w:top w:val="nil"/>
                              <w:bottom w:val="nil"/>
                              <w:right w:val="single" w:sz="4" w:space="0" w:color="auto"/>
                            </w:tcBorders>
                          </w:tcPr>
                          <w:p w14:paraId="08CE6F91" w14:textId="77777777" w:rsidR="00F770DE" w:rsidRPr="001A5F14" w:rsidRDefault="00F770DE" w:rsidP="009C2986">
                            <w:pPr>
                              <w:pStyle w:val="ACLText"/>
                              <w:rPr>
                                <w:sz w:val="20"/>
                              </w:rPr>
                            </w:pPr>
                          </w:p>
                        </w:tc>
                      </w:tr>
                      <w:tr w:rsidR="00F770DE" w14:paraId="17996033" w14:textId="77777777" w:rsidTr="009C2986">
                        <w:trPr>
                          <w:trHeight w:val="230"/>
                          <w:jc w:val="center"/>
                        </w:trPr>
                        <w:tc>
                          <w:tcPr>
                            <w:tcW w:w="2040" w:type="dxa"/>
                            <w:shd w:val="clear" w:color="auto" w:fill="auto"/>
                          </w:tcPr>
                          <w:p w14:paraId="4E5FE194" w14:textId="77777777" w:rsidR="00F770DE" w:rsidRPr="001A5F14" w:rsidRDefault="00F770DE"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F770DE" w:rsidRPr="001A5F14" w:rsidRDefault="00F770DE"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1CDCEAD" w14:textId="77777777" w:rsidR="00F770DE" w:rsidRDefault="00F770DE" w:rsidP="009C2986">
                            <w:pPr>
                              <w:pStyle w:val="ACLText"/>
                              <w:rPr>
                                <w:sz w:val="20"/>
                              </w:rPr>
                            </w:pPr>
                          </w:p>
                        </w:tc>
                      </w:tr>
                      <w:tr w:rsidR="00F770DE" w14:paraId="4A9032DE" w14:textId="77777777" w:rsidTr="009C2986">
                        <w:trPr>
                          <w:trHeight w:val="230"/>
                          <w:jc w:val="center"/>
                        </w:trPr>
                        <w:tc>
                          <w:tcPr>
                            <w:tcW w:w="2040" w:type="dxa"/>
                            <w:shd w:val="clear" w:color="auto" w:fill="auto"/>
                          </w:tcPr>
                          <w:p w14:paraId="1736D69F" w14:textId="77777777" w:rsidR="00F770DE" w:rsidRPr="001A5F14" w:rsidRDefault="00F770DE"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F770DE" w:rsidRPr="001A5F14" w:rsidRDefault="00F770DE"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6BB9E253" w14:textId="77777777" w:rsidR="00F770DE" w:rsidRDefault="00F770DE" w:rsidP="009C2986">
                            <w:pPr>
                              <w:pStyle w:val="ACLText"/>
                              <w:rPr>
                                <w:sz w:val="20"/>
                              </w:rPr>
                            </w:pPr>
                          </w:p>
                        </w:tc>
                      </w:tr>
                      <w:tr w:rsidR="00F770DE" w:rsidRPr="001A5F14" w14:paraId="6A21687D" w14:textId="77777777" w:rsidTr="009C2986">
                        <w:trPr>
                          <w:trHeight w:val="230"/>
                          <w:jc w:val="center"/>
                        </w:trPr>
                        <w:tc>
                          <w:tcPr>
                            <w:tcW w:w="2040" w:type="dxa"/>
                            <w:shd w:val="clear" w:color="auto" w:fill="auto"/>
                          </w:tcPr>
                          <w:p w14:paraId="3E32905C" w14:textId="77777777" w:rsidR="00F770DE" w:rsidRPr="001A5F14" w:rsidRDefault="00F770DE"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F770DE" w:rsidRPr="001A5F14" w:rsidRDefault="00F770DE" w:rsidP="009C2986">
                            <w:pPr>
                              <w:pStyle w:val="ACLText"/>
                              <w:rPr>
                                <w:sz w:val="20"/>
                              </w:rPr>
                            </w:pPr>
                            <w:r w:rsidRPr="001A5F14">
                              <w:rPr>
                                <w:sz w:val="20"/>
                              </w:rPr>
                              <w:t>10 pt</w:t>
                            </w:r>
                          </w:p>
                        </w:tc>
                        <w:tc>
                          <w:tcPr>
                            <w:tcW w:w="1150" w:type="dxa"/>
                            <w:tcBorders>
                              <w:top w:val="nil"/>
                              <w:bottom w:val="nil"/>
                              <w:right w:val="single" w:sz="4" w:space="0" w:color="auto"/>
                            </w:tcBorders>
                          </w:tcPr>
                          <w:p w14:paraId="23DE523C" w14:textId="77777777" w:rsidR="00F770DE" w:rsidRPr="001A5F14" w:rsidRDefault="00F770DE" w:rsidP="009C2986">
                            <w:pPr>
                              <w:pStyle w:val="ACLText"/>
                              <w:rPr>
                                <w:sz w:val="20"/>
                              </w:rPr>
                            </w:pPr>
                          </w:p>
                        </w:tc>
                      </w:tr>
                      <w:tr w:rsidR="00F770DE" w:rsidRPr="001A5F14" w14:paraId="297E8F75" w14:textId="77777777" w:rsidTr="009C2986">
                        <w:trPr>
                          <w:trHeight w:val="230"/>
                          <w:jc w:val="center"/>
                        </w:trPr>
                        <w:tc>
                          <w:tcPr>
                            <w:tcW w:w="2040" w:type="dxa"/>
                            <w:shd w:val="clear" w:color="auto" w:fill="auto"/>
                          </w:tcPr>
                          <w:p w14:paraId="5017287F" w14:textId="77777777" w:rsidR="00F770DE" w:rsidRPr="001A5F14" w:rsidRDefault="00F770DE"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F770DE" w:rsidRPr="001A5F14" w:rsidRDefault="00F770DE" w:rsidP="009C2986">
                            <w:pPr>
                              <w:pStyle w:val="ACLText"/>
                              <w:rPr>
                                <w:sz w:val="20"/>
                              </w:rPr>
                            </w:pPr>
                            <w:r w:rsidRPr="001A5F14">
                              <w:rPr>
                                <w:sz w:val="20"/>
                              </w:rPr>
                              <w:t>9 pt</w:t>
                            </w:r>
                          </w:p>
                        </w:tc>
                        <w:tc>
                          <w:tcPr>
                            <w:tcW w:w="1150" w:type="dxa"/>
                            <w:tcBorders>
                              <w:top w:val="nil"/>
                              <w:right w:val="single" w:sz="4" w:space="0" w:color="auto"/>
                            </w:tcBorders>
                          </w:tcPr>
                          <w:p w14:paraId="52E56223" w14:textId="77777777" w:rsidR="00F770DE" w:rsidRPr="001A5F14" w:rsidRDefault="00F770DE" w:rsidP="009C2986">
                            <w:pPr>
                              <w:pStyle w:val="ACLText"/>
                              <w:keepNext/>
                              <w:rPr>
                                <w:sz w:val="20"/>
                              </w:rPr>
                            </w:pPr>
                          </w:p>
                        </w:tc>
                      </w:tr>
                    </w:tbl>
                    <w:p w14:paraId="519B7331" w14:textId="77777777" w:rsidR="00F770DE" w:rsidRPr="00471846" w:rsidRDefault="00F770DE" w:rsidP="00490093">
                      <w:pPr>
                        <w:pStyle w:val="Caption"/>
                      </w:pPr>
                      <w:bookmarkStart w:id="4" w:name="_Ref345010417"/>
                      <w:r w:rsidRPr="00471846">
                        <w:t xml:space="preserve">Table </w:t>
                      </w:r>
                      <w:fldSimple w:instr=" SEQ Table \* ARABIC ">
                        <w:r>
                          <w:rPr>
                            <w:noProof/>
                          </w:rPr>
                          <w:t>1</w:t>
                        </w:r>
                      </w:fldSimple>
                      <w:bookmarkEnd w:id="4"/>
                      <w:r w:rsidRPr="00471846">
                        <w:t>:  Font guide.</w:t>
                      </w:r>
                    </w:p>
                    <w:p w14:paraId="07547A01" w14:textId="77777777" w:rsidR="00F770DE" w:rsidRDefault="00F770DE" w:rsidP="00490093">
                      <w:pPr>
                        <w:jc w:val="center"/>
                      </w:pPr>
                    </w:p>
                    <w:p w14:paraId="5043CB0F" w14:textId="77777777" w:rsidR="00F770DE" w:rsidRDefault="00F770DE" w:rsidP="00490093"/>
                  </w:txbxContent>
                </v:textbox>
                <w10:wrap type="square"/>
              </v:shape>
            </w:pict>
          </mc:Fallback>
        </mc:AlternateContent>
      </w:r>
      <w:r w:rsidR="00490093" w:rsidRPr="00B47572">
        <w:t>Left and right margins: 2.5 cm</w:t>
      </w:r>
    </w:p>
    <w:p w14:paraId="3679925D" w14:textId="77777777" w:rsidR="00490093" w:rsidRPr="00B47572" w:rsidRDefault="00490093" w:rsidP="00490093">
      <w:pPr>
        <w:pStyle w:val="ACLBulletedList"/>
        <w:ind w:left="450" w:hanging="270"/>
      </w:pPr>
      <w:r w:rsidRPr="00B47572">
        <w:t>Top margin: 2.5 cm</w:t>
      </w:r>
    </w:p>
    <w:p w14:paraId="5BD357D1" w14:textId="77777777" w:rsidR="00490093" w:rsidRPr="00B47572" w:rsidRDefault="00490093" w:rsidP="00490093">
      <w:pPr>
        <w:pStyle w:val="ACLBulletedList"/>
        <w:ind w:left="450" w:hanging="270"/>
      </w:pPr>
      <w:r w:rsidRPr="00B47572">
        <w:t>Bottom margin: 2.5 cm</w:t>
      </w:r>
    </w:p>
    <w:p w14:paraId="282CD4F7" w14:textId="77777777" w:rsidR="00490093" w:rsidRPr="00B47572" w:rsidRDefault="00490093" w:rsidP="00490093">
      <w:pPr>
        <w:pStyle w:val="ACLBulletedList"/>
        <w:ind w:left="450" w:hanging="270"/>
      </w:pPr>
      <w:r w:rsidRPr="00B47572">
        <w:t>Column width: 7.7 cm</w:t>
      </w:r>
    </w:p>
    <w:p w14:paraId="4B3682C2" w14:textId="77777777" w:rsidR="00490093" w:rsidRPr="00B47572" w:rsidRDefault="00490093" w:rsidP="00490093">
      <w:pPr>
        <w:pStyle w:val="ACLBulletedList"/>
        <w:ind w:left="450" w:hanging="270"/>
      </w:pPr>
      <w:r w:rsidRPr="00B47572">
        <w:t>Column height: 24.7 cm</w:t>
      </w:r>
    </w:p>
    <w:p w14:paraId="613FA42E" w14:textId="77777777" w:rsidR="00490093" w:rsidRPr="00B47572" w:rsidRDefault="00490093" w:rsidP="00490093">
      <w:pPr>
        <w:pStyle w:val="ACLBulletedList"/>
        <w:ind w:left="450" w:hanging="270"/>
      </w:pPr>
      <w:r w:rsidRPr="00B47572">
        <w:t>Gap between columns: 0.6 cm</w:t>
      </w:r>
    </w:p>
    <w:p w14:paraId="4B9249F1" w14:textId="77777777" w:rsidR="00490093" w:rsidRPr="00B47572" w:rsidRDefault="00490093" w:rsidP="00490093">
      <w:pPr>
        <w:pStyle w:val="ACLText"/>
        <w:rPr>
          <w:lang w:eastAsia="tr-TR"/>
        </w:rPr>
      </w:pPr>
      <w:r w:rsidRPr="00B47572">
        <w:rPr>
          <w:lang w:eastAsia="tr-TR"/>
        </w:rPr>
        <w:t>Papers should not be submitted on any other paper size. If you cannot meet the above requirements about the production of your electronic submission, please contact the publication chairs above as soon as possible.</w:t>
      </w:r>
    </w:p>
    <w:p w14:paraId="640D4C74" w14:textId="77777777" w:rsidR="00490093" w:rsidRPr="00B47572" w:rsidRDefault="00490093" w:rsidP="00490093">
      <w:pPr>
        <w:pStyle w:val="ACLSubsection"/>
        <w:numPr>
          <w:ilvl w:val="1"/>
          <w:numId w:val="3"/>
        </w:numPr>
        <w:ind w:left="562" w:hanging="562"/>
        <w:rPr>
          <w:b w:val="0"/>
        </w:rPr>
      </w:pPr>
      <w:bookmarkStart w:id="5" w:name="TheFirstPage"/>
      <w:bookmarkStart w:id="6" w:name="_Ref344940852"/>
      <w:bookmarkEnd w:id="5"/>
      <w:r w:rsidRPr="00B47572">
        <w:rPr>
          <w:b w:val="0"/>
        </w:rPr>
        <w:t>Fonts</w:t>
      </w:r>
    </w:p>
    <w:p w14:paraId="7B117853" w14:textId="77777777" w:rsidR="00490093" w:rsidRPr="00B47572" w:rsidRDefault="00490093" w:rsidP="00490093">
      <w:pPr>
        <w:pStyle w:val="ACLText"/>
      </w:pPr>
      <w:r w:rsidRPr="00B47572">
        <w:t xml:space="preserve">For reasons of uniformity, Adobe's </w:t>
      </w:r>
      <w:r w:rsidRPr="00B47572">
        <w:rPr>
          <w:bCs/>
        </w:rPr>
        <w:t>Times Roman</w:t>
      </w:r>
      <w:r w:rsidRPr="00B47572">
        <w:t xml:space="preserve"> font should be used. If Times Roman is not available, you may use the Times New Roman font, which is often provided by default and only slightly different.</w:t>
      </w:r>
    </w:p>
    <w:p w14:paraId="7BF62C2F" w14:textId="77777777" w:rsidR="00490093" w:rsidRPr="00B47572" w:rsidRDefault="00490093" w:rsidP="00490093">
      <w:pPr>
        <w:pStyle w:val="ACLSubsection"/>
        <w:numPr>
          <w:ilvl w:val="1"/>
          <w:numId w:val="3"/>
        </w:numPr>
        <w:ind w:left="562" w:hanging="562"/>
        <w:rPr>
          <w:b w:val="0"/>
        </w:rPr>
      </w:pPr>
      <w:bookmarkStart w:id="7" w:name="_Ref344945306"/>
      <w:r w:rsidRPr="00B47572">
        <w:rPr>
          <w:b w:val="0"/>
        </w:rPr>
        <w:t>The First Page</w:t>
      </w:r>
      <w:bookmarkEnd w:id="6"/>
      <w:bookmarkEnd w:id="7"/>
    </w:p>
    <w:p w14:paraId="6C155AEA" w14:textId="77777777" w:rsidR="00490093" w:rsidRPr="00B47572" w:rsidRDefault="00490093" w:rsidP="00490093">
      <w:pPr>
        <w:pStyle w:val="ACLText"/>
        <w:rPr>
          <w:rStyle w:val="ACLTextChar"/>
        </w:rPr>
      </w:pPr>
      <w:r w:rsidRPr="00B47572">
        <w:rPr>
          <w:lang w:eastAsia="tr-TR"/>
        </w:rPr>
        <w:t xml:space="preserve">Center the title, author name(s) and affiliation(s) across both columns (or, in the case of initial sub- mission, space for the names). Do not use footnotes for affiliations. </w:t>
      </w:r>
      <w:r w:rsidRPr="00B47572">
        <w:t>Use the two-column format only when you begin the abstract.</w:t>
      </w:r>
      <w:r w:rsidRPr="00B47572">
        <w:rPr>
          <w:noProof/>
        </w:rPr>
        <w:t xml:space="preserve"> </w:t>
      </w:r>
    </w:p>
    <w:p w14:paraId="0221A0B9" w14:textId="3B357428" w:rsidR="00490093" w:rsidRPr="00B47572" w:rsidRDefault="00490093" w:rsidP="00490093">
      <w:pPr>
        <w:pStyle w:val="ACLFirstLine"/>
        <w:rPr>
          <w:lang w:eastAsia="tr-TR"/>
        </w:rPr>
      </w:pPr>
      <w:r w:rsidRPr="00B47572">
        <w:rPr>
          <w:bCs/>
        </w:rPr>
        <w:t xml:space="preserve">Title: </w:t>
      </w:r>
      <w:r w:rsidRPr="00B47572">
        <w:rPr>
          <w:lang w:eastAsia="tr-TR"/>
        </w:rPr>
        <w:t xml:space="preserve">Place the title centered at the top of the first page, in a 15-point bold font. (For a complete guide to font sizes and styles, see </w:t>
      </w:r>
      <w:r w:rsidRPr="00B47572">
        <w:rPr>
          <w:lang w:eastAsia="tr-TR"/>
        </w:rPr>
        <w:fldChar w:fldCharType="begin"/>
      </w:r>
      <w:r w:rsidRPr="00B47572">
        <w:rPr>
          <w:lang w:eastAsia="tr-TR"/>
        </w:rPr>
        <w:instrText xml:space="preserve"> REF _Ref345010417 \h </w:instrText>
      </w:r>
      <w:r w:rsidRPr="00B47572">
        <w:rPr>
          <w:lang w:eastAsia="tr-TR"/>
        </w:rPr>
      </w:r>
      <w:r w:rsidR="00B47572">
        <w:rPr>
          <w:lang w:eastAsia="tr-TR"/>
        </w:rPr>
        <w:instrText xml:space="preserve"> \* MERGEFORMAT </w:instrText>
      </w:r>
      <w:r w:rsidRPr="00B47572">
        <w:rPr>
          <w:lang w:eastAsia="tr-TR"/>
        </w:rPr>
        <w:fldChar w:fldCharType="separate"/>
      </w:r>
      <w:r w:rsidR="0029350C" w:rsidRPr="00B47572">
        <w:t xml:space="preserve">Table </w:t>
      </w:r>
      <w:r w:rsidR="0029350C" w:rsidRPr="00B47572">
        <w:rPr>
          <w:noProof/>
        </w:rPr>
        <w:t>1</w:t>
      </w:r>
      <w:r w:rsidRPr="00B47572">
        <w:rPr>
          <w:lang w:eastAsia="tr-TR"/>
        </w:rPr>
        <w:fldChar w:fldCharType="end"/>
      </w:r>
      <w:r w:rsidRPr="00B47572">
        <w:rPr>
          <w:lang w:eastAsia="tr-TR"/>
        </w:rPr>
        <w:t xml:space="preserve">.) Long titles should be typed on two lines without a blank line intervening. Approximately, put the title at 2.5 cm from the top of the page, followed by a blank line, then the author name(s), and the affiliation(s) on the following line. Do not use only initials for given names (middle initials are allowed). Do not </w:t>
      </w:r>
      <w:r w:rsidRPr="00B47572">
        <w:rPr>
          <w:lang w:eastAsia="tr-TR"/>
        </w:rPr>
        <w:lastRenderedPageBreak/>
        <w:t>format surnames in all capitals (</w:t>
      </w:r>
      <w:r w:rsidRPr="00B47572">
        <w:rPr>
          <w:i/>
          <w:lang w:eastAsia="tr-TR"/>
        </w:rPr>
        <w:t>e.g.</w:t>
      </w:r>
      <w:r w:rsidRPr="00B47572">
        <w:rPr>
          <w:lang w:eastAsia="tr-TR"/>
        </w:rPr>
        <w:t>, use “Mitchell,” not “MITCHELL”). Do not use format title and section headings in all capitals as well, except for proper names (such as “BLEU”) that are conventionally in all capitals. The affiliation should contain the author's complete address, and if possible, an electronic mail address. Start the body of the first page 7.5 cm from the top of the page.</w:t>
      </w:r>
    </w:p>
    <w:p w14:paraId="5D3F038A" w14:textId="2AB84C8D" w:rsidR="00490093" w:rsidRPr="00B47572" w:rsidRDefault="00B86D75" w:rsidP="59F793D9">
      <w:pPr>
        <w:pStyle w:val="ACLFirstLine"/>
        <w:rPr>
          <w:rStyle w:val="ACLTextIndentChar"/>
        </w:rPr>
      </w:pPr>
      <w:r w:rsidRPr="00B47572">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1CCEB6B" w14:textId="77777777" w:rsidTr="007508B2">
                              <w:trPr>
                                <w:trHeight w:val="14400"/>
                              </w:trPr>
                              <w:tc>
                                <w:tcPr>
                                  <w:tcW w:w="648" w:type="dxa"/>
                                  <w:tcBorders>
                                    <w:top w:val="nil"/>
                                    <w:left w:val="nil"/>
                                    <w:bottom w:val="nil"/>
                                    <w:right w:val="nil"/>
                                  </w:tcBorders>
                                </w:tcPr>
                                <w:p w14:paraId="16BCF7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0" type="#_x0000_t202" style="position:absolute;left:0;text-align:left;margin-left:-79.75pt;margin-top:-9.75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2yT9ACAAAXBgAADgAAAGRycy9lMm9Eb2MueG1srFTLbtswELwX6D8QvDuSXDkPIXKgOHBRIEiC&#10;JkXONEXZQiWSJWlbadF/75CyHCftoSl6oVa7w+Xu7OP8omsbshHG1krmNDmKKRGSq7KWy5x+eZiP&#10;TimxjsmSNUqKnD4JSy+m79+db3UmxmqlmlIYAifSZlud05VzOosiy1eiZfZIaSFhrJRpmcOvWUal&#10;YVt4b5toHMfH0VaZUhvFhbXQXvVGOg3+q0pwd1tVVjjS5BSxuXCacC78GU3PWbY0TK9qvguD/UMU&#10;LaslHt27umKOkbWpf3PV1twoqyp3xFUbqaqquQg5IJskfpXN/YppEXIBOVbvabL/zy2/2dwZUpeo&#10;XUKJZC1q9CA6Ry5VR6ACP1ttM8DuNYCugx7YQW+h9Gl3lWn9FwkR2MH0055d741DmX44TSawcJjO&#10;kjSN40B/9HxbG+s+CtUSL+TUoHqBVLa5tg6RADpA/GNSzeumCRVs5AsFgL1GhBbob7MMkUD0SB9T&#10;KM+P2eRkXJxMzkbHxSQZpUl8OiqKeDy6mhdxEafz2Vl6+RNRtCxJsy0aRaPNPEMgYt6w5a4o3vx3&#10;VWkZf9HDSRKF7unzg+OQ5xBq5NnvWQ6Se2qET6CRn0WFugWyvSJMjJg1hmwYep1xLqQLdQpkAO1R&#10;FQh7y8UdPlAWqHzL5Z784WUl3f5yW0tlQmlfhV1+HUKuejzIOMjbi65bdKFh06EJF6p8Qm8a1U+3&#10;1Xxeo4GumXV3zGCc0XRYUe4WR9WobU7VTqJkpcz3P+k9HvWElRJf9Zzab2tmBCXNJ4n5Cw2MfRJ+&#10;UvQQ3jCHlsWhRa7bmUJVMGKILoge75pBrIxqH7HJCv8qTExyvJ1TN4gz1y8tbEIuiiKAsEE0c9fy&#10;XnPv2hfJj8dD98iM3s2QQyPdqGGRsOzVKPVYf1OqYu1UVYc58zz3rO74x/YJbbnblH69Hf4H1PM+&#10;n/4C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CKPbJP0AIAABc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1CCEB6B" w14:textId="77777777" w:rsidTr="007508B2">
                        <w:trPr>
                          <w:trHeight w:val="14400"/>
                        </w:trPr>
                        <w:tc>
                          <w:tcPr>
                            <w:tcW w:w="648" w:type="dxa"/>
                            <w:tcBorders>
                              <w:top w:val="nil"/>
                              <w:left w:val="nil"/>
                              <w:bottom w:val="nil"/>
                              <w:right w:val="nil"/>
                            </w:tcBorders>
                          </w:tcPr>
                          <w:p w14:paraId="16BCF7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770DE" w:rsidRDefault="00F770DE" w:rsidP="00B86D75">
                      <w:pPr>
                        <w:pStyle w:val="ACLRulerLeft"/>
                      </w:pPr>
                    </w:p>
                  </w:txbxContent>
                </v:textbox>
                <w10:wrap anchorx="margin" anchory="margin"/>
              </v:shape>
            </w:pict>
          </mc:Fallback>
        </mc:AlternateContent>
      </w:r>
      <w:r w:rsidR="00490093" w:rsidRPr="00B47572">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sidRPr="00B47572">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25C284D3" w14:textId="77777777" w:rsidTr="007508B2">
                              <w:trPr>
                                <w:trHeight w:val="14400"/>
                              </w:trPr>
                              <w:tc>
                                <w:tcPr>
                                  <w:tcW w:w="648" w:type="dxa"/>
                                </w:tcPr>
                                <w:p w14:paraId="2AF13D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770DE" w:rsidRDefault="00F770DE" w:rsidP="009C2986">
                                  <w:pPr>
                                    <w:pStyle w:val="ACLRulerRight"/>
                                  </w:pPr>
                                </w:p>
                              </w:tc>
                            </w:tr>
                          </w:tbl>
                          <w:p w14:paraId="5630AD66"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489.45pt;margin-top:-9.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4HwtECAAAVBgAADgAAAGRycy9lMm9Eb2MueG1srFRNb9swDL0P2H8QdE9tZ07TGnUKN0WGAUVb&#10;rB16VmQpMaavSUribNh/HyXbadrtsA67yDRJUeTjIy8uWynQllnXaFXi7CTFiCmq60atSvzlcTE6&#10;w8h5omoitGIl3jOHL2fv313sTMHGeq1FzSyCIMoVO1PitfemSBJH10wSd6INU2Dk2kri4deuktqS&#10;HUSXIhmn6Wmy07Y2VlPmHGivOyOexficM+rvOHfMI1FiyM3H08ZzGc5kdkGKlSVm3dA+DfIPWUjS&#10;KHj0EOqaeII2tvktlGyo1U5zf0K1TDTnDWWxBqgmS19V87AmhsVaABxnDjC5/xeW3m7vLWrqEk8x&#10;UkRCix5Z69GVbtE0oLMzrgCnBwNuvgU1dHnQO1CGoltuZfhCOQjsgPP+gG0IRkGZn36YTMBCwXSe&#10;5XmaRvCT59vGOv+RaYmCUGILvYuQku2N85AJuA4u4TGlF40QsX9CvVCAY6dhkQDdbVJAJiAGz5BT&#10;bM6P+WQ6rqaT89FpNclGeZaejaoqHY+uF1Vapflifp5f/YQsJMnyYgc0MUCyABAAsRBk1bckmP+u&#10;J5LQFwzOsiRyp6sPAsc6h1STgH6HcpT8XrBQgFCfGYeuRbCDIs4LmwuLtgSYTihlysc+RTDAO3hx&#10;AOwtF3v/CFmE8i2XO/CHl7Xyh8uyUdrG1r5Ku/46pMw7fwDjqO4g+nbZRrpOBhIudb0HblrdzbYz&#10;dNEAgW6I8/fEwjAD6WBB+Ts4uNC7Eutewmit7fc/6YM/9BOsGIWul9h92xDLMBKfFExfJDBsk/iT&#10;A4fgDXtsWR5b1EbONXQlg1VoaBSDvxeDyK2WT7DHqvAqmIii8HaJ/SDOfbeyYA9SVlXRCfaHIf5G&#10;PRgaQocmhfF4bJ+INf0MeSDSrR7WCClejVLnG24qXW285k2cs4Bzh2qPP+yeSMt+T4bldvwfvZ63&#10;+ewXAA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qT4HwtECAAAV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F770DE" w14:paraId="25C284D3" w14:textId="77777777" w:rsidTr="007508B2">
                        <w:trPr>
                          <w:trHeight w:val="14400"/>
                        </w:trPr>
                        <w:tc>
                          <w:tcPr>
                            <w:tcW w:w="648" w:type="dxa"/>
                          </w:tcPr>
                          <w:p w14:paraId="2AF13D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770DE" w:rsidRDefault="00F770DE" w:rsidP="009C2986">
                            <w:pPr>
                              <w:pStyle w:val="ACLRulerRight"/>
                            </w:pPr>
                          </w:p>
                        </w:tc>
                      </w:tr>
                    </w:tbl>
                    <w:p w14:paraId="5630AD66" w14:textId="77777777" w:rsidR="00F770DE" w:rsidRDefault="00F770DE" w:rsidP="00B86D75">
                      <w:pPr>
                        <w:pStyle w:val="ACLRulerLeft"/>
                      </w:pPr>
                    </w:p>
                  </w:txbxContent>
                </v:textbox>
                <w10:wrap anchorx="margin" anchory="margin"/>
              </v:shape>
            </w:pict>
          </mc:Fallback>
        </mc:AlternateContent>
      </w:r>
      <w:r w:rsidR="00490093" w:rsidRPr="00B47572">
        <w:rPr>
          <w:rFonts w:eastAsia="MS Mincho"/>
        </w:rPr>
        <w:t>your own interest to double-check that the information is consistent.</w:t>
      </w:r>
      <w:r w:rsidR="00490093" w:rsidRPr="00B47572">
        <w:rPr>
          <w:rStyle w:val="ACLTextIndentChar"/>
        </w:rPr>
        <w:t xml:space="preserve"> </w:t>
      </w:r>
    </w:p>
    <w:p w14:paraId="1EBF8434" w14:textId="77777777" w:rsidR="00490093" w:rsidRPr="00B47572" w:rsidRDefault="00490093" w:rsidP="00490093">
      <w:pPr>
        <w:pStyle w:val="ACLFirstLine"/>
        <w:rPr>
          <w:bCs/>
        </w:rPr>
      </w:pPr>
      <w:r w:rsidRPr="00B47572">
        <w:rPr>
          <w:bCs/>
        </w:rPr>
        <w:t>Abstract:</w:t>
      </w:r>
      <w:r w:rsidRPr="00B47572">
        <w:rPr>
          <w:rStyle w:val="ACLTextChar"/>
        </w:rPr>
        <w:t xml:space="preserve"> Type the abstract at the beginning of the first column. The width of the abstract text should be smaller than the width of the columns for the text in the body of the paper by about 0.6cm on each side. Center the word </w:t>
      </w:r>
      <w:r w:rsidRPr="00B47572">
        <w:rPr>
          <w:bCs/>
        </w:rPr>
        <w:t>Abstract</w:t>
      </w:r>
      <w:r w:rsidRPr="00B4757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14:paraId="069BF6D7" w14:textId="77777777" w:rsidR="00490093" w:rsidRPr="00B47572" w:rsidRDefault="00490093" w:rsidP="00490093">
      <w:pPr>
        <w:pStyle w:val="ACLFirstLine"/>
      </w:pPr>
      <w:r w:rsidRPr="00B47572">
        <w:rPr>
          <w:bCs/>
        </w:rPr>
        <w:t xml:space="preserve">Text: </w:t>
      </w:r>
      <w:r w:rsidRPr="00B47572">
        <w:t xml:space="preserve">Begin typing the main body of the text immediately after the abstract, observing the two-column format as shown in the present document. Use 11 points for text. </w:t>
      </w:r>
      <w:r w:rsidRPr="00B47572">
        <w:rPr>
          <w:bCs/>
        </w:rPr>
        <w:t>Indent when starting a new paragraph,</w:t>
      </w:r>
      <w:r w:rsidRPr="00B47572">
        <w:t xml:space="preserve"> about 0.16 in. This is accomplished with Right click, Styles, “ACL First Line”.</w:t>
      </w:r>
    </w:p>
    <w:p w14:paraId="24913532" w14:textId="77777777" w:rsidR="00490093" w:rsidRPr="00B47572" w:rsidRDefault="00490093" w:rsidP="00490093">
      <w:pPr>
        <w:pStyle w:val="ACLSubsection"/>
        <w:numPr>
          <w:ilvl w:val="1"/>
          <w:numId w:val="3"/>
        </w:numPr>
        <w:ind w:left="562" w:hanging="562"/>
        <w:rPr>
          <w:b w:val="0"/>
        </w:rPr>
      </w:pPr>
      <w:r w:rsidRPr="00B47572">
        <w:rPr>
          <w:b w:val="0"/>
        </w:rPr>
        <w:t xml:space="preserve">Sections </w:t>
      </w:r>
    </w:p>
    <w:p w14:paraId="6944FC90" w14:textId="77777777" w:rsidR="00490093" w:rsidRPr="00B47572" w:rsidRDefault="00490093" w:rsidP="00490093">
      <w:pPr>
        <w:pStyle w:val="ACLText"/>
      </w:pPr>
      <w:r w:rsidRPr="00B47572">
        <w:rPr>
          <w:bCs/>
        </w:rPr>
        <w:t xml:space="preserve">Headings: </w:t>
      </w:r>
      <w:r w:rsidRPr="00B47572">
        <w:t>Type and label section and subsection headings in the style shown on the present document. Use numbered sections (Arabic numerals) in order to facilitate cross references. Number subsections with the section number and the subsection number separated by a dot, in Arabic numerals. In bold, use 11 points for subsection headings, 12 points for section headings. Do not number subsubsections.</w:t>
      </w:r>
    </w:p>
    <w:p w14:paraId="0EF67779" w14:textId="77777777" w:rsidR="00490093" w:rsidRPr="00B47572" w:rsidRDefault="00490093" w:rsidP="00490093">
      <w:pPr>
        <w:pStyle w:val="ACLFirstLine"/>
      </w:pPr>
      <w:r w:rsidRPr="00B47572">
        <w:rPr>
          <w:bCs/>
        </w:rPr>
        <w:t xml:space="preserve">Citations: </w:t>
      </w:r>
      <w:r w:rsidRPr="00B47572">
        <w:t>Citations within the text appear in parentheses as (</w:t>
      </w:r>
      <w:hyperlink w:anchor="Gusfield1997" w:history="1">
        <w:r w:rsidRPr="00B47572">
          <w:rPr>
            <w:rStyle w:val="ACLHyperlinkChar"/>
          </w:rPr>
          <w:t>Gusfield, 1997</w:t>
        </w:r>
      </w:hyperlink>
      <w:r w:rsidRPr="00B47572">
        <w:t>) or, if the author's name appears in the text itself, as Gusfield (</w:t>
      </w:r>
      <w:hyperlink w:anchor="Gusfield1997" w:history="1">
        <w:r w:rsidRPr="00B47572">
          <w:rPr>
            <w:rStyle w:val="ACLHyperlinkChar"/>
          </w:rPr>
          <w:t>1997</w:t>
        </w:r>
      </w:hyperlink>
      <w:r w:rsidRPr="00B47572">
        <w:t>). Collapse multiple citations as in (</w:t>
      </w:r>
      <w:hyperlink w:anchor="Gusfield1997" w:history="1">
        <w:r w:rsidRPr="00B47572">
          <w:rPr>
            <w:rStyle w:val="ACLHyperlinkChar"/>
          </w:rPr>
          <w:t>Gusfield, 1997</w:t>
        </w:r>
      </w:hyperlink>
      <w:r w:rsidRPr="00B47572">
        <w:t xml:space="preserve">; </w:t>
      </w:r>
      <w:hyperlink w:anchor="AhoUllman72" w:history="1">
        <w:r w:rsidRPr="00B47572">
          <w:rPr>
            <w:rStyle w:val="ACLHyperlinkChar"/>
          </w:rPr>
          <w:t>Aho and Ullman, 1972</w:t>
        </w:r>
      </w:hyperlink>
      <w:r w:rsidRPr="00B47572">
        <w:t>). Append lowercase letters to the year in cases of ambiguities. Treat double authors as in (</w:t>
      </w:r>
      <w:hyperlink w:anchor="AhoUllman72" w:history="1">
        <w:r w:rsidRPr="00B47572">
          <w:rPr>
            <w:rStyle w:val="ACLHyperlinkChar"/>
          </w:rPr>
          <w:t>Aho and Ullman, 1972</w:t>
        </w:r>
      </w:hyperlink>
      <w:r w:rsidRPr="00B47572">
        <w:t xml:space="preserve">), but write as </w:t>
      </w:r>
      <w:r w:rsidRPr="00B47572">
        <w:lastRenderedPageBreak/>
        <w:t>in (</w:t>
      </w:r>
      <w:hyperlink w:anchor="ChandraEtAl1981" w:history="1">
        <w:r w:rsidRPr="00B47572">
          <w:rPr>
            <w:rStyle w:val="ACLHyperlinkChar"/>
          </w:rPr>
          <w:t>Chandra et al., 1981</w:t>
        </w:r>
      </w:hyperlink>
      <w:r w:rsidRPr="00B47572">
        <w:t>) when more than two authors are involved. Also refrain from using full citations as sentence constituents.</w:t>
      </w:r>
    </w:p>
    <w:p w14:paraId="17AD93B2" w14:textId="77777777" w:rsidR="00490093" w:rsidRPr="00B47572" w:rsidRDefault="00490093" w:rsidP="00490093">
      <w:pPr>
        <w:pStyle w:val="ACLFirstLine"/>
      </w:pPr>
    </w:p>
    <w:p w14:paraId="2D8FAB16" w14:textId="77777777" w:rsidR="00490093" w:rsidRPr="00B47572" w:rsidRDefault="00490093" w:rsidP="00490093">
      <w:pPr>
        <w:pStyle w:val="ACLFirstLine"/>
        <w:spacing w:after="240"/>
        <w:rPr>
          <w:lang w:eastAsia="en-US"/>
        </w:rPr>
      </w:pPr>
      <w:r w:rsidRPr="00B47572">
        <w:rPr>
          <w:lang w:eastAsia="en-US"/>
        </w:rPr>
        <w:t xml:space="preserve">We suggest that instead of </w:t>
      </w:r>
    </w:p>
    <w:p w14:paraId="1D557A5F" w14:textId="77777777" w:rsidR="00490093" w:rsidRPr="00B47572" w:rsidRDefault="00490093" w:rsidP="00490093">
      <w:pPr>
        <w:pStyle w:val="ACLFirstLine"/>
        <w:spacing w:after="240"/>
        <w:ind w:firstLine="708"/>
        <w:rPr>
          <w:lang w:eastAsia="en-US"/>
        </w:rPr>
      </w:pPr>
      <w:r w:rsidRPr="00B47572">
        <w:rPr>
          <w:lang w:eastAsia="en-US"/>
        </w:rPr>
        <w:t>“(</w:t>
      </w:r>
      <w:hyperlink w:anchor="Gusfield1997" w:history="1">
        <w:r w:rsidRPr="00B47572">
          <w:rPr>
            <w:rStyle w:val="ACLHyperlinkChar"/>
            <w:lang w:eastAsia="en-US"/>
          </w:rPr>
          <w:t>Gusfield, 1997</w:t>
        </w:r>
      </w:hyperlink>
      <w:r w:rsidRPr="00B47572">
        <w:rPr>
          <w:lang w:eastAsia="en-US"/>
        </w:rPr>
        <w:t>) showed that ...”</w:t>
      </w:r>
    </w:p>
    <w:p w14:paraId="47206531" w14:textId="77777777" w:rsidR="00490093" w:rsidRPr="00B47572" w:rsidRDefault="00490093" w:rsidP="00490093">
      <w:pPr>
        <w:pStyle w:val="ACLFirstLine"/>
        <w:spacing w:after="240"/>
        <w:rPr>
          <w:lang w:eastAsia="en-US"/>
        </w:rPr>
      </w:pPr>
      <w:r w:rsidRPr="00B47572">
        <w:rPr>
          <w:lang w:eastAsia="en-US"/>
        </w:rPr>
        <w:t>you use</w:t>
      </w:r>
    </w:p>
    <w:p w14:paraId="2D105440" w14:textId="77777777" w:rsidR="00490093" w:rsidRPr="00B47572" w:rsidRDefault="00490093" w:rsidP="00490093">
      <w:pPr>
        <w:pStyle w:val="ACLFirstLine"/>
        <w:ind w:firstLine="708"/>
        <w:rPr>
          <w:sz w:val="24"/>
          <w:szCs w:val="24"/>
          <w:lang w:eastAsia="en-US"/>
        </w:rPr>
      </w:pPr>
      <w:r w:rsidRPr="00B47572">
        <w:rPr>
          <w:lang w:eastAsia="en-US"/>
        </w:rPr>
        <w:t>“Gusfield (</w:t>
      </w:r>
      <w:hyperlink w:anchor="Gusfield1997" w:history="1">
        <w:r w:rsidRPr="00B47572">
          <w:rPr>
            <w:rStyle w:val="ACLHyperlinkChar"/>
            <w:lang w:eastAsia="en-US"/>
          </w:rPr>
          <w:t>1997</w:t>
        </w:r>
      </w:hyperlink>
      <w:r w:rsidRPr="00B47572">
        <w:rPr>
          <w:lang w:eastAsia="en-US"/>
        </w:rPr>
        <w:t xml:space="preserve">) showed that ...” </w:t>
      </w:r>
    </w:p>
    <w:p w14:paraId="0DE4B5B7" w14:textId="77777777" w:rsidR="00490093" w:rsidRPr="00B47572" w:rsidRDefault="00490093" w:rsidP="00490093">
      <w:pPr>
        <w:pStyle w:val="ACLFirstLine"/>
        <w:ind w:firstLine="708"/>
        <w:rPr>
          <w:sz w:val="24"/>
          <w:szCs w:val="24"/>
          <w:lang w:eastAsia="en-US"/>
        </w:rPr>
      </w:pPr>
    </w:p>
    <w:p w14:paraId="35533AB2" w14:textId="77777777" w:rsidR="00490093" w:rsidRPr="00B47572" w:rsidRDefault="00490093" w:rsidP="00490093">
      <w:pPr>
        <w:pStyle w:val="ACLFirstLine"/>
      </w:pPr>
      <w:r w:rsidRPr="00B47572">
        <w:t xml:space="preserve">Hyperlinks: Within-document and external hyperlinks are indicated with Dark Blue text, Color Hex #000099. </w:t>
      </w:r>
      <w:r w:rsidR="00004CF7" w:rsidRPr="00B47572">
        <w:t xml:space="preserve">In </w:t>
      </w:r>
      <w:r w:rsidRPr="00B47572">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sidRPr="00B47572">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3875243" w14:textId="77777777" w:rsidTr="007508B2">
                              <w:trPr>
                                <w:trHeight w:val="14400"/>
                              </w:trPr>
                              <w:tc>
                                <w:tcPr>
                                  <w:tcW w:w="648" w:type="dxa"/>
                                  <w:tcBorders>
                                    <w:top w:val="nil"/>
                                    <w:left w:val="nil"/>
                                    <w:bottom w:val="nil"/>
                                    <w:right w:val="nil"/>
                                  </w:tcBorders>
                                </w:tcPr>
                                <w:p w14:paraId="09C8E25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2" type="#_x0000_t202" style="position:absolute;left:0;text-align:left;margin-left:-79.75pt;margin-top:-9.75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LTt9ACAAAV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aFR&#10;ikho0SNrPbrSLZoGdHbGFeD0YMDNt6CGLg96B8pQdMutDF8oB4EdcN4fsA3BKCjzD9NsAhYKpvMs&#10;z9M0gp883zbW+Y9MSxSEElvoXYSUbG+ch0zAdXAJjym9aISI/RPqhQIcOw2LBOhukwIyATF4hpxi&#10;c37MJ2fj6mxyPjqtJtkoz9LpqKrS8eh6UaVVmi/m5/nVT8hCkiwvdkATAyQLAAEQC0FWfUuC+e96&#10;Igl9weAsSyJ3uvogcKxzSDUJ6HcoR8nvBQsFCPWZcehaBDso4rywubBoS4DphFKmfOxTBAO8gxcH&#10;wN5ysfePkEUo33K5A394WSt/uCwbpW1s7au0669DyrzzBzCO6g6ib5dtpOvpQMKlrvfATau72XaG&#10;Lhog0A1x/p5YGGYgHSwofwcHF3pXYt1LGK21/f4nffCHfoIVo9D1ErtvG2IZRuKTgumLBIZtEn9y&#10;4BC8YY8ty2OL2si5hq5ksAoNjWLw92IQudXyCfZYFV4FE1EU3i6xH8S571YW7EHKqio6wf4wxN+o&#10;B0ND6NCkMB6P7ROxpp8hD0S61cMaIcWrUep8w02lq43XvIlzFnDuUO3xh90TadnvybDcjv+j1/M2&#10;n/0C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Ds4tO30AIAABU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63875243" w14:textId="77777777" w:rsidTr="007508B2">
                        <w:trPr>
                          <w:trHeight w:val="14400"/>
                        </w:trPr>
                        <w:tc>
                          <w:tcPr>
                            <w:tcW w:w="648" w:type="dxa"/>
                            <w:tcBorders>
                              <w:top w:val="nil"/>
                              <w:left w:val="nil"/>
                              <w:bottom w:val="nil"/>
                              <w:right w:val="nil"/>
                            </w:tcBorders>
                          </w:tcPr>
                          <w:p w14:paraId="09C8E25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770DE" w:rsidRPr="009B2804"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770DE" w:rsidRDefault="00F770D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770DE" w:rsidRDefault="00F770D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770DE" w:rsidRDefault="00F770DE" w:rsidP="00B86D75">
                      <w:pPr>
                        <w:pStyle w:val="ACLRulerLeft"/>
                      </w:pPr>
                    </w:p>
                  </w:txbxContent>
                </v:textbox>
                <w10:wrap anchorx="margin" anchory="margin"/>
              </v:shape>
            </w:pict>
          </mc:Fallback>
        </mc:AlternateContent>
      </w:r>
      <w:r w:rsidRPr="00B47572">
        <w:rPr>
          <w:w w:val="95"/>
        </w:rPr>
        <w:t xml:space="preserve">converter such as </w:t>
      </w:r>
      <w:hyperlink r:id="rId16" w:history="1">
        <w:r w:rsidRPr="00B47572">
          <w:rPr>
            <w:rStyle w:val="Hyperlink"/>
            <w:rFonts w:ascii="Courier New" w:hAnsi="Courier New" w:cs="Courier New"/>
            <w:spacing w:val="-5"/>
            <w:sz w:val="20"/>
            <w:szCs w:val="20"/>
          </w:rPr>
          <w:t>http://go4convert.com</w:t>
        </w:r>
      </w:hyperlink>
      <w:r w:rsidRPr="00B47572">
        <w:rPr>
          <w:lang w:eastAsia="en-US"/>
        </w:rPr>
        <w:t>.</w:t>
      </w:r>
    </w:p>
    <w:p w14:paraId="07FF3222" w14:textId="77777777" w:rsidR="00490093" w:rsidRPr="00B47572" w:rsidRDefault="00490093" w:rsidP="00490093">
      <w:pPr>
        <w:pStyle w:val="ACLFirstLine"/>
        <w:rPr>
          <w:lang w:eastAsia="en-US"/>
        </w:rPr>
      </w:pPr>
      <w:r w:rsidRPr="00B47572">
        <w:rPr>
          <w:lang w:eastAsia="en-US"/>
        </w:rPr>
        <w:t>Digital Object Identifiers: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B47572">
        <w:rPr>
          <w:sz w:val="28"/>
          <w:szCs w:val="20"/>
          <w:lang w:eastAsia="en-US"/>
        </w:rPr>
        <w:t xml:space="preserve"> </w:t>
      </w:r>
      <w:hyperlink r:id="rId17" w:history="1">
        <w:r w:rsidRPr="00B47572">
          <w:rPr>
            <w:rStyle w:val="ACLHyperlinkChar"/>
            <w:rFonts w:ascii="Courier New" w:hAnsi="Courier New" w:cs="Courier New"/>
            <w:spacing w:val="-5"/>
            <w:sz w:val="20"/>
            <w:szCs w:val="20"/>
            <w:lang w:eastAsia="en-US"/>
          </w:rPr>
          <w:t>http://aclanthology.info/</w:t>
        </w:r>
      </w:hyperlink>
      <w:r w:rsidRPr="00B47572">
        <w:rPr>
          <w:lang w:eastAsia="en-US"/>
        </w:rPr>
        <w:t>.</w:t>
      </w:r>
    </w:p>
    <w:p w14:paraId="1D848466" w14:textId="77777777" w:rsidR="00490093" w:rsidRPr="00B47572" w:rsidRDefault="00490093" w:rsidP="00490093">
      <w:pPr>
        <w:pStyle w:val="ACLFirstLine"/>
        <w:rPr>
          <w:sz w:val="24"/>
          <w:szCs w:val="24"/>
          <w:lang w:eastAsia="en-US"/>
        </w:rPr>
      </w:pPr>
      <w:r w:rsidRPr="00B47572">
        <w:rPr>
          <w:lang w:eastAsia="en-US"/>
        </w:rPr>
        <w:t>As examples, we cite (</w:t>
      </w:r>
      <w:hyperlink w:anchor="GoodmanEtAl2016" w:history="1">
        <w:r w:rsidRPr="00B47572">
          <w:rPr>
            <w:rStyle w:val="Hyperlink"/>
            <w:lang w:eastAsia="en-US"/>
          </w:rPr>
          <w:t>Goodman et al., 2016</w:t>
        </w:r>
      </w:hyperlink>
      <w:r w:rsidRPr="00B47572">
        <w:rPr>
          <w:lang w:eastAsia="en-US"/>
        </w:rPr>
        <w:t>) to show you how papers with a DOI will appear in the bibliography. We cite (</w:t>
      </w:r>
      <w:hyperlink w:anchor="Harper2014" w:history="1">
        <w:r w:rsidRPr="00B47572">
          <w:rPr>
            <w:rStyle w:val="Hyperlink"/>
            <w:lang w:eastAsia="en-US"/>
          </w:rPr>
          <w:t>Harper, 2014</w:t>
        </w:r>
      </w:hyperlink>
      <w:r w:rsidRPr="00B47572">
        <w:rPr>
          <w:lang w:eastAsia="en-US"/>
        </w:rPr>
        <w:t xml:space="preserve">) to show how papers without a DOI but with an ACL Anthology Identifier will appear in the references. </w:t>
      </w:r>
    </w:p>
    <w:p w14:paraId="2D9C5B5F" w14:textId="77777777" w:rsidR="00490093" w:rsidRPr="00B47572" w:rsidRDefault="00490093" w:rsidP="00490093">
      <w:pPr>
        <w:pStyle w:val="ACLFirstLine"/>
        <w:spacing w:after="240"/>
        <w:rPr>
          <w:lang w:eastAsia="en-US"/>
        </w:rPr>
      </w:pPr>
      <w:r w:rsidRPr="00B47572">
        <w:rPr>
          <w:lang w:eastAsia="en-US"/>
        </w:rPr>
        <w:t xml:space="preserve">As reviewing will be double-blind, the submit- ted version of the papers should not include the authors’ names and affiliations. Furthermore, self-references that reveal the author’s identity, </w:t>
      </w:r>
      <w:r w:rsidRPr="00B47572">
        <w:rPr>
          <w:i/>
          <w:iCs/>
          <w:lang w:eastAsia="en-US"/>
        </w:rPr>
        <w:t>e.g.</w:t>
      </w:r>
      <w:r w:rsidRPr="00B47572">
        <w:rPr>
          <w:lang w:eastAsia="en-US"/>
        </w:rPr>
        <w:t>,</w:t>
      </w:r>
    </w:p>
    <w:p w14:paraId="5178ABE5" w14:textId="77777777" w:rsidR="00490093" w:rsidRPr="00B47572" w:rsidRDefault="00490093" w:rsidP="00490093">
      <w:pPr>
        <w:pStyle w:val="ACLFirstLine"/>
        <w:spacing w:after="240"/>
        <w:rPr>
          <w:lang w:eastAsia="en-US"/>
        </w:rPr>
      </w:pPr>
      <w:r w:rsidRPr="00B47572">
        <w:rPr>
          <w:lang w:eastAsia="en-US"/>
        </w:rPr>
        <w:lastRenderedPageBreak/>
        <w:t>“We previously showed (</w:t>
      </w:r>
      <w:hyperlink w:anchor="Gusfield1997" w:history="1">
        <w:r w:rsidRPr="00B47572">
          <w:rPr>
            <w:rStyle w:val="Hyperlink"/>
            <w:lang w:eastAsia="en-US"/>
          </w:rPr>
          <w:t>Gusfield, 1997</w:t>
        </w:r>
      </w:hyperlink>
      <w:r w:rsidRPr="00B47572">
        <w:rPr>
          <w:lang w:eastAsia="en-US"/>
        </w:rPr>
        <w:t>) ...”</w:t>
      </w:r>
    </w:p>
    <w:p w14:paraId="4E272FCB" w14:textId="77777777" w:rsidR="00490093" w:rsidRPr="00B47572" w:rsidRDefault="00490093" w:rsidP="00490093">
      <w:pPr>
        <w:pStyle w:val="ACLFirstLine"/>
        <w:spacing w:after="240"/>
        <w:ind w:firstLine="0"/>
        <w:rPr>
          <w:sz w:val="24"/>
          <w:szCs w:val="24"/>
          <w:lang w:eastAsia="en-US"/>
        </w:rPr>
      </w:pPr>
      <w:r w:rsidRPr="00B47572">
        <w:rPr>
          <w:lang w:eastAsia="en-US"/>
        </w:rPr>
        <w:t>should be avoided. Instead, use citations such as</w:t>
      </w:r>
    </w:p>
    <w:p w14:paraId="391419E1" w14:textId="77777777" w:rsidR="00490093" w:rsidRPr="00B47572" w:rsidRDefault="00490093" w:rsidP="00490093">
      <w:pPr>
        <w:pStyle w:val="ACLFirstLine"/>
        <w:spacing w:after="240"/>
        <w:rPr>
          <w:sz w:val="24"/>
          <w:szCs w:val="24"/>
          <w:lang w:eastAsia="en-US"/>
        </w:rPr>
      </w:pPr>
      <w:r w:rsidRPr="00B47572">
        <w:rPr>
          <w:lang w:eastAsia="en-US"/>
        </w:rPr>
        <w:t>“</w:t>
      </w:r>
      <w:r w:rsidRPr="00B47572">
        <w:t xml:space="preserve">Gusfield </w:t>
      </w:r>
      <w:r w:rsidRPr="00B47572">
        <w:rPr>
          <w:lang w:eastAsia="en-US"/>
        </w:rPr>
        <w:t>(</w:t>
      </w:r>
      <w:hyperlink w:anchor="Gusfield1997" w:history="1">
        <w:r w:rsidRPr="00B47572">
          <w:rPr>
            <w:rStyle w:val="Hyperlink"/>
            <w:lang w:eastAsia="en-US"/>
          </w:rPr>
          <w:t>1997</w:t>
        </w:r>
      </w:hyperlink>
      <w:r w:rsidRPr="00B47572">
        <w:rPr>
          <w:lang w:eastAsia="en-US"/>
        </w:rPr>
        <w:t>) previously showed ... ”</w:t>
      </w:r>
      <w:r w:rsidR="00B86D75" w:rsidRPr="00B47572">
        <w:rPr>
          <w:noProof/>
          <w:lang w:eastAsia="en-US"/>
        </w:rPr>
        <w:t xml:space="preserve"> </w:t>
      </w:r>
      <w:r w:rsidR="00B86D75" w:rsidRPr="00B47572">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622CBB03" w14:textId="77777777" w:rsidTr="007508B2">
                              <w:trPr>
                                <w:trHeight w:val="14400"/>
                              </w:trPr>
                              <w:tc>
                                <w:tcPr>
                                  <w:tcW w:w="648" w:type="dxa"/>
                                </w:tcPr>
                                <w:p w14:paraId="6E096E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770DE" w:rsidRDefault="00F770DE" w:rsidP="009C2986">
                                  <w:pPr>
                                    <w:pStyle w:val="ACLRulerRight"/>
                                  </w:pPr>
                                </w:p>
                              </w:tc>
                            </w:tr>
                          </w:tbl>
                          <w:p w14:paraId="02F2C34E"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3" type="#_x0000_t202" style="position:absolute;left:0;text-align:left;margin-left:489.45pt;margin-top:-9.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xPWNECAAAXBgAADgAAAGRycy9lMm9Eb2MueG1srFTfT9swEH6ftP/B8ntJ0qUFKlIUijpNQoAG&#10;E8+u47TREtuz3TbdtP99n52mFLaHMe3Fudx9Pt999+Pism1qshHGVkpmNDmJKRGSq6KSy4x+eZwP&#10;ziixjsmC1UqKjO6EpZfT9+8utnoihmql6kIYAifSTrY6oyvn9CSKLF+JhtkTpYWEsVSmYQ6/ZhkV&#10;hm3hvamjYRyPo60yhTaKC2uhve6MdBr8l6Xg7q4srXCkzihic+E04Vz4M5pesMnSML2q+D4M9g9R&#10;NKySePTg6po5Rtam+s1VU3GjrCrdCVdNpMqy4iLkgGyS+FU2DyumRcgF5Fh9oMn+P7f8dnNvSFWg&#10;dmNKJGtQo0fROnKlWgIV+NlqOwHsQQPoWuiB7fUWSp92W5rGf5EQgR1M7w7sem8cynT8YTSChcN0&#10;nqRpHAf6o+fb2lj3UaiGeCGjBtULpLLNjXWIBNAe4h+Tal7VdahgLV8oAOw0IrRAd5tNEAlEj/Qx&#10;hfL8mI1Oh/np6HwwzkfJIE3is0Gex8PB9TyP8zidz87Tq5+IomFJOtmiUTTazDMEIuY1W+6L4s1/&#10;V5WG8Rc9nCRR6J4uPzgOefahRp79juUguV0tfAK1/CxK1C2Q7RVhYsSsNmTD0OuMcyFdqFMgA2iP&#10;KkHYWy7u8YGyQOVbLnfk9y8r6Q6Xm0oqE0r7Kuziax9y2eFBxlHeXnTtog0Ne9o34UIVO/SmUd10&#10;W83nFRrohll3zwzGGU2HFeXucJS12mZU7SVKVsp8/5Pe41FPWCnxVc+o/bZmRlBSf5KYv9DA2Cfh&#10;J0UP4Q1zbFkcW+S6mSlUJcEy1DyIHu/qXiyNap6wyXL/KkxMcrydUdeLM9ctLWxCLvI8gLBBNHM3&#10;8kFz79oXyY/HY/vEjN7PkEMj3ap+kbDJq1HqsP6mVPnaqbIKc+Z57ljd84/tE9pyvyn9ejv+D6jn&#10;fT79BQ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KaxPWNECAAAX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F770DE" w14:paraId="622CBB03" w14:textId="77777777" w:rsidTr="007508B2">
                        <w:trPr>
                          <w:trHeight w:val="14400"/>
                        </w:trPr>
                        <w:tc>
                          <w:tcPr>
                            <w:tcW w:w="648" w:type="dxa"/>
                          </w:tcPr>
                          <w:p w14:paraId="6E096E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770DE" w:rsidRDefault="00F770DE" w:rsidP="009C2986">
                            <w:pPr>
                              <w:pStyle w:val="ACLRulerRight"/>
                            </w:pPr>
                          </w:p>
                        </w:tc>
                      </w:tr>
                    </w:tbl>
                    <w:p w14:paraId="02F2C34E" w14:textId="77777777" w:rsidR="00F770DE" w:rsidRDefault="00F770DE" w:rsidP="00B86D75">
                      <w:pPr>
                        <w:pStyle w:val="ACLRulerLeft"/>
                      </w:pPr>
                    </w:p>
                  </w:txbxContent>
                </v:textbox>
                <w10:wrap anchorx="margin" anchory="margin"/>
              </v:shape>
            </w:pict>
          </mc:Fallback>
        </mc:AlternateContent>
      </w:r>
    </w:p>
    <w:p w14:paraId="3694C9C8" w14:textId="77777777" w:rsidR="00490093" w:rsidRPr="00B47572" w:rsidRDefault="00490093" w:rsidP="00490093">
      <w:pPr>
        <w:pStyle w:val="ACLFirstLine"/>
        <w:rPr>
          <w:bCs/>
          <w:spacing w:val="-4"/>
        </w:rPr>
      </w:pPr>
      <w:r w:rsidRPr="00B47572">
        <w:rPr>
          <w:spacing w:val="-4"/>
          <w:lang w:eastAsia="en-US"/>
        </w:rPr>
        <w:t>Please do not use anonymous citations and do</w:t>
      </w:r>
      <w:r w:rsidRPr="00B47572">
        <w:rPr>
          <w:bCs/>
          <w:color w:val="6D6D6D"/>
          <w:spacing w:val="-4"/>
          <w:position w:val="-16"/>
          <w:lang w:eastAsia="en-US"/>
        </w:rPr>
        <w:t xml:space="preserve"> </w:t>
      </w:r>
      <w:r w:rsidRPr="00B47572">
        <w:rPr>
          <w:lang w:eastAsia="en-US"/>
        </w:rPr>
        <w:t>not include acknowledgements when submitting your papers. Papers that do not conform to these</w:t>
      </w:r>
      <w:r w:rsidRPr="00B47572">
        <w:rPr>
          <w:bCs/>
          <w:color w:val="6D6D6D"/>
          <w:position w:val="-19"/>
          <w:lang w:eastAsia="en-US"/>
        </w:rPr>
        <w:t xml:space="preserve"> </w:t>
      </w:r>
      <w:r w:rsidRPr="00B47572">
        <w:rPr>
          <w:lang w:eastAsia="en-US"/>
        </w:rPr>
        <w:t>requirements may be rejected without review.</w:t>
      </w:r>
      <w:r w:rsidRPr="00B47572">
        <w:rPr>
          <w:spacing w:val="-4"/>
          <w:lang w:eastAsia="en-US"/>
        </w:rPr>
        <w:t xml:space="preserve"> </w:t>
      </w:r>
    </w:p>
    <w:p w14:paraId="1383515C" w14:textId="77777777" w:rsidR="00004CF7" w:rsidRPr="00B47572" w:rsidRDefault="00004CF7" w:rsidP="00004CF7">
      <w:pPr>
        <w:pStyle w:val="ACLFirstLine"/>
        <w:rPr>
          <w:rStyle w:val="ACLTextChar"/>
        </w:rPr>
      </w:pPr>
      <w:r w:rsidRPr="00B47572">
        <w:rPr>
          <w:bCs/>
        </w:rPr>
        <w:t xml:space="preserve">References: </w:t>
      </w:r>
      <w:r w:rsidRPr="00B47572">
        <w:rPr>
          <w:rStyle w:val="ACLTextChar"/>
        </w:rPr>
        <w:t xml:space="preserve">Gather the full set of references together under the heading </w:t>
      </w:r>
      <w:r w:rsidRPr="00B47572">
        <w:rPr>
          <w:bCs/>
        </w:rPr>
        <w:t>References</w:t>
      </w:r>
      <w:r w:rsidRPr="00B47572">
        <w:rPr>
          <w:rStyle w:val="ACLTextChar"/>
        </w:rPr>
        <w:t xml:space="preserve">; place the section before any Appendices. Arrange the references alphabetically by first author, rather than by order of occurrence in the text. Provide as complete a reference as possible, using a consistent format, such as the one for </w:t>
      </w:r>
      <w:r w:rsidRPr="00B47572">
        <w:rPr>
          <w:rStyle w:val="ACLTextChar"/>
          <w:rFonts w:ascii="Times-Italic" w:hAnsi="Times-Italic"/>
          <w:i/>
          <w:iCs/>
        </w:rPr>
        <w:t>Computational Linguistics</w:t>
      </w:r>
      <w:r w:rsidRPr="00B47572">
        <w:rPr>
          <w:rStyle w:val="ACLTextChar"/>
        </w:rPr>
        <w:t xml:space="preserve"> or the one in the </w:t>
      </w:r>
      <w:r w:rsidRPr="00B47572">
        <w:rPr>
          <w:rStyle w:val="ACLTextChar"/>
          <w:rFonts w:ascii="Times-Italic" w:hAnsi="Times-Italic"/>
          <w:i/>
          <w:iCs/>
        </w:rPr>
        <w:t>Publication Manual of the American Psychological Association</w:t>
      </w:r>
      <w:r w:rsidRPr="00B47572">
        <w:rPr>
          <w:rStyle w:val="ACLTextChar"/>
        </w:rPr>
        <w:t xml:space="preserve"> (</w:t>
      </w:r>
      <w:hyperlink w:anchor="APA83" w:history="1">
        <w:r w:rsidRPr="00B47572">
          <w:rPr>
            <w:rStyle w:val="Hyperlink"/>
          </w:rPr>
          <w:t>American Psychological Association, 1983</w:t>
        </w:r>
      </w:hyperlink>
      <w:r w:rsidRPr="00B47572">
        <w:rPr>
          <w:rStyle w:val="ACLTextChar"/>
        </w:rPr>
        <w:t>). Use of full names for authors rather than initials is preferred. A list of abbreviations for common computer science journals can be found in the Association for Computing Machinery (</w:t>
      </w:r>
      <w:hyperlink w:anchor="ACM83" w:history="1">
        <w:r w:rsidRPr="00B47572">
          <w:rPr>
            <w:rStyle w:val="Hyperlink"/>
          </w:rPr>
          <w:t>1983</w:t>
        </w:r>
      </w:hyperlink>
      <w:r w:rsidRPr="00B47572">
        <w:rPr>
          <w:rStyle w:val="ACLTextChar"/>
        </w:rPr>
        <w:t xml:space="preserve">) </w:t>
      </w:r>
      <w:r w:rsidRPr="00B47572">
        <w:rPr>
          <w:rStyle w:val="ACLTextChar"/>
          <w:i/>
        </w:rPr>
        <w:t>Computing Reviews</w:t>
      </w:r>
      <w:r w:rsidRPr="00B47572">
        <w:rPr>
          <w:rStyle w:val="ACLTextChar"/>
        </w:rPr>
        <w:t>.</w:t>
      </w:r>
    </w:p>
    <w:p w14:paraId="3C549170" w14:textId="77777777" w:rsidR="00004CF7" w:rsidRPr="00B47572" w:rsidRDefault="59F793D9" w:rsidP="59F793D9">
      <w:pPr>
        <w:pStyle w:val="ACLFirstLine"/>
        <w:rPr>
          <w:rStyle w:val="ACLTextChar"/>
        </w:rPr>
      </w:pPr>
      <w:r w:rsidRPr="00B47572">
        <w:rPr>
          <w:rStyle w:val="ACLTextChar"/>
        </w:rPr>
        <w:t>The bibliography style described here roughly fits the American Psychological Association format, allowing regular citations, short citations and multiple citations as described above.</w:t>
      </w:r>
    </w:p>
    <w:p w14:paraId="41BCC111" w14:textId="26283977" w:rsidR="00004CF7" w:rsidRPr="00B47572" w:rsidRDefault="59F793D9" w:rsidP="59F793D9">
      <w:pPr>
        <w:spacing w:after="0"/>
        <w:ind w:firstLine="230"/>
        <w:jc w:val="both"/>
        <w:rPr>
          <w:rStyle w:val="ACLTextChar"/>
          <w:rFonts w:eastAsiaTheme="minorHAnsi"/>
        </w:rPr>
      </w:pPr>
      <w:r w:rsidRPr="00B47572">
        <w:rPr>
          <w:rFonts w:ascii="Times New Roman" w:eastAsia="Times New Roman" w:hAnsi="Times New Roman" w:cs="Times New Roman"/>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w:t>
      </w:r>
    </w:p>
    <w:p w14:paraId="67F20060" w14:textId="5CF4B800" w:rsidR="00004CF7" w:rsidRPr="00B47572" w:rsidRDefault="59F793D9" w:rsidP="59F793D9">
      <w:pPr>
        <w:spacing w:after="0"/>
        <w:ind w:firstLine="230"/>
        <w:jc w:val="both"/>
        <w:rPr>
          <w:rStyle w:val="ACLTextChar"/>
          <w:rFonts w:eastAsiaTheme="minorHAnsi"/>
        </w:rPr>
      </w:pPr>
      <w:r w:rsidRPr="00B47572">
        <w:rPr>
          <w:rFonts w:ascii="Times New Roman" w:eastAsia="Times New Roman" w:hAnsi="Times New Roman" w:cs="Times New Roman"/>
          <w:bCs/>
        </w:rPr>
        <w:t>Appendices:</w:t>
      </w:r>
      <w:r w:rsidRPr="00B47572">
        <w:rPr>
          <w:rStyle w:val="ACLTextChar"/>
          <w:rFonts w:eastAsiaTheme="minorHAnsi"/>
        </w:rPr>
        <w:t xml:space="preserve"> Appendices, if any, directly follow the text and the references. Letter them in sequence and provide an informative title: </w:t>
      </w:r>
      <w:r w:rsidRPr="00B47572">
        <w:rPr>
          <w:rFonts w:ascii="Times New Roman" w:eastAsia="Times New Roman" w:hAnsi="Times New Roman" w:cs="Times New Roman"/>
          <w:bCs/>
        </w:rPr>
        <w:t>Appendix A. Title of Appendix</w:t>
      </w:r>
      <w:r w:rsidRPr="00B47572">
        <w:rPr>
          <w:rStyle w:val="ACLTextChar"/>
          <w:rFonts w:eastAsiaTheme="minorHAnsi"/>
        </w:rPr>
        <w:t>.</w:t>
      </w:r>
    </w:p>
    <w:p w14:paraId="333666CD" w14:textId="77777777" w:rsidR="00490093" w:rsidRPr="00B47572" w:rsidRDefault="00490093" w:rsidP="00490093">
      <w:pPr>
        <w:pStyle w:val="ACLSubsection"/>
        <w:numPr>
          <w:ilvl w:val="1"/>
          <w:numId w:val="3"/>
        </w:numPr>
        <w:ind w:left="562" w:hanging="562"/>
        <w:rPr>
          <w:b w:val="0"/>
        </w:rPr>
      </w:pPr>
      <w:r w:rsidRPr="00B47572">
        <w:rPr>
          <w:b w:val="0"/>
        </w:rPr>
        <w:t xml:space="preserve">Footnotes </w:t>
      </w:r>
    </w:p>
    <w:p w14:paraId="370C5DB1" w14:textId="77777777" w:rsidR="00490093" w:rsidRPr="00B47572" w:rsidRDefault="00490093" w:rsidP="00490093">
      <w:pPr>
        <w:pStyle w:val="ACLText"/>
      </w:pPr>
      <w:r w:rsidRPr="00B47572">
        <w:rPr>
          <w:bCs/>
          <w:szCs w:val="26"/>
        </w:rPr>
        <w:t>Footnotes:</w:t>
      </w:r>
      <w:r w:rsidRPr="00B47572">
        <w:t xml:space="preserve"> Put footnotes at the bottom of the page and use 9 point font. They may be numbered or referred to by asterisks or other symbols.</w:t>
      </w:r>
      <w:r w:rsidRPr="00B47572">
        <w:rPr>
          <w:rStyle w:val="ACLFootnoteReference"/>
          <w:color w:val="000090"/>
        </w:rPr>
        <w:footnoteReference w:id="1"/>
      </w:r>
      <w:r w:rsidRPr="00B47572">
        <w:t xml:space="preserve"> Footnotes should be separated from the text by a line.</w:t>
      </w:r>
      <w:r w:rsidRPr="00B47572">
        <w:rPr>
          <w:rStyle w:val="ACLFootnoteReference"/>
          <w:color w:val="000090"/>
        </w:rPr>
        <w:footnoteReference w:id="2"/>
      </w:r>
      <w:r w:rsidRPr="00B47572">
        <w:t xml:space="preserve">  </w:t>
      </w:r>
    </w:p>
    <w:p w14:paraId="329A579F" w14:textId="77777777" w:rsidR="00490093" w:rsidRPr="00B47572" w:rsidRDefault="00490093" w:rsidP="00490093">
      <w:pPr>
        <w:pStyle w:val="ACLSubsection"/>
        <w:numPr>
          <w:ilvl w:val="1"/>
          <w:numId w:val="3"/>
        </w:numPr>
        <w:ind w:left="562" w:hanging="562"/>
        <w:rPr>
          <w:b w:val="0"/>
        </w:rPr>
      </w:pPr>
      <w:r w:rsidRPr="00B47572">
        <w:rPr>
          <w:b w:val="0"/>
        </w:rPr>
        <w:t>Figures and Tables</w:t>
      </w:r>
    </w:p>
    <w:p w14:paraId="7BA4CDD8" w14:textId="77777777" w:rsidR="00490093" w:rsidRPr="00B47572" w:rsidRDefault="00490093" w:rsidP="00490093">
      <w:pPr>
        <w:pStyle w:val="ACLFirstLine"/>
        <w:ind w:firstLine="0"/>
      </w:pPr>
      <w:r w:rsidRPr="00B47572">
        <w:rPr>
          <w:bCs/>
        </w:rPr>
        <w:t xml:space="preserve">Creating: </w:t>
      </w:r>
      <w:r w:rsidRPr="00B47572">
        <w:t>To create a new Figure or Table, 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14:paraId="050234F2" w14:textId="77777777" w:rsidR="00490093" w:rsidRPr="00B47572" w:rsidRDefault="00490093" w:rsidP="00490093">
      <w:pPr>
        <w:pStyle w:val="ACLFirstLine"/>
      </w:pPr>
      <w:r w:rsidRPr="00B47572">
        <w:rPr>
          <w:bCs/>
        </w:rPr>
        <w:t xml:space="preserve">Placement: </w:t>
      </w:r>
      <w:r w:rsidRPr="00B47572">
        <w:t xml:space="preserve">Place figures and tables in the paper near where they are first discussed, as close as possible to the top of their respective column.  Wide figures and tables may run across both columns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B47572" w14:paraId="296FEF7D" w14:textId="77777777" w:rsidTr="009C2986">
        <w:tc>
          <w:tcPr>
            <w:tcW w:w="4526" w:type="dxa"/>
          </w:tcPr>
          <w:p w14:paraId="7194DBDC" w14:textId="77777777" w:rsidR="00490093" w:rsidRPr="00B47572" w:rsidRDefault="00490093" w:rsidP="009C2986">
            <w:r w:rsidRPr="00B47572">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B47572" w14:paraId="63CBB55B" w14:textId="77777777" w:rsidTr="009C2986">
        <w:tc>
          <w:tcPr>
            <w:tcW w:w="4526" w:type="dxa"/>
          </w:tcPr>
          <w:p w14:paraId="468AAEB8" w14:textId="77777777" w:rsidR="00490093" w:rsidRPr="00B47572" w:rsidRDefault="00490093" w:rsidP="009A6463">
            <w:pPr>
              <w:pStyle w:val="ACLCaption"/>
              <w:framePr w:hSpace="0" w:wrap="auto" w:xAlign="left" w:yAlign="inline"/>
              <w:suppressOverlap w:val="0"/>
            </w:pPr>
            <w:bookmarkStart w:id="8" w:name="_Ref432549843"/>
            <w:bookmarkStart w:id="9" w:name="_Ref432537908"/>
            <w:r w:rsidRPr="00B47572">
              <w:rPr>
                <w:rFonts w:eastAsia="MS Mincho"/>
              </w:rPr>
              <w:t xml:space="preserve">Figure </w:t>
            </w:r>
            <w:r w:rsidRPr="00B47572">
              <w:rPr>
                <w:rFonts w:eastAsia="MS Mincho"/>
              </w:rPr>
              <w:fldChar w:fldCharType="begin"/>
            </w:r>
            <w:r w:rsidRPr="00B47572">
              <w:rPr>
                <w:rFonts w:eastAsia="MS Mincho"/>
              </w:rPr>
              <w:instrText xml:space="preserve"> SEQ Figure \* ARABIC </w:instrText>
            </w:r>
            <w:r w:rsidRPr="00B47572">
              <w:rPr>
                <w:rFonts w:eastAsia="MS Mincho"/>
              </w:rPr>
              <w:fldChar w:fldCharType="separate"/>
            </w:r>
            <w:r w:rsidR="0029350C" w:rsidRPr="00B47572">
              <w:rPr>
                <w:rFonts w:eastAsia="MS Mincho"/>
                <w:noProof/>
              </w:rPr>
              <w:t>1</w:t>
            </w:r>
            <w:r w:rsidRPr="00B47572">
              <w:rPr>
                <w:rFonts w:eastAsia="MS Mincho"/>
              </w:rPr>
              <w:fldChar w:fldCharType="end"/>
            </w:r>
            <w:bookmarkEnd w:id="8"/>
            <w:r w:rsidRPr="00B47572">
              <w:rPr>
                <w:rFonts w:eastAsia="MS Mincho"/>
              </w:rPr>
              <w:t>:</w:t>
            </w:r>
            <w:r w:rsidRPr="00B47572">
              <w:t xml:space="preserve"> </w:t>
            </w:r>
            <w:r w:rsidRPr="00B47572">
              <w:rPr>
                <w:rFonts w:eastAsia="MS Mincho"/>
              </w:rPr>
              <w:t>Figure caption</w:t>
            </w:r>
            <w:r w:rsidRPr="00B47572">
              <w:t>.</w:t>
            </w:r>
            <w:bookmarkEnd w:id="9"/>
          </w:p>
        </w:tc>
      </w:tr>
    </w:tbl>
    <w:p w14:paraId="58FF35D5" w14:textId="77777777" w:rsidR="00490093" w:rsidRPr="00B47572" w:rsidRDefault="00490093" w:rsidP="00490093">
      <w:pPr>
        <w:pStyle w:val="ACLFirstLine"/>
      </w:pPr>
      <w:r w:rsidRPr="00B47572">
        <w:t>In MSWord, authors can place a Figure (</w:t>
      </w:r>
      <w:r w:rsidRPr="00B47572">
        <w:rPr>
          <w:i/>
        </w:rPr>
        <w:t>e.g.</w:t>
      </w:r>
      <w:r w:rsidRPr="00B47572">
        <w:t xml:space="preserve">, a graphic and its caption) inside the rows of a 2 x 1 table (2 rows and 1 column) with invisible borders. Specify table positioning by right-clicking its handle in the upper left corner. Place the image in the center of the first row, and the caption in the center of the second row. </w:t>
      </w:r>
    </w:p>
    <w:p w14:paraId="4DA0417D" w14:textId="77777777" w:rsidR="00490093" w:rsidRPr="00B47572" w:rsidRDefault="00490093" w:rsidP="00490093">
      <w:pPr>
        <w:pStyle w:val="ACLFirstLine"/>
      </w:pPr>
      <w:r w:rsidRPr="00B47572">
        <w:t xml:space="preserve">Captions: Provide a caption for every table and figure; number each one sequentially in the form: “Figure 1: Figure caption.”, “Table 1: Table caption.”  Type the captions of the figures and tables below the body, using </w:t>
      </w:r>
      <w:r w:rsidR="009A6463" w:rsidRPr="00B47572">
        <w:t>10</w:t>
      </w:r>
      <w:r w:rsidRPr="00B47572">
        <w:t xml:space="preserve"> point text. </w:t>
      </w:r>
      <w:r w:rsidR="009F4873" w:rsidRPr="00B47572">
        <w:t>Captions should be placed below illustrations. Captions that are one line are centered. Captions longer than one line are left-aligned.</w:t>
      </w:r>
    </w:p>
    <w:p w14:paraId="12CBA480" w14:textId="77777777" w:rsidR="00490093" w:rsidRPr="00B47572" w:rsidRDefault="00490093" w:rsidP="00490093">
      <w:pPr>
        <w:pStyle w:val="ACLFirstLine"/>
      </w:pPr>
      <w:r w:rsidRPr="00B47572">
        <w:t>Numbering: To update numbering, highlight all the relevant text (</w:t>
      </w:r>
      <w:r w:rsidRPr="00B47572">
        <w:rPr>
          <w:i/>
        </w:rPr>
        <w:t>e.g.</w:t>
      </w:r>
      <w:r w:rsidRPr="00B47572">
        <w:t>, Ctrl-A + F9). This will update all the numbering applicable to tables, figures, equations, and headings.</w:t>
      </w:r>
    </w:p>
    <w:p w14:paraId="4DAFF3B2" w14:textId="77777777" w:rsidR="00490093" w:rsidRPr="00B47572" w:rsidRDefault="00490093" w:rsidP="00490093">
      <w:pPr>
        <w:pStyle w:val="ACLFirstLine"/>
        <w:spacing w:after="120"/>
      </w:pPr>
      <w:r w:rsidRPr="00B47572">
        <w:t>Cross-referencing: To add a cross reference to a figure or table:</w:t>
      </w:r>
    </w:p>
    <w:p w14:paraId="1D527D6A" w14:textId="77777777" w:rsidR="00490093" w:rsidRPr="00B47572" w:rsidRDefault="00490093" w:rsidP="00490093">
      <w:pPr>
        <w:pStyle w:val="ACLBulletedList"/>
        <w:spacing w:after="120"/>
        <w:ind w:left="450" w:hanging="270"/>
      </w:pPr>
      <w:r w:rsidRPr="00B47572">
        <w:lastRenderedPageBreak/>
        <w:t>Place the mouse pointer at the location where you wish to add the cross-reference.</w:t>
      </w:r>
    </w:p>
    <w:p w14:paraId="0A693295" w14:textId="77777777" w:rsidR="00490093" w:rsidRPr="00B47572" w:rsidRDefault="00490093" w:rsidP="00490093">
      <w:pPr>
        <w:pStyle w:val="ACLBulletedList"/>
        <w:spacing w:after="120"/>
        <w:ind w:left="450" w:hanging="270"/>
      </w:pPr>
      <w:r w:rsidRPr="00B47572">
        <w:t xml:space="preserve">Click on the Insert menu, (then click Reference), and then Cross-reference in the Links panel. </w:t>
      </w:r>
    </w:p>
    <w:p w14:paraId="6197D8B4" w14:textId="77777777" w:rsidR="00490093" w:rsidRPr="00B47572" w:rsidRDefault="00490093" w:rsidP="00490093">
      <w:pPr>
        <w:pStyle w:val="ACLBulletedList"/>
        <w:spacing w:after="120"/>
        <w:ind w:left="450" w:hanging="270"/>
      </w:pPr>
      <w:r w:rsidRPr="00B47572">
        <w:t xml:space="preserve">In the Cross-reference dialog box, click the caption to which you are building the text reference. </w:t>
      </w:r>
    </w:p>
    <w:p w14:paraId="140C90E2" w14:textId="77777777" w:rsidR="00490093" w:rsidRPr="00B47572" w:rsidRDefault="00490093" w:rsidP="00490093">
      <w:pPr>
        <w:pStyle w:val="ACLBulletedList"/>
        <w:spacing w:after="120"/>
        <w:ind w:left="450" w:hanging="270"/>
      </w:pPr>
      <w:r w:rsidRPr="00B47572">
        <w:t xml:space="preserve">For a figure, under Reference Type, click Figure. </w:t>
      </w:r>
    </w:p>
    <w:p w14:paraId="2496AA40" w14:textId="77777777" w:rsidR="00490093" w:rsidRPr="00B47572" w:rsidRDefault="00490093" w:rsidP="00490093">
      <w:pPr>
        <w:pStyle w:val="ACLBulletedList"/>
        <w:spacing w:after="120"/>
        <w:ind w:left="450" w:hanging="270"/>
      </w:pPr>
      <w:r w:rsidRPr="00B47572">
        <w:t xml:space="preserve">Under Insert Reference To, click Only Label and Number, then click OK. </w:t>
      </w:r>
    </w:p>
    <w:p w14:paraId="189D11E8" w14:textId="5CF940DB" w:rsidR="00490093" w:rsidRPr="00B47572" w:rsidRDefault="00490093" w:rsidP="00490093">
      <w:pPr>
        <w:pStyle w:val="ACLBulletedList"/>
        <w:spacing w:after="120"/>
        <w:ind w:left="450" w:hanging="270"/>
      </w:pPr>
      <w:r w:rsidRPr="00B47572">
        <w:t xml:space="preserve">Once the reference is in place, apply the </w:t>
      </w:r>
      <w:r w:rsidR="00063F74" w:rsidRPr="00B47572">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20D6DDE8" w14:textId="77777777" w:rsidTr="007508B2">
                              <w:trPr>
                                <w:trHeight w:val="14400"/>
                              </w:trPr>
                              <w:tc>
                                <w:tcPr>
                                  <w:tcW w:w="648" w:type="dxa"/>
                                  <w:tcBorders>
                                    <w:top w:val="nil"/>
                                    <w:left w:val="nil"/>
                                    <w:bottom w:val="nil"/>
                                    <w:right w:val="nil"/>
                                  </w:tcBorders>
                                </w:tcPr>
                                <w:p w14:paraId="3CE906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770DE" w:rsidRDefault="00F770D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4" type="#_x0000_t202" style="position:absolute;left:0;text-align:left;margin-left:-79.8pt;margin-top:-9.7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9dws8CAAAVBgAADgAAAGRycy9lMm9Eb2MueG1srFTdT9swEH+ftP/B8ntJUqVQIlIUijpNQoAG&#10;E8+uY7fR/DXbbdNN/O87O0kpbA9j2otzufv5fPe7j4vLVgq0ZdY1WpU4O0kxYorqulGrEn99XIym&#10;GDlPVE2EVqzEe+bw5ezjh4udKdhYr7WomUXgRLliZ0q89t4USeLomkniTrRhCoxcW0k8/NpVUluy&#10;A+9SJOM0PU122tbGasqcA+11Z8Sz6J9zRv0d5455JEoMsfl42nguw5nMLkixssSsG9qHQf4hCkka&#10;BY8eXF0TT9DGNr+5kg212mnuT6iWiea8oSzmANlk6ZtsHtbEsJgLkOPMgSb3/9zS2+29RU0NtcNI&#10;EQklemStR1e6RVlgZ2dcAaAHAzDfgjoge70DZUi65VaGL6SDwA487w/cBmcUlPl4ejqeYETBdJ7l&#10;eZpG8pOX28Y6/4lpiYJQYgu1i5SS7Y3z8CJAB0h4TOlFI0Ssn1CvFADsNCw2QHebFBAJiAEZYorF&#10;+TmfnI2rs8n56LSaZKM8S6ejqkrHo+tFlVZpvpif51fPEIUkWV7soE0MNFkgCIhYCLLqSxLMf1cT&#10;SeirDs6yJPZOlx84jnkOoSaB/Y7lKPm9YCEBob4wDlWLZAdFnBc2FxZtCXQ6oZQpH+sUyQB0QHEg&#10;7D0Xe3ykLFL5nssd+cPLWvnDZdkobWNp34RdfxtC5h0eyDjKO4i+XbaxXadDEy51vYfetLqbbWfo&#10;ooEGuiHO3xMLwwztCAvK38HBhd6VWPcSRmttf/xJH/BQT7BiFKpeYvd9QyzDSHxWMH2xgWGbxJ8c&#10;egjesMeW5bFFbeRcQ1VgwiC6KAa8F4PIrZZPsMeq8CqYiKLwdon9IM59t7JgD1JWVREE+8MQf6Me&#10;DA2uQ5HCeDy2T8SafoY8NNKtHtYIKd6MUocNN5WuNl7zJs5Z4Lljtecfdk9sy35PhuV2/B9RL9t8&#10;9gsAAP//AwBQSwMEFAAGAAgAAAAhAE9yGDvfAAAADQEAAA8AAABkcnMvZG93bnJldi54bWxMj8FO&#10;wzAMhu9IvENkJG5d0mqdaGk6IRBXEBsgccsar61onKrJ1vL2eCe42fKn399fbRc3iDNOofekIV0p&#10;EEiNtz21Gt73z8kdiBANWTN4Qg0/GGBbX19VprR+pjc872IrOIRCaTR0MY6llKHp0Jmw8iMS345+&#10;cibyOrXSTmbmcDfITKmNdKYn/tCZER87bL53J6fh4+X49blWr+2Ty8fZL0qSK6TWtzfLwz2IiEv8&#10;g+Giz+pQs9PBn8gGMWhI0rzYMHuZihwEI0mRpSAOzK4zlYOsK/m/Rf0LAAD//wMAUEsBAi0AFAAG&#10;AAgAAAAhAOSZw8D7AAAA4QEAABMAAAAAAAAAAAAAAAAAAAAAAFtDb250ZW50X1R5cGVzXS54bWxQ&#10;SwECLQAUAAYACAAAACEAI7Jq4dcAAACUAQAACwAAAAAAAAAAAAAAAAAsAQAAX3JlbHMvLnJlbHNQ&#10;SwECLQAUAAYACAAAACEAI09dws8CAAAVBgAADgAAAAAAAAAAAAAAAAAsAgAAZHJzL2Uyb0RvYy54&#10;bWxQSwECLQAUAAYACAAAACEAT3IYO9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20D6DDE8" w14:textId="77777777" w:rsidTr="007508B2">
                        <w:trPr>
                          <w:trHeight w:val="14400"/>
                        </w:trPr>
                        <w:tc>
                          <w:tcPr>
                            <w:tcW w:w="648" w:type="dxa"/>
                            <w:tcBorders>
                              <w:top w:val="nil"/>
                              <w:left w:val="nil"/>
                              <w:bottom w:val="nil"/>
                              <w:right w:val="nil"/>
                            </w:tcBorders>
                          </w:tcPr>
                          <w:p w14:paraId="3CE906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770DE" w:rsidRDefault="00F770DE" w:rsidP="00063F74">
                      <w:pPr>
                        <w:pStyle w:val="ACLRulerLeft"/>
                      </w:pPr>
                    </w:p>
                  </w:txbxContent>
                </v:textbox>
                <w10:wrap anchorx="margin" anchory="margin"/>
              </v:shape>
            </w:pict>
          </mc:Fallback>
        </mc:AlternateContent>
      </w:r>
      <w:r w:rsidRPr="00B47572">
        <w:t>‘Normal’ font style (size 11, no bold face).</w:t>
      </w:r>
    </w:p>
    <w:p w14:paraId="03CB6170" w14:textId="77777777" w:rsidR="00490093" w:rsidRPr="00B47572" w:rsidRDefault="00063F74" w:rsidP="00490093">
      <w:pPr>
        <w:pStyle w:val="ACLBulletedList"/>
        <w:spacing w:after="120"/>
        <w:ind w:left="450" w:hanging="270"/>
      </w:pPr>
      <w:r w:rsidRPr="00B47572">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F770DE" w14:paraId="6ED57FD9" w14:textId="77777777" w:rsidTr="007508B2">
                              <w:trPr>
                                <w:trHeight w:val="14400"/>
                              </w:trPr>
                              <w:tc>
                                <w:tcPr>
                                  <w:tcW w:w="634" w:type="dxa"/>
                                </w:tcPr>
                                <w:p w14:paraId="4FB05B3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770DE" w:rsidRDefault="00F770DE" w:rsidP="009C2986">
                                  <w:pPr>
                                    <w:pStyle w:val="ACLRulerRight"/>
                                  </w:pPr>
                                </w:p>
                              </w:tc>
                            </w:tr>
                          </w:tbl>
                          <w:p w14:paraId="36FEB5B0" w14:textId="77777777" w:rsidR="00F770DE" w:rsidRDefault="00F770D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5" type="#_x0000_t202" style="position:absolute;left:0;text-align:left;margin-left:490.7pt;margin-top:-9.75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Vn19ECAAAX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wklkrWo0YPoHLlSHYEK/Oy0zQC71wC6DnpgB72F0qfdVab1XyREYAfTTwd2vTcOZTo+Px3jEQ7T&#10;NEnTOA70R8+3tbHug1At8UJODaoXSGXbG+sQCaADxD8m1aJumlDBRr5QANhrRGiB/jbLEAlEj/Qx&#10;hfL8mE/OxsXZZDo6LSbJKE3i81FRxOPR9aKIizhdzKfp1U9E0bIkzXZoFI028wyBiEXDVvuiePPf&#10;VaVl/EUPJ0kUuqfPD45DnkOokWe/ZzlI7qkRPoFGfhYV6hbI9oowMWLeGLJl6HXGuZAu1CmQAbRH&#10;VSDsLRf3+EBZoPItl3vyh5eVdIfLbS2VCaV9FXb5dQi56vEg4yhvL7pu2YWGnQ5NuFTlE3rTqH66&#10;reaLGg10w6y7YwbjjHbEinKfcFSN2uVU7SVK1sp8/5Pe41FPWCnxVc+p/bZhRlDSfJSYv9DA2Cfh&#10;J0UP4Q1zbFkeW+SmnStUJcEy1DyIHu+aQayMah+xyQr/KkxMcrydUzeIc9cvLWxCLooigLBBNHM3&#10;8l5z79oXyY/HQ/fIjN7PkEMj3aphkbDs1Sj1WH9TqmLjVFWHOfM896zu+cf2CW2535R+vR3/B9Tz&#10;Pp/9AgAA//8DAFBLAwQUAAYACAAAACEAJMnTHOAAAAANAQAADwAAAGRycy9kb3ducmV2LnhtbEyP&#10;wU7DMAyG70i8Q2QkblvSqUVtqTshEFcQGyBxyxqvrWicqsnW8vZkJ7jZ8qff319tFzuIM02+d4yQ&#10;rBUI4saZnluE9/3zKgfhg2ajB8eE8EMetvX1VaVL42Z+o/MutCKGsC81QhfCWErpm46s9ms3Esfb&#10;0U1Wh7hOrTSTnmO4HeRGqTtpdc/xQ6dHeuyo+d6dLMLHy/HrM1Wv7ZPNxtktSrItJOLtzfJwDyLQ&#10;Ev5guOhHdaij08Gd2HgxIBR5kkYUYZUUGYgLodK8AHGIU7pRGci6kv9b1L8AAAD//wMAUEsBAi0A&#10;FAAGAAgAAAAhAOSZw8D7AAAA4QEAABMAAAAAAAAAAAAAAAAAAAAAAFtDb250ZW50X1R5cGVzXS54&#10;bWxQSwECLQAUAAYACAAAACEAI7Jq4dcAAACUAQAACwAAAAAAAAAAAAAAAAAsAQAAX3JlbHMvLnJl&#10;bHNQSwECLQAUAAYACAAAACEAq1Vn19ECAAAXBgAADgAAAAAAAAAAAAAAAAAsAgAAZHJzL2Uyb0Rv&#10;Yy54bWxQSwECLQAUAAYACAAAACEAJMnTHOAAAAANAQAADwAAAAAAAAAAAAAAAAApBQAAZHJzL2Rv&#10;d25yZXYueG1sUEsFBgAAAAAEAAQA8wAAADYGAAAAAA==&#10;" filled="f" stroked="f">
                <v:textbox>
                  <w:txbxContent>
                    <w:tbl>
                      <w:tblPr>
                        <w:tblW w:w="634" w:type="dxa"/>
                        <w:tblLook w:val="04A0" w:firstRow="1" w:lastRow="0" w:firstColumn="1" w:lastColumn="0" w:noHBand="0" w:noVBand="1"/>
                      </w:tblPr>
                      <w:tblGrid>
                        <w:gridCol w:w="634"/>
                      </w:tblGrid>
                      <w:tr w:rsidR="00F770DE" w14:paraId="6ED57FD9" w14:textId="77777777" w:rsidTr="007508B2">
                        <w:trPr>
                          <w:trHeight w:val="14400"/>
                        </w:trPr>
                        <w:tc>
                          <w:tcPr>
                            <w:tcW w:w="634" w:type="dxa"/>
                          </w:tcPr>
                          <w:p w14:paraId="4FB05B3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770DE" w:rsidRDefault="00F770DE" w:rsidP="009C2986">
                            <w:pPr>
                              <w:pStyle w:val="ACLRulerRight"/>
                            </w:pPr>
                          </w:p>
                        </w:tc>
                      </w:tr>
                    </w:tbl>
                    <w:p w14:paraId="36FEB5B0" w14:textId="77777777" w:rsidR="00F770DE" w:rsidRDefault="00F770DE" w:rsidP="00063F74">
                      <w:pPr>
                        <w:pStyle w:val="ACLRulerLeft"/>
                      </w:pPr>
                    </w:p>
                  </w:txbxContent>
                </v:textbox>
                <w10:wrap anchorx="margin" anchory="margin"/>
              </v:shape>
            </w:pict>
          </mc:Fallback>
        </mc:AlternateContent>
      </w:r>
      <w:r w:rsidR="00490093" w:rsidRPr="00B47572">
        <w:t xml:space="preserve">This is an example reference to </w:t>
      </w:r>
      <w:r w:rsidR="00490093" w:rsidRPr="00B47572">
        <w:fldChar w:fldCharType="begin"/>
      </w:r>
      <w:r w:rsidR="00490093" w:rsidRPr="00B47572">
        <w:instrText xml:space="preserve"> REF _Ref432549843 \h  \* MERGEFORMAT </w:instrText>
      </w:r>
      <w:r w:rsidR="00490093" w:rsidRPr="00B47572">
        <w:fldChar w:fldCharType="separate"/>
      </w:r>
      <w:r w:rsidR="0029350C" w:rsidRPr="00B47572">
        <w:t xml:space="preserve">Figure </w:t>
      </w:r>
      <w:r w:rsidR="0029350C" w:rsidRPr="00B47572">
        <w:rPr>
          <w:color w:val="000090"/>
        </w:rPr>
        <w:t>1</w:t>
      </w:r>
      <w:r w:rsidR="00490093" w:rsidRPr="00B47572">
        <w:fldChar w:fldCharType="end"/>
      </w:r>
      <w:r w:rsidR="00490093" w:rsidRPr="00B47572">
        <w:t xml:space="preserve">. </w:t>
      </w:r>
    </w:p>
    <w:p w14:paraId="61CACB01" w14:textId="77777777" w:rsidR="00490093" w:rsidRPr="00B47572" w:rsidRDefault="00490093" w:rsidP="00490093">
      <w:pPr>
        <w:pStyle w:val="ACLSubsection"/>
        <w:numPr>
          <w:ilvl w:val="1"/>
          <w:numId w:val="3"/>
        </w:numPr>
        <w:ind w:left="562" w:hanging="562"/>
        <w:rPr>
          <w:b w:val="0"/>
        </w:rPr>
      </w:pPr>
      <w:r w:rsidRPr="00B47572">
        <w:rPr>
          <w:b w:val="0"/>
        </w:rPr>
        <w:t>Equations</w:t>
      </w:r>
    </w:p>
    <w:p w14:paraId="71F57D63" w14:textId="77777777" w:rsidR="00490093" w:rsidRPr="00B47572" w:rsidRDefault="00490093" w:rsidP="00490093">
      <w:pPr>
        <w:pStyle w:val="ACLText"/>
      </w:pPr>
      <w:r w:rsidRPr="00B47572">
        <w:t>An example equation is shown below:</w:t>
      </w:r>
    </w:p>
    <w:p w14:paraId="092C5872" w14:textId="301A8044" w:rsidR="00490093" w:rsidRPr="00B47572" w:rsidRDefault="00490093" w:rsidP="00490093">
      <w:pPr>
        <w:pStyle w:val="ACLEquationLine"/>
      </w:pPr>
      <w:r w:rsidRPr="00B47572">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B47572">
        <w:t xml:space="preserve"> </w:t>
      </w:r>
      <w:r w:rsidRPr="00B47572">
        <w:tab/>
        <w:t>(</w:t>
      </w:r>
      <w:bookmarkStart w:id="10" w:name="eq1"/>
      <w:r w:rsidRPr="00B47572">
        <w:fldChar w:fldCharType="begin"/>
      </w:r>
      <w:r w:rsidRPr="00B47572">
        <w:instrText xml:space="preserve"> SEQ eq. \* ARABIC </w:instrText>
      </w:r>
      <w:r w:rsidRPr="00B47572">
        <w:fldChar w:fldCharType="separate"/>
      </w:r>
      <w:r w:rsidR="0029350C" w:rsidRPr="00B47572">
        <w:rPr>
          <w:noProof/>
        </w:rPr>
        <w:t>1</w:t>
      </w:r>
      <w:r w:rsidRPr="00B47572">
        <w:fldChar w:fldCharType="end"/>
      </w:r>
      <w:bookmarkEnd w:id="10"/>
      <w:r w:rsidRPr="00B47572">
        <w:t>)</w:t>
      </w:r>
    </w:p>
    <w:p w14:paraId="3E1F4D11" w14:textId="77777777" w:rsidR="00490093" w:rsidRPr="00B47572" w:rsidRDefault="00490093" w:rsidP="00490093">
      <w:pPr>
        <w:pStyle w:val="ACLText"/>
      </w:pPr>
      <w:r w:rsidRPr="00B47572">
        <w:t xml:space="preserve">To add new equations, authors are encouraged to copy this existing equation line, and then replace with the new equation. The numbering and alignment of equation line elements is automatic. To update equation numbering, press </w:t>
      </w:r>
      <w:r w:rsidRPr="00B47572">
        <w:rPr>
          <w:bCs/>
        </w:rPr>
        <w:t>Ctrl-A + F9</w:t>
      </w:r>
      <w:r w:rsidRPr="00B47572">
        <w:t>. Note: this will only update the number to the right of the equation; to update numbering within the text you must create a cross-reference.</w:t>
      </w:r>
      <w:r w:rsidRPr="00B47572">
        <w:tab/>
      </w:r>
    </w:p>
    <w:p w14:paraId="2B7F05E8" w14:textId="77777777" w:rsidR="00490093" w:rsidRPr="00B47572" w:rsidRDefault="00490093" w:rsidP="00490093">
      <w:pPr>
        <w:pStyle w:val="ACLFirstLine"/>
        <w:spacing w:after="120"/>
      </w:pPr>
      <w:r w:rsidRPr="00B47572">
        <w:t>Cross-referencing: To create a cross-reference for an equation:</w:t>
      </w:r>
    </w:p>
    <w:p w14:paraId="51BBAA37" w14:textId="77777777" w:rsidR="00490093" w:rsidRPr="00B47572" w:rsidRDefault="00490093" w:rsidP="00490093">
      <w:pPr>
        <w:pStyle w:val="ACLBulletedList"/>
        <w:spacing w:after="120"/>
        <w:ind w:left="450" w:hanging="270"/>
      </w:pPr>
      <w:r w:rsidRPr="00B47572">
        <w:t xml:space="preserve">Create a bookmark for it. </w:t>
      </w:r>
    </w:p>
    <w:p w14:paraId="5F6F5719" w14:textId="77777777" w:rsidR="00490093" w:rsidRPr="00B47572" w:rsidRDefault="00490093" w:rsidP="00490093">
      <w:pPr>
        <w:pStyle w:val="ACLBulletedList"/>
        <w:spacing w:after="120"/>
        <w:ind w:left="450" w:hanging="270"/>
      </w:pPr>
      <w:r w:rsidRPr="00B47572">
        <w:t xml:space="preserve">Select the number to the right of the equation. Go to </w:t>
      </w:r>
      <w:r w:rsidRPr="00B47572">
        <w:rPr>
          <w:rStyle w:val="ACLTextChar"/>
          <w:rFonts w:eastAsia="MS Mincho"/>
          <w:bCs/>
          <w:kern w:val="0"/>
        </w:rPr>
        <w:t>Insert</w:t>
      </w:r>
      <w:r w:rsidRPr="00B47572">
        <w:t>,</w:t>
      </w:r>
      <w:r w:rsidRPr="00B47572">
        <w:rPr>
          <w:rStyle w:val="ACLTextChar"/>
          <w:rFonts w:eastAsia="MS Mincho"/>
          <w:bCs/>
          <w:kern w:val="0"/>
        </w:rPr>
        <w:t xml:space="preserve"> Bookmark</w:t>
      </w:r>
      <w:r w:rsidRPr="00B47572">
        <w:t xml:space="preserve"> (in the </w:t>
      </w:r>
      <w:r w:rsidRPr="00B47572">
        <w:rPr>
          <w:rStyle w:val="ACLTextChar"/>
          <w:rFonts w:eastAsia="MS Mincho"/>
          <w:bCs/>
          <w:kern w:val="0"/>
        </w:rPr>
        <w:t>Links</w:t>
      </w:r>
      <w:r w:rsidRPr="00B47572">
        <w:t xml:space="preserve"> panel),</w:t>
      </w:r>
      <w:r w:rsidRPr="00B47572">
        <w:rPr>
          <w:rStyle w:val="ACLTextChar"/>
          <w:rFonts w:eastAsia="MS Mincho"/>
          <w:bCs/>
          <w:kern w:val="0"/>
        </w:rPr>
        <w:t xml:space="preserve"> </w:t>
      </w:r>
      <w:r w:rsidRPr="00B47572">
        <w:t>and</w:t>
      </w:r>
      <w:r w:rsidRPr="00B47572">
        <w:rPr>
          <w:rStyle w:val="ACLTextChar"/>
          <w:rFonts w:eastAsia="MS Mincho"/>
          <w:bCs/>
          <w:kern w:val="0"/>
        </w:rPr>
        <w:t xml:space="preserve"> </w:t>
      </w:r>
      <w:r w:rsidRPr="00B47572">
        <w:t xml:space="preserve">then create a name for your equation. Press </w:t>
      </w:r>
      <w:r w:rsidRPr="00B47572">
        <w:rPr>
          <w:rStyle w:val="ACLTextChar"/>
          <w:rFonts w:eastAsia="MS Mincho"/>
          <w:bCs/>
          <w:kern w:val="0"/>
        </w:rPr>
        <w:t>Add</w:t>
      </w:r>
      <w:r w:rsidRPr="00B47572">
        <w:t xml:space="preserve"> to create the bookmark. </w:t>
      </w:r>
    </w:p>
    <w:p w14:paraId="54A7FA2F" w14:textId="77777777" w:rsidR="00490093" w:rsidRPr="00B47572" w:rsidRDefault="00490093" w:rsidP="00490093">
      <w:pPr>
        <w:pStyle w:val="ACLBulletedList"/>
        <w:spacing w:after="120"/>
        <w:ind w:left="450" w:hanging="270"/>
      </w:pPr>
      <w:r w:rsidRPr="00B47572">
        <w:t>To refer back, place the mouse pointer at the location where you wish to add the cross reference.</w:t>
      </w:r>
    </w:p>
    <w:p w14:paraId="5E08402C" w14:textId="77777777" w:rsidR="00490093" w:rsidRPr="00B47572" w:rsidRDefault="00490093" w:rsidP="00490093">
      <w:pPr>
        <w:pStyle w:val="ACLBulletedList"/>
        <w:spacing w:after="120"/>
        <w:ind w:left="450" w:hanging="270"/>
      </w:pPr>
      <w:r w:rsidRPr="00B47572">
        <w:t xml:space="preserve">Go to </w:t>
      </w:r>
      <w:r w:rsidRPr="00B47572">
        <w:rPr>
          <w:rStyle w:val="ACLTextChar"/>
          <w:rFonts w:eastAsia="MS Mincho"/>
          <w:bCs/>
          <w:kern w:val="0"/>
        </w:rPr>
        <w:t xml:space="preserve">Insert, Cross-reference </w:t>
      </w:r>
      <w:r w:rsidRPr="00B47572">
        <w:t xml:space="preserve">(in the </w:t>
      </w:r>
      <w:r w:rsidRPr="00B47572">
        <w:rPr>
          <w:rStyle w:val="ACLTextChar"/>
          <w:rFonts w:eastAsia="MS Mincho"/>
          <w:bCs/>
          <w:kern w:val="0"/>
        </w:rPr>
        <w:t>Links</w:t>
      </w:r>
      <w:r w:rsidRPr="00B47572">
        <w:t xml:space="preserve"> panel).</w:t>
      </w:r>
      <w:r w:rsidRPr="00B47572">
        <w:rPr>
          <w:rStyle w:val="ACLTextChar"/>
          <w:rFonts w:eastAsia="MS Mincho"/>
          <w:bCs/>
          <w:kern w:val="0"/>
        </w:rPr>
        <w:t xml:space="preserve"> </w:t>
      </w:r>
      <w:r w:rsidRPr="00B47572">
        <w:t xml:space="preserve">In the dialogue box, select </w:t>
      </w:r>
      <w:r w:rsidRPr="00B47572">
        <w:rPr>
          <w:rStyle w:val="ACLTextChar"/>
          <w:rFonts w:eastAsia="MS Mincho"/>
          <w:bCs/>
          <w:kern w:val="0"/>
        </w:rPr>
        <w:t>Bookmark</w:t>
      </w:r>
      <w:r w:rsidRPr="00B47572">
        <w:t xml:space="preserve"> and </w:t>
      </w:r>
      <w:r w:rsidRPr="00B47572">
        <w:rPr>
          <w:rStyle w:val="ACLTextChar"/>
          <w:rFonts w:eastAsia="MS Mincho"/>
          <w:bCs/>
          <w:kern w:val="0"/>
        </w:rPr>
        <w:t xml:space="preserve">Bookmark Text </w:t>
      </w:r>
      <w:r w:rsidRPr="00B47572">
        <w:t xml:space="preserve">from each dropdown list. Uncheck </w:t>
      </w:r>
      <w:r w:rsidRPr="00B47572">
        <w:rPr>
          <w:rStyle w:val="ACLTextChar"/>
          <w:rFonts w:eastAsia="MS Mincho"/>
          <w:bCs/>
          <w:kern w:val="0"/>
        </w:rPr>
        <w:t>Insert as Hyperlink</w:t>
      </w:r>
      <w:r w:rsidRPr="00B47572">
        <w:t xml:space="preserve">, then click </w:t>
      </w:r>
      <w:r w:rsidRPr="00B47572">
        <w:rPr>
          <w:rStyle w:val="ACLTextChar"/>
          <w:rFonts w:eastAsia="MS Mincho"/>
          <w:bCs/>
          <w:kern w:val="0"/>
        </w:rPr>
        <w:t>OK</w:t>
      </w:r>
      <w:r w:rsidRPr="00B47572">
        <w:t xml:space="preserve">. </w:t>
      </w:r>
    </w:p>
    <w:p w14:paraId="51AE07EA" w14:textId="77777777" w:rsidR="00490093" w:rsidRPr="00B47572" w:rsidRDefault="00490093" w:rsidP="00490093">
      <w:pPr>
        <w:pStyle w:val="ACLBulletedList"/>
        <w:spacing w:after="120"/>
        <w:ind w:left="450" w:hanging="270"/>
      </w:pPr>
      <w:r w:rsidRPr="00B47572">
        <w:t xml:space="preserve">This will make it such that whenever a new equation is added, the references to the equation will be updated when </w:t>
      </w:r>
      <w:r w:rsidRPr="00B47572">
        <w:rPr>
          <w:rStyle w:val="ACLTextChar"/>
          <w:rFonts w:eastAsia="MS Mincho"/>
          <w:bCs/>
          <w:kern w:val="0"/>
        </w:rPr>
        <w:t>Ctrl-A + F9</w:t>
      </w:r>
      <w:r w:rsidRPr="00B47572">
        <w:t xml:space="preserve"> is pressed. </w:t>
      </w:r>
    </w:p>
    <w:p w14:paraId="65EF395A" w14:textId="77777777" w:rsidR="00490093" w:rsidRPr="00B47572" w:rsidRDefault="00490093" w:rsidP="00490093">
      <w:pPr>
        <w:pStyle w:val="ACLBulletedList"/>
        <w:spacing w:after="120"/>
        <w:ind w:left="450" w:hanging="270"/>
      </w:pPr>
      <w:r w:rsidRPr="00B47572">
        <w:lastRenderedPageBreak/>
        <w:t>This an example cross-reference to Equation (</w:t>
      </w:r>
      <w:r w:rsidRPr="00B47572">
        <w:rPr>
          <w:color w:val="000090"/>
        </w:rPr>
        <w:fldChar w:fldCharType="begin"/>
      </w:r>
      <w:r w:rsidRPr="00B47572">
        <w:rPr>
          <w:color w:val="000090"/>
        </w:rPr>
        <w:instrText xml:space="preserve"> REF eq1 \h  \* MERGEFORMAT </w:instrText>
      </w:r>
      <w:r w:rsidRPr="00B47572">
        <w:rPr>
          <w:color w:val="000090"/>
        </w:rPr>
      </w:r>
      <w:r w:rsidRPr="00B47572">
        <w:rPr>
          <w:color w:val="000090"/>
        </w:rPr>
        <w:fldChar w:fldCharType="separate"/>
      </w:r>
      <w:r w:rsidR="0029350C" w:rsidRPr="00B47572">
        <w:rPr>
          <w:noProof/>
          <w:color w:val="000090"/>
        </w:rPr>
        <w:t>1</w:t>
      </w:r>
      <w:r w:rsidRPr="00B47572">
        <w:rPr>
          <w:color w:val="000090"/>
        </w:rPr>
        <w:fldChar w:fldCharType="end"/>
      </w:r>
      <w:r w:rsidRPr="00B47572">
        <w:t>).</w:t>
      </w:r>
    </w:p>
    <w:p w14:paraId="69EB895C" w14:textId="77777777" w:rsidR="00490093" w:rsidRPr="00B47572" w:rsidRDefault="00490093" w:rsidP="00490093">
      <w:pPr>
        <w:pStyle w:val="ACLSubsection"/>
        <w:numPr>
          <w:ilvl w:val="1"/>
          <w:numId w:val="3"/>
        </w:numPr>
        <w:ind w:left="562" w:hanging="562"/>
        <w:rPr>
          <w:b w:val="0"/>
        </w:rPr>
      </w:pPr>
      <w:bookmarkStart w:id="11" w:name="SecSubmittedToCamera"/>
      <w:bookmarkEnd w:id="11"/>
      <w:r w:rsidRPr="00B47572">
        <w:rPr>
          <w:b w:val="0"/>
        </w:rPr>
        <w:t>Accessibility</w:t>
      </w:r>
    </w:p>
    <w:p w14:paraId="17927E29" w14:textId="77777777" w:rsidR="00490093" w:rsidRPr="00B47572" w:rsidRDefault="00490093" w:rsidP="00490093">
      <w:pPr>
        <w:pStyle w:val="ACLText"/>
      </w:pPr>
      <w:r w:rsidRPr="00B47572">
        <w:t>In an effort to accommodate people who are color-blind (as well as those printing to paper), grayscale readability for all accepted papers is encouraged. Color is not forbidden, but authors should ensure that tables and figures do not rely solely on color to convey critical distinctions. A simple criterion: All curves and points in your figures should be clearly distinguishable without color.</w:t>
      </w:r>
    </w:p>
    <w:p w14:paraId="06CEA3FC" w14:textId="77777777" w:rsidR="00490093" w:rsidRPr="00B47572" w:rsidRDefault="00490093" w:rsidP="00490093">
      <w:pPr>
        <w:pStyle w:val="ACLSubsection"/>
        <w:numPr>
          <w:ilvl w:val="1"/>
          <w:numId w:val="3"/>
        </w:numPr>
        <w:ind w:left="562" w:hanging="562"/>
        <w:rPr>
          <w:b w:val="0"/>
        </w:rPr>
      </w:pPr>
      <w:r w:rsidRPr="00B47572">
        <w:rPr>
          <w:b w:val="0"/>
        </w:rPr>
        <w:t>From Submitted to Camera-Ready</w:t>
      </w:r>
    </w:p>
    <w:p w14:paraId="72E0160C" w14:textId="77777777" w:rsidR="00490093" w:rsidRPr="00B47572" w:rsidRDefault="00490093" w:rsidP="00490093">
      <w:pPr>
        <w:pStyle w:val="ACLText"/>
      </w:pPr>
      <w:r w:rsidRPr="00B47572">
        <w:t xml:space="preserve">To remove submission formatting for the camera-ready document, delete the header and footer on </w:t>
      </w:r>
      <w:r w:rsidR="00B86D75" w:rsidRPr="00B47572">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05EE3F2D" w14:textId="77777777" w:rsidTr="007508B2">
                              <w:trPr>
                                <w:trHeight w:val="14400"/>
                              </w:trPr>
                              <w:tc>
                                <w:tcPr>
                                  <w:tcW w:w="648" w:type="dxa"/>
                                  <w:tcBorders>
                                    <w:top w:val="nil"/>
                                    <w:left w:val="nil"/>
                                    <w:bottom w:val="nil"/>
                                    <w:right w:val="nil"/>
                                  </w:tcBorders>
                                </w:tcPr>
                                <w:p w14:paraId="2CB44F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6" type="#_x0000_t202" style="position:absolute;left:0;text-align:left;margin-left:-79.8pt;margin-top:-9.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8gwNECAAAY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yklkrWo0YPoHLlSHYEK/Oy0zQC71wC6DnpgB72F0qfdVab1XyREYAfTTwd2vTcOZTo+Px1PKOEw&#10;TZM0jeNAf/R8WxvrPgjVEi/k1KB6gVS2vbEOkQA6QPxjUi3qpgkVbOQLBYC9RoQW6G+zDJFA9Egf&#10;UyjPj/nkbFycTaaj02KSjNIkPh8VRTweXS+KuIjTxXyaXv1EFC1L0myHRtFoM88QiFg0bLUvijf/&#10;XVVaxl/0cJJEoXv6/OA45DmEGnn2e5aD5J4a4RNo5GdRoW6BbK8IEyPmjSFbhl5nnAvpQp0CGUB7&#10;VAXC3nJxjw+UBSrfcrknf3hZSXe43NZSmVDaV2GXX4eQqx4PMo7y9qLrll3fsKF9vGqpyic0p1H9&#10;eFvNFzU66IZZd8cM5hn9iB3lPuGoGrXLqdpLlKyV+f4nvcejoLBS4sueU/ttw4ygpPkoMYChg7FQ&#10;wk+KJsIb5tiyPLbITTtXKEuCbah5ED3eNYNYGdU+YpUV/lWYmOR4O6duEOeu31pYhVwURQBhhWjm&#10;buS95t61r5Kfj4fukRm9HyKHTrpVwyZh2atZ6rH+plTFxqmqDoP2zOq+AFg/oS/3q9Lvt+P/gHpe&#10;6LNfAAAA//8DAFBLAwQUAAYACAAAACEAT3IYO98AAAANAQAADwAAAGRycy9kb3ducmV2LnhtbEyP&#10;wU7DMAyG70i8Q2Qkbl3Sap1oaTohEFcQGyBxyxqvrWicqsnW8vZ4J7jZ8qff319tFzeIM06h96Qh&#10;XSkQSI23PbUa3vfPyR2IEA1ZM3hCDT8YYFtfX1WmtH6mNzzvYis4hEJpNHQxjqWUoenQmbDyIxLf&#10;jn5yJvI6tdJOZuZwN8hMqY10pif+0JkRHztsvncnp+Hj5fj1uVav7ZPLx9kvSpIrpNa3N8vDPYiI&#10;S/yD4aLP6lCz08GfyAYxaEjSvNgwe5mKHAQjSZGlIA7MrjOVg6wr+b9F/QsAAP//AwBQSwECLQAU&#10;AAYACAAAACEA5JnDwPsAAADhAQAAEwAAAAAAAAAAAAAAAAAAAAAAW0NvbnRlbnRfVHlwZXNdLnht&#10;bFBLAQItABQABgAIAAAAIQAjsmrh1wAAAJQBAAALAAAAAAAAAAAAAAAAACwBAABfcmVscy8ucmVs&#10;c1BLAQItABQABgAIAAAAIQCA3yDA0QIAABgGAAAOAAAAAAAAAAAAAAAAACwCAABkcnMvZTJvRG9j&#10;LnhtbFBLAQItABQABgAIAAAAIQBPchg7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05EE3F2D" w14:textId="77777777" w:rsidTr="007508B2">
                        <w:trPr>
                          <w:trHeight w:val="14400"/>
                        </w:trPr>
                        <w:tc>
                          <w:tcPr>
                            <w:tcW w:w="648" w:type="dxa"/>
                            <w:tcBorders>
                              <w:top w:val="nil"/>
                              <w:left w:val="nil"/>
                              <w:bottom w:val="nil"/>
                              <w:right w:val="nil"/>
                            </w:tcBorders>
                          </w:tcPr>
                          <w:p w14:paraId="2CB44F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770DE" w:rsidRDefault="00F770DE" w:rsidP="00B86D75">
                      <w:pPr>
                        <w:pStyle w:val="ACLRulerLeft"/>
                      </w:pPr>
                    </w:p>
                  </w:txbxContent>
                </v:textbox>
                <w10:wrap anchorx="margin" anchory="margin"/>
              </v:shape>
            </w:pict>
          </mc:Fallback>
        </mc:AlternateContent>
      </w:r>
      <w:r w:rsidRPr="00B47572">
        <w:t>the first page (double clicking in the area, then delete the text). This will remove them from the rest of the document. To remove the ruler, highlight the lists of numbers and delete.</w:t>
      </w:r>
    </w:p>
    <w:p w14:paraId="31430AC1" w14:textId="77777777" w:rsidR="00490093" w:rsidRPr="00B47572" w:rsidRDefault="00490093" w:rsidP="00490093">
      <w:pPr>
        <w:pStyle w:val="ACLSection"/>
        <w:numPr>
          <w:ilvl w:val="0"/>
          <w:numId w:val="3"/>
        </w:numPr>
        <w:ind w:left="403" w:hanging="403"/>
        <w:rPr>
          <w:b w:val="0"/>
        </w:rPr>
      </w:pPr>
      <w:bookmarkStart w:id="12" w:name="Sec3"/>
      <w:bookmarkStart w:id="13" w:name="LengthOfSubmission"/>
      <w:bookmarkStart w:id="14" w:name="_Ref432587649"/>
      <w:bookmarkEnd w:id="12"/>
      <w:bookmarkEnd w:id="13"/>
      <w:r w:rsidRPr="00B47572">
        <w:rPr>
          <w:b w:val="0"/>
        </w:rPr>
        <w:t>Translation of non-English Terms</w:t>
      </w:r>
    </w:p>
    <w:p w14:paraId="45F8F5E3" w14:textId="77777777" w:rsidR="008E05B4" w:rsidRPr="00B47572" w:rsidRDefault="008E05B4" w:rsidP="008E05B4">
      <w:pPr>
        <w:pStyle w:val="ACLText"/>
      </w:pPr>
      <w:bookmarkStart w:id="15" w:name="_Ref344945404"/>
      <w:r w:rsidRPr="00B47572">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Pr="00B47572" w:rsidRDefault="008E05B4" w:rsidP="008E05B4">
      <w:pPr>
        <w:pStyle w:val="ACLText"/>
        <w:jc w:val="center"/>
      </w:pPr>
      <w:r w:rsidRPr="00B47572">
        <w:t>original-form</w:t>
      </w:r>
    </w:p>
    <w:p w14:paraId="09274527" w14:textId="77777777" w:rsidR="008E05B4" w:rsidRPr="00B47572" w:rsidRDefault="008E05B4" w:rsidP="008E05B4">
      <w:pPr>
        <w:pStyle w:val="ACLText"/>
        <w:jc w:val="center"/>
      </w:pPr>
      <w:r w:rsidRPr="00B47572">
        <w:t>transliteration</w:t>
      </w:r>
    </w:p>
    <w:p w14:paraId="50DF9DDC" w14:textId="77777777" w:rsidR="008E05B4" w:rsidRPr="00B47572" w:rsidRDefault="008E05B4" w:rsidP="008E05B4">
      <w:pPr>
        <w:pStyle w:val="ACLText"/>
        <w:jc w:val="center"/>
      </w:pPr>
      <w:r w:rsidRPr="00B47572">
        <w:t>“translation”.</w:t>
      </w:r>
    </w:p>
    <w:p w14:paraId="5C581967" w14:textId="77777777" w:rsidR="00490093" w:rsidRPr="00B47572" w:rsidRDefault="00490093" w:rsidP="00490093">
      <w:pPr>
        <w:pStyle w:val="ACLSection"/>
        <w:numPr>
          <w:ilvl w:val="0"/>
          <w:numId w:val="3"/>
        </w:numPr>
        <w:ind w:left="403" w:hanging="403"/>
        <w:rPr>
          <w:b w:val="0"/>
        </w:rPr>
      </w:pPr>
      <w:bookmarkStart w:id="16" w:name="_Ref502057824"/>
      <w:r w:rsidRPr="00B47572">
        <w:rPr>
          <w:b w:val="0"/>
        </w:rPr>
        <w:t>Length of Submission</w:t>
      </w:r>
      <w:bookmarkEnd w:id="14"/>
      <w:bookmarkEnd w:id="15"/>
      <w:bookmarkEnd w:id="16"/>
    </w:p>
    <w:p w14:paraId="58A26208" w14:textId="1C6D7699" w:rsidR="008E05B4" w:rsidRPr="00B47572" w:rsidRDefault="59F793D9" w:rsidP="002C61F5">
      <w:pPr>
        <w:pStyle w:val="ACLText"/>
      </w:pPr>
      <w:r w:rsidRPr="00B47572">
        <w:t xml:space="preserve">The ACL 2019 main conference accepts submissions of long papers and short papers. Long papers may consist of up to eight (8) pages of content, plus unlimited pages for references. Upon acceptance, final versions of long papers will be given one additional page </w:t>
      </w:r>
      <w:r w:rsidRPr="00B47572">
        <w:rPr>
          <w:rFonts w:ascii="Times" w:hAnsi="Times" w:cs="Times"/>
          <w:sz w:val="30"/>
          <w:szCs w:val="30"/>
          <w:lang w:eastAsia="en-US"/>
        </w:rPr>
        <w:t>–</w:t>
      </w:r>
      <w:r w:rsidRPr="00B47572">
        <w:t xml:space="preserve"> up to nine (9) pages with unlimited pages for references </w:t>
      </w:r>
      <w:r w:rsidRPr="00B47572">
        <w:rPr>
          <w:rFonts w:ascii="Times" w:hAnsi="Times" w:cs="Times"/>
          <w:sz w:val="30"/>
          <w:szCs w:val="30"/>
          <w:lang w:eastAsia="en-US"/>
        </w:rPr>
        <w:t>–</w:t>
      </w:r>
      <w:r w:rsidRPr="00B47572">
        <w:t xml:space="preserve">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figures and tables that are part of the main text must be accommodated within these page limits, observing the formatting instructions given in the present document. Papers that do not conform to </w:t>
      </w:r>
      <w:r w:rsidRPr="00B47572">
        <w:lastRenderedPageBreak/>
        <w:t>the specified length and formatting requirements are subject to be rejected without review.</w:t>
      </w:r>
    </w:p>
    <w:p w14:paraId="3A3C2F86" w14:textId="39AE7C11" w:rsidR="008E05B4" w:rsidRPr="00B47572" w:rsidRDefault="002C61F5" w:rsidP="59F793D9">
      <w:pPr>
        <w:pStyle w:val="ACLHyperlink"/>
        <w:ind w:firstLine="230"/>
        <w:rPr>
          <w:color w:val="auto"/>
        </w:rPr>
      </w:pPr>
      <w:r w:rsidRPr="00B47572">
        <w:rPr>
          <w:color w:val="auto"/>
        </w:rPr>
        <w:t>ACL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 Papers should not refer, for further detail, to documents, code or data resources that are not available to the reviewers.   Refer to Appendix</w:t>
      </w:r>
      <w:r w:rsidRPr="00B47572">
        <w:t xml:space="preserve"> </w:t>
      </w:r>
      <w:r w:rsidRPr="00B47572">
        <w:fldChar w:fldCharType="begin"/>
      </w:r>
      <w:r w:rsidRPr="00B47572">
        <w:rPr>
          <w:rStyle w:val="ACLHyperlinkChar"/>
        </w:rPr>
        <w:instrText xml:space="preserve"> REF _Ref344944678 \r \h </w:instrText>
      </w:r>
      <w:r w:rsidR="00B47572">
        <w:instrText xml:space="preserve"> \* MERGEFORMAT </w:instrText>
      </w:r>
      <w:r w:rsidRPr="00B47572">
        <w:rPr>
          <w:rStyle w:val="ACLHyperlinkChar"/>
        </w:rPr>
        <w:fldChar w:fldCharType="separate"/>
      </w:r>
      <w:r w:rsidR="0029350C" w:rsidRPr="00B47572">
        <w:rPr>
          <w:rStyle w:val="ACLHyperlinkChar"/>
        </w:rPr>
        <w:t>A</w:t>
      </w:r>
      <w:r w:rsidRPr="00B47572">
        <w:fldChar w:fldCharType="end"/>
      </w:r>
      <w:r w:rsidRPr="00B47572">
        <w:rPr>
          <w:rStyle w:val="ACLHyperlinkChar"/>
        </w:rPr>
        <w:t xml:space="preserve"> </w:t>
      </w:r>
      <w:r w:rsidRPr="00B47572">
        <w:rPr>
          <w:color w:val="auto"/>
        </w:rPr>
        <w:t>and Appendix</w:t>
      </w:r>
      <w:r w:rsidRPr="00B47572">
        <w:t xml:space="preserve"> </w:t>
      </w:r>
      <w:r w:rsidR="00CE3460" w:rsidRPr="00B47572">
        <w:fldChar w:fldCharType="begin"/>
      </w:r>
      <w:r w:rsidR="00CE3460" w:rsidRPr="00B47572">
        <w:instrText xml:space="preserve"> REF _Ref523208225 \r \h </w:instrText>
      </w:r>
      <w:r w:rsidR="00B47572">
        <w:instrText xml:space="preserve"> \* MERGEFORMAT </w:instrText>
      </w:r>
      <w:r w:rsidR="00CE3460" w:rsidRPr="00B47572">
        <w:rPr>
          <w:rStyle w:val="ACLHyperlinkChar"/>
        </w:rPr>
        <w:fldChar w:fldCharType="separate"/>
      </w:r>
      <w:r w:rsidR="0029350C" w:rsidRPr="00B47572">
        <w:t>B</w:t>
      </w:r>
      <w:r w:rsidR="00CE3460" w:rsidRPr="00B47572">
        <w:fldChar w:fldCharType="end"/>
      </w:r>
      <w:r w:rsidRPr="00B47572">
        <w:rPr>
          <w:rStyle w:val="ACLHyperlinkChar"/>
        </w:rPr>
        <w:t xml:space="preserve"> </w:t>
      </w:r>
      <w:r w:rsidRPr="00B47572">
        <w:rPr>
          <w:color w:val="auto"/>
        </w:rPr>
        <w:t xml:space="preserve">and for further information. </w:t>
      </w:r>
    </w:p>
    <w:p w14:paraId="4B6C7861" w14:textId="77777777" w:rsidR="008E05B4" w:rsidRPr="00B47572" w:rsidRDefault="008E05B4" w:rsidP="008E05B4">
      <w:pPr>
        <w:pStyle w:val="ACLHyperlink"/>
        <w:ind w:firstLine="230"/>
      </w:pPr>
      <w:r w:rsidRPr="00B47572">
        <w:rPr>
          <w:color w:val="auto"/>
        </w:rPr>
        <w:t>Workshop chairs may have different rules for allowed length and whether supplemental material is welcome.  As always, the corresponding call for papers is the authoritative source.</w:t>
      </w:r>
    </w:p>
    <w:p w14:paraId="64166097" w14:textId="77777777" w:rsidR="008B2D46" w:rsidRPr="00B47572" w:rsidRDefault="008B2D46" w:rsidP="008B2D46">
      <w:pPr>
        <w:pStyle w:val="ACLSection"/>
        <w:numPr>
          <w:ilvl w:val="0"/>
          <w:numId w:val="3"/>
        </w:numPr>
        <w:ind w:left="403" w:hanging="403"/>
        <w:rPr>
          <w:b w:val="0"/>
        </w:rPr>
      </w:pPr>
      <w:r w:rsidRPr="00B47572">
        <w:rPr>
          <w:b w:val="0"/>
        </w:rPr>
        <w:t>Multiple Submission Policy</w:t>
      </w:r>
    </w:p>
    <w:p w14:paraId="5EFBA4A8" w14:textId="48A1BFD4" w:rsidR="008B2D46" w:rsidRPr="00B47572" w:rsidRDefault="59F793D9" w:rsidP="59F793D9">
      <w:pPr>
        <w:pStyle w:val="ACLText"/>
        <w:rPr>
          <w:bCs/>
        </w:rPr>
      </w:pPr>
      <w:r w:rsidRPr="00B47572">
        <w:t xml:space="preserve">Papers that have been or will be submitted to other meetings or publications must indicate this at submission time. Authors of papers accepted for presentation at ACL 2019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 </w:t>
      </w:r>
    </w:p>
    <w:p w14:paraId="4CCF34C1" w14:textId="77777777" w:rsidR="008B2D46" w:rsidRPr="00B47572" w:rsidRDefault="008B2D46" w:rsidP="008B2D46">
      <w:pPr>
        <w:pStyle w:val="ACLFirstLine"/>
      </w:pPr>
      <w:r w:rsidRPr="00B47572">
        <w:t xml:space="preserve">Preprint servers such as arXiv.org and ACL-related workshops that do not have published proceedings in the ACL Anthology are not considered archival for purposes of submission. </w:t>
      </w:r>
      <w:r w:rsidR="00B86D75" w:rsidRPr="00B47572">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00AFEE58" w14:textId="77777777" w:rsidTr="007508B2">
                              <w:trPr>
                                <w:trHeight w:val="14400"/>
                              </w:trPr>
                              <w:tc>
                                <w:tcPr>
                                  <w:tcW w:w="648" w:type="dxa"/>
                                </w:tcPr>
                                <w:p w14:paraId="0CDBDCB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770DE" w:rsidRDefault="00F770DE" w:rsidP="009C2986">
                                  <w:pPr>
                                    <w:pStyle w:val="ACLRulerRight"/>
                                  </w:pPr>
                                </w:p>
                              </w:tc>
                            </w:tr>
                          </w:tbl>
                          <w:p w14:paraId="6BD18F9B"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7" type="#_x0000_t202" style="position:absolute;left:0;text-align:left;margin-left:490.7pt;margin-top:-9.75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eAAdICAAAYBgAADgAAAGRycy9lMm9Eb2MueG1srFRLb9swDL4P2H8QdE/9gNOHUadwU2QYUHTF&#10;2qFnRZYSY3pNUhJnw/77KNlO026HddhFpkmKIj9+5OVVJwXaMutarSqcnaQYMUV106pVhb88Libn&#10;GDlPVEOEVqzCe+bw1ez9u8udKVmu11o0zCIIoly5MxVee2/KJHF0zSRxJ9owBUaurSQefu0qaSzZ&#10;QXQpkjxNT5Odto2xmjLnQHvTG/EsxuecUf+Jc8c8EhWG3Hw8bTyX4Uxml6RcWWLWLR3SIP+QhSSt&#10;gkcPoW6IJ2hj299CyZZa7TT3J1TLRHPeUhZrgGqy9FU1D2tiWKwFwHHmAJP7f2Hp3fbeorapcJ5j&#10;pIiEHj2yzqNr3SFQAT4740pwezDg6DvQQ59HvQNlKLvjVoYvFITADkjvD+iGaBSURX5+mk8xomC6&#10;yIoiTSP8yfNtY53/wLREQaiwhe5FUMn21nnIBFxHl/CY0otWiNhBoV4owLHXsEiB/jYpIRMQg2fI&#10;Kbbnx3x6ltdn04vJaT3NJkWWnk/qOs0nN4s6rdNiMb8orn9CFpJkRbkDohigWUAIgFgIshqaEsx/&#10;1xVJ6AsOZ1kS2dPXB4FjnWOqSUC/RzlKfi9YKECoz4xD3yLYQREnhs2FRVsCXCeUMuVjnyIY4B28&#10;OAD2louDf4QsQvmWyz3448ta+cNl2SptY2tfpd18HVPmvT+AcVR3EH237CJhswMLl7rZAzmt7sfb&#10;GbpogUG3xPl7YmGegY+wo/wnOLjQuwrrQcJore33P+mDPzQUrBiFtlfYfdsQyzASHxUMYGQwLJT4&#10;UwCJ4A17bFkeW9RGzjW0JYNtaGgUg78Xo8itlk+wyurwKpiIovB2hf0ozn2/tWAVUlbX0QlWiCH+&#10;Vj0YGkKHLoX5eOyeiDXDEHlg0p0eNwkpX81S7xtuKl1vvOZtHLQAdI/q0ABYP5GXw6oM++34P3o9&#10;L/TZLwAAAP//AwBQSwMEFAAGAAgAAAAhACTJ0xzgAAAADQEAAA8AAABkcnMvZG93bnJldi54bWxM&#10;j8FOwzAMhu9IvENkJG5b0qlFbak7IRBXEBsgccsar61onKrJ1vL2ZCe42fKn399fbRc7iDNNvneM&#10;kKwVCOLGmZ5bhPf98yoH4YNmowfHhPBDHrb19VWlS+NmfqPzLrQihrAvNUIXwlhK6ZuOrPZrNxLH&#10;29FNVoe4Tq00k55juB3kRqk7aXXP8UOnR3rsqPnenSzCx8vx6zNVr+2TzcbZLUqyLSTi7c3ycA8i&#10;0BL+YLjoR3Woo9PBndh4MSAUeZJGFGGVFBmIC6HSvABxiFO6URnIupL/W9S/AAAA//8DAFBLAQIt&#10;ABQABgAIAAAAIQDkmcPA+wAAAOEBAAATAAAAAAAAAAAAAAAAAAAAAABbQ29udGVudF9UeXBlc10u&#10;eG1sUEsBAi0AFAAGAAgAAAAhACOyauHXAAAAlAEAAAsAAAAAAAAAAAAAAAAALAEAAF9yZWxzLy5y&#10;ZWxzUEsBAi0AFAAGAAgAAAAhACNXgAHSAgAAGAYAAA4AAAAAAAAAAAAAAAAALAIAAGRycy9lMm9E&#10;b2MueG1sUEsBAi0AFAAGAAgAAAAhACTJ0xzgAAAADQEAAA8AAAAAAAAAAAAAAAAAKgUAAGRycy9k&#10;b3ducmV2LnhtbFBLBQYAAAAABAAEAPMAAAA3BgAAAAA=&#10;" filled="f" stroked="f">
                <v:textbox>
                  <w:txbxContent>
                    <w:tbl>
                      <w:tblPr>
                        <w:tblW w:w="648" w:type="dxa"/>
                        <w:tblLook w:val="04A0" w:firstRow="1" w:lastRow="0" w:firstColumn="1" w:lastColumn="0" w:noHBand="0" w:noVBand="1"/>
                      </w:tblPr>
                      <w:tblGrid>
                        <w:gridCol w:w="648"/>
                      </w:tblGrid>
                      <w:tr w:rsidR="00F770DE" w14:paraId="00AFEE58" w14:textId="77777777" w:rsidTr="007508B2">
                        <w:trPr>
                          <w:trHeight w:val="14400"/>
                        </w:trPr>
                        <w:tc>
                          <w:tcPr>
                            <w:tcW w:w="648" w:type="dxa"/>
                          </w:tcPr>
                          <w:p w14:paraId="0CDBDCB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770DE" w:rsidRDefault="00F770DE" w:rsidP="009C2986">
                            <w:pPr>
                              <w:pStyle w:val="ACLRulerRight"/>
                            </w:pPr>
                          </w:p>
                        </w:tc>
                      </w:tr>
                    </w:tbl>
                    <w:p w14:paraId="6BD18F9B" w14:textId="77777777" w:rsidR="00F770DE" w:rsidRDefault="00F770DE" w:rsidP="00B86D75">
                      <w:pPr>
                        <w:pStyle w:val="ACLRulerLeft"/>
                      </w:pPr>
                    </w:p>
                  </w:txbxContent>
                </v:textbox>
                <w10:wrap anchorx="margin" anchory="margin"/>
              </v:shape>
            </w:pict>
          </mc:Fallback>
        </mc:AlternateContent>
      </w:r>
      <w:r w:rsidRPr="00B47572">
        <w:t xml:space="preserve">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w:t>
      </w:r>
      <w:r w:rsidRPr="00B47572">
        <w:lastRenderedPageBreak/>
        <w:t>Reviewers are free to do what they like with this information.</w:t>
      </w:r>
    </w:p>
    <w:p w14:paraId="3C2CBA56" w14:textId="77777777" w:rsidR="008B2D46" w:rsidRPr="00B47572" w:rsidRDefault="008B2D46" w:rsidP="008B2D46">
      <w:pPr>
        <w:pStyle w:val="ACLFirstLine"/>
      </w:pPr>
      <w:r w:rsidRPr="00B47572">
        <w:t xml:space="preserve">Authors submitting more than one paper to </w:t>
      </w:r>
      <w:r w:rsidR="006A4029" w:rsidRPr="00B47572">
        <w:t>NA</w:t>
      </w:r>
      <w:r w:rsidRPr="00B47572">
        <w:t>ACL must ensure that submissions do not overlap significantly (&gt; 25%) with each other in content or results. Authors should not submit short and long versions of papers with substantial overlap in their original contributions.</w:t>
      </w:r>
    </w:p>
    <w:p w14:paraId="6F200377" w14:textId="77777777" w:rsidR="00490093" w:rsidRPr="00B47572" w:rsidRDefault="00490093" w:rsidP="008B2D46">
      <w:pPr>
        <w:pStyle w:val="ACLSection"/>
        <w:numPr>
          <w:ilvl w:val="0"/>
          <w:numId w:val="3"/>
        </w:numPr>
        <w:ind w:left="403" w:hanging="403"/>
        <w:rPr>
          <w:b w:val="0"/>
        </w:rPr>
      </w:pPr>
      <w:r w:rsidRPr="00B47572">
        <w:rPr>
          <w:b w:val="0"/>
        </w:rPr>
        <w:t>STREAM Tools</w:t>
      </w:r>
    </w:p>
    <w:p w14:paraId="3E151387" w14:textId="77777777" w:rsidR="00490093" w:rsidRPr="00B47572" w:rsidRDefault="00490093" w:rsidP="00490093">
      <w:pPr>
        <w:pStyle w:val="ACLText"/>
      </w:pPr>
      <w:r w:rsidRPr="00B47572">
        <w:t xml:space="preserve">This Microsoft Word file was updated in 2016 with STREAM Tools, designed for creating well-formatted reports and papers with Microsoft Word (Mamishev, 2010; Mamishev, 2013). </w:t>
      </w:r>
    </w:p>
    <w:p w14:paraId="2A4516B3" w14:textId="77777777" w:rsidR="00490093" w:rsidRPr="00B47572" w:rsidRDefault="00490093" w:rsidP="00490093">
      <w:pPr>
        <w:pStyle w:val="ACLAcknowledgmentsHeader"/>
        <w:rPr>
          <w:b w:val="0"/>
        </w:rPr>
      </w:pPr>
      <w:r w:rsidRPr="00B47572">
        <w:rPr>
          <w:b w:val="0"/>
        </w:rPr>
        <w:t>Acknowledgments</w:t>
      </w:r>
    </w:p>
    <w:p w14:paraId="1F5618A8" w14:textId="77777777" w:rsidR="00490093" w:rsidRPr="00B47572" w:rsidRDefault="00490093" w:rsidP="00490093">
      <w:pPr>
        <w:pStyle w:val="ACLText"/>
      </w:pPr>
      <w:r w:rsidRPr="00B47572">
        <w:t>The acknowledgements should go immediately before the references. Do not number the acknowledgments section. Do not include this section when submitting your paper for review.</w:t>
      </w:r>
    </w:p>
    <w:p w14:paraId="459C7026" w14:textId="77777777" w:rsidR="00490093" w:rsidRPr="00B47572" w:rsidRDefault="00490093" w:rsidP="00490093">
      <w:pPr>
        <w:pStyle w:val="ACLReferencesHeader"/>
        <w:rPr>
          <w:b w:val="0"/>
        </w:rPr>
      </w:pPr>
      <w:r w:rsidRPr="00B47572">
        <w:rPr>
          <w:b w:val="0"/>
        </w:rPr>
        <w:t xml:space="preserve">References </w:t>
      </w:r>
    </w:p>
    <w:p w14:paraId="4A995A71" w14:textId="77777777" w:rsidR="00490093" w:rsidRPr="00B47572" w:rsidRDefault="00490093" w:rsidP="00490093">
      <w:pPr>
        <w:pStyle w:val="ACLReferencesText"/>
      </w:pPr>
      <w:bookmarkStart w:id="17" w:name="AhoUllman72"/>
      <w:r w:rsidRPr="00B47572">
        <w:t xml:space="preserve">Alfred. V. Aho and Jeffrey D. Ullman. 1972. </w:t>
      </w:r>
      <w:r w:rsidRPr="00B47572">
        <w:rPr>
          <w:i/>
          <w:iCs/>
        </w:rPr>
        <w:t>The Theory of Parsing, Translation and Compiling, volume 1</w:t>
      </w:r>
      <w:r w:rsidRPr="00B47572">
        <w:t xml:space="preserve">. Prentice-Hall, Englewood Cliffs, NJ. </w:t>
      </w:r>
    </w:p>
    <w:p w14:paraId="5C681509" w14:textId="77777777" w:rsidR="00490093" w:rsidRPr="00B47572" w:rsidRDefault="00490093" w:rsidP="00490093">
      <w:pPr>
        <w:pStyle w:val="ACLReferencesText"/>
      </w:pPr>
      <w:bookmarkStart w:id="18" w:name="APA83"/>
      <w:bookmarkEnd w:id="17"/>
      <w:r w:rsidRPr="00B47572">
        <w:t xml:space="preserve">American Psychological Association. 1983. </w:t>
      </w:r>
      <w:r w:rsidRPr="00B47572">
        <w:rPr>
          <w:i/>
        </w:rPr>
        <w:t>Publications Manual.</w:t>
      </w:r>
      <w:r w:rsidRPr="00B47572">
        <w:t xml:space="preserve"> American Psychological Association, Washington, DC.</w:t>
      </w:r>
    </w:p>
    <w:p w14:paraId="5561C092" w14:textId="77777777" w:rsidR="00490093" w:rsidRPr="00B47572" w:rsidRDefault="00490093" w:rsidP="00490093">
      <w:pPr>
        <w:pStyle w:val="ACLReferencesText"/>
        <w:rPr>
          <w:lang w:eastAsia="en-US"/>
        </w:rPr>
      </w:pPr>
      <w:bookmarkStart w:id="19" w:name="ChandraEtAl1981"/>
      <w:bookmarkEnd w:id="18"/>
      <w:r w:rsidRPr="00B47572">
        <w:t xml:space="preserve">Ashok K. Chandra, Dexter C. Kozen, and Larry J. Stockmeyer. 1981. </w:t>
      </w:r>
      <w:hyperlink r:id="rId19" w:history="1">
        <w:r w:rsidRPr="00B47572">
          <w:rPr>
            <w:rStyle w:val="ACLHyperlinkChar"/>
            <w:rFonts w:eastAsia="MS Mincho"/>
          </w:rPr>
          <w:t>Alternation</w:t>
        </w:r>
      </w:hyperlink>
      <w:r w:rsidRPr="00B47572">
        <w:t xml:space="preserve">. </w:t>
      </w:r>
      <w:r w:rsidRPr="00B47572">
        <w:rPr>
          <w:i/>
        </w:rPr>
        <w:t>Journal of the Association for Computing Machinery</w:t>
      </w:r>
      <w:r w:rsidRPr="00B47572">
        <w:t xml:space="preserve">, 28(1):114-133. </w:t>
      </w:r>
      <w:r w:rsidRPr="00B47572">
        <w:rPr>
          <w:rStyle w:val="ACLHyperlinkChar"/>
          <w:rFonts w:eastAsia="MS Mincho"/>
        </w:rPr>
        <w:t>https://doi.org/10.1145/322234.32224</w:t>
      </w:r>
      <w:r w:rsidRPr="00B47572">
        <w:rPr>
          <w:lang w:eastAsia="en-US"/>
        </w:rPr>
        <w:t xml:space="preserve">. </w:t>
      </w:r>
    </w:p>
    <w:p w14:paraId="5854E573" w14:textId="77777777" w:rsidR="00490093" w:rsidRPr="00B47572" w:rsidRDefault="00490093" w:rsidP="00490093">
      <w:pPr>
        <w:pStyle w:val="ACLReferencesText"/>
      </w:pPr>
      <w:bookmarkStart w:id="20" w:name="ACM83"/>
      <w:bookmarkStart w:id="21" w:name="Gusfield1997"/>
      <w:bookmarkEnd w:id="19"/>
      <w:r w:rsidRPr="00B47572">
        <w:t xml:space="preserve">Association for Computing Machinery. 1983. </w:t>
      </w:r>
      <w:r w:rsidRPr="00B47572">
        <w:rPr>
          <w:i/>
        </w:rPr>
        <w:t>Computing Reviews</w:t>
      </w:r>
      <w:r w:rsidRPr="00B47572">
        <w:t>, 24(11):503-512.</w:t>
      </w:r>
    </w:p>
    <w:p w14:paraId="61BE30DD" w14:textId="77777777" w:rsidR="00490093" w:rsidRPr="00B47572" w:rsidRDefault="00490093" w:rsidP="00490093">
      <w:pPr>
        <w:pStyle w:val="ACLReferencesText"/>
        <w:rPr>
          <w:sz w:val="24"/>
          <w:szCs w:val="24"/>
          <w:lang w:eastAsia="en-US"/>
        </w:rPr>
      </w:pPr>
      <w:bookmarkStart w:id="22" w:name="GoodmanEtAl2016"/>
      <w:bookmarkEnd w:id="20"/>
      <w:r w:rsidRPr="00B47572">
        <w:rPr>
          <w:lang w:eastAsia="en-US"/>
        </w:rPr>
        <w:t xml:space="preserve">James Goodman, Andreas Vlachos, and Jason Naradowsky. 2016. </w:t>
      </w:r>
      <w:hyperlink r:id="rId20" w:history="1">
        <w:r w:rsidRPr="00B47572">
          <w:rPr>
            <w:rStyle w:val="ACLHyperlinkChar"/>
            <w:rFonts w:eastAsia="MS Mincho"/>
          </w:rPr>
          <w:t>Noise reduction and targeted exploration in imitation learning for abstract meaning representation parsing</w:t>
        </w:r>
      </w:hyperlink>
      <w:r w:rsidRPr="00B47572">
        <w:rPr>
          <w:lang w:eastAsia="en-US"/>
        </w:rPr>
        <w:t xml:space="preserve">. In </w:t>
      </w:r>
      <w:r w:rsidRPr="00B47572">
        <w:rPr>
          <w:i/>
          <w:iCs/>
          <w:lang w:eastAsia="en-US"/>
        </w:rPr>
        <w:t>Proceedings of the 54</w:t>
      </w:r>
      <w:r w:rsidRPr="00B47572">
        <w:rPr>
          <w:i/>
          <w:iCs/>
          <w:vertAlign w:val="superscript"/>
          <w:lang w:eastAsia="en-US"/>
        </w:rPr>
        <w:t>th</w:t>
      </w:r>
      <w:r w:rsidRPr="00B47572">
        <w:rPr>
          <w:i/>
          <w:iCs/>
          <w:lang w:eastAsia="en-US"/>
        </w:rPr>
        <w:t xml:space="preserve"> Annual Meeting of the Association for Computational Linguistics (Volume 1: Long </w:t>
      </w:r>
      <w:r w:rsidR="00B86D75"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1A16550" w14:textId="77777777" w:rsidTr="007508B2">
                              <w:trPr>
                                <w:trHeight w:val="14400"/>
                              </w:trPr>
                              <w:tc>
                                <w:tcPr>
                                  <w:tcW w:w="648" w:type="dxa"/>
                                  <w:tcBorders>
                                    <w:top w:val="nil"/>
                                    <w:left w:val="nil"/>
                                    <w:bottom w:val="nil"/>
                                    <w:right w:val="nil"/>
                                  </w:tcBorders>
                                </w:tcPr>
                                <w:p w14:paraId="11193CC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8" type="#_x0000_t202" style="position:absolute;left:0;text-align:left;margin-left:-79.8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7oENICAAAYBgAADgAAAGRycy9lMm9Eb2MueG1srFRLb9swDL4P2H8QdE9tB04fRp3CTZFhQNEV&#10;a4eeFVlKjOk1SYmdDfvvo2Q7Tbsd1mEXmSYpivz4kZdXnRRox6xrtCpxdpJixBTVdaPWJf7yuJyc&#10;Y+Q8UTURWrES75nDV/P37y5bU7Cp3mhRM4sgiHJFa0q88d4USeLohkniTrRhCoxcW0k8/Np1UlvS&#10;QnQpkmmaniattrWxmjLnQHvTG/E8xuecUf+Jc8c8EiWG3Hw8bTxX4Uzml6RYW2I2DR3SIP+QhSSN&#10;gkcPoW6IJ2hrm99CyYZa7TT3J1TLRHPeUBZrgGqy9FU1DxtiWKwFwHHmAJP7f2Hp3e7eoqYu8XSG&#10;kSISevTIOo+udYdABfi0xhXg9mDA0Xeghz6PegfKUHbHrQxfKAiBHZDeH9AN0Sgo8+n5aXiEguki&#10;y/M0jfAnz7eNdf4D0xIFocQWuhdBJbtb5yETcB1dwmNKLxshYgeFeqEAx17DIgX626SATEAMniGn&#10;2J4fi9nZtDqbXUxOq1k2ybP0fFJV6XRys6zSKs2Xi4v8+idkIUmWFy0QxQDNAkIAxFKQ9dCUYP67&#10;rkhCX3A4y5LInr4+CBzrHFNNAvo9ylHye8FCAUJ9Zhz6FsEOijgxbCEs2hHgOqGUKR/7FMEA7+DF&#10;AbC3XBz8I2QRyrdc7sEfX9bKHy7LRmkbW/sq7frrmDLv/QGMo7qD6LtVFwmbTUcWrnS9B3Ja3Y+3&#10;M3TZAINuifP3xMI8Ax9hR/lPcHCh2xLrQcJoo+33P+mDPzQUrBiFtpfYfdsSyzASHxUMYGQwLJT4&#10;kwOJ4A17bFkdW9RWLjS0JYNtaGgUg78Xo8itlk+wyqrwKpiIovB2if0oLny/tWAVUlZV0QlWiCH+&#10;Vj0YGkKHLoX5eOyeiDXDEHlg0p0eNwkpXs1S7xtuKl1tveZNHLQAdI/q0ABYP5GXw6oM++34P3o9&#10;L/T5LwAAAP//AwBQSwMEFAAGAAgAAAAhAE9yGDvfAAAADQEAAA8AAABkcnMvZG93bnJldi54bWxM&#10;j8FOwzAMhu9IvENkJG5d0mqdaGk6IRBXEBsgccsar61onKrJ1vL2eCe42fKn399fbRc3iDNOofek&#10;IV0pEEiNtz21Gt73z8kdiBANWTN4Qg0/GGBbX19VprR+pjc872IrOIRCaTR0MY6llKHp0Jmw8iMS&#10;345+cibyOrXSTmbmcDfITKmNdKYn/tCZER87bL53J6fh4+X49blWr+2Ty8fZL0qSK6TWtzfLwz2I&#10;iEv8g+Giz+pQs9PBn8gGMWhI0rzYMHuZihwEI0mRpSAOzK4zlYOsK/m/Rf0LAAD//wMAUEsBAi0A&#10;FAAGAAgAAAAhAOSZw8D7AAAA4QEAABMAAAAAAAAAAAAAAAAAAAAAAFtDb250ZW50X1R5cGVzXS54&#10;bWxQSwECLQAUAAYACAAAACEAI7Jq4dcAAACUAQAACwAAAAAAAAAAAAAAAAAsAQAAX3JlbHMvLnJl&#10;bHNQSwECLQAUAAYACAAAACEAtF7oENICAAAYBgAADgAAAAAAAAAAAAAAAAAsAgAAZHJzL2Uyb0Rv&#10;Yy54bWxQSwECLQAUAAYACAAAACEAT3IYO98AAAANAQAADwAAAAAAAAAAAAAAAAAqBQAAZHJzL2Rv&#10;d25yZXYueG1sUEsFBgAAAAAEAAQA8wAAADY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770DE" w14:paraId="71A16550" w14:textId="77777777" w:rsidTr="007508B2">
                        <w:trPr>
                          <w:trHeight w:val="14400"/>
                        </w:trPr>
                        <w:tc>
                          <w:tcPr>
                            <w:tcW w:w="648" w:type="dxa"/>
                            <w:tcBorders>
                              <w:top w:val="nil"/>
                              <w:left w:val="nil"/>
                              <w:bottom w:val="nil"/>
                              <w:right w:val="nil"/>
                            </w:tcBorders>
                          </w:tcPr>
                          <w:p w14:paraId="11193CC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770DE" w:rsidRPr="009B2804"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770DE" w:rsidRDefault="00F770D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770DE" w:rsidRDefault="00F770D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770DE" w:rsidRDefault="00F770DE" w:rsidP="00B86D75">
                      <w:pPr>
                        <w:pStyle w:val="ACLRulerLeft"/>
                      </w:pPr>
                    </w:p>
                  </w:txbxContent>
                </v:textbox>
                <w10:wrap anchorx="margin" anchory="margin"/>
              </v:shape>
            </w:pict>
          </mc:Fallback>
        </mc:AlternateContent>
      </w:r>
      <w:r w:rsidRPr="00B47572">
        <w:rPr>
          <w:i/>
          <w:iCs/>
          <w:lang w:eastAsia="en-US"/>
        </w:rPr>
        <w:t>Papers)</w:t>
      </w:r>
      <w:r w:rsidRPr="00B47572">
        <w:rPr>
          <w:lang w:eastAsia="en-US"/>
        </w:rPr>
        <w:t xml:space="preserve">. Association for Computational Linguistics, pages 1–11. </w:t>
      </w:r>
      <w:hyperlink r:id="rId21" w:history="1">
        <w:r w:rsidRPr="00B47572">
          <w:rPr>
            <w:rStyle w:val="ACLHyperlinkChar"/>
            <w:rFonts w:eastAsia="MS Mincho"/>
            <w:lang w:eastAsia="en-US"/>
          </w:rPr>
          <w:t>https://doi.org/10.18653/v1/P16-1001</w:t>
        </w:r>
      </w:hyperlink>
      <w:r w:rsidRPr="00B47572">
        <w:rPr>
          <w:lang w:eastAsia="en-US"/>
        </w:rPr>
        <w:t xml:space="preserve">. </w:t>
      </w:r>
    </w:p>
    <w:bookmarkEnd w:id="22"/>
    <w:p w14:paraId="4FBA4CB4" w14:textId="77777777" w:rsidR="00490093" w:rsidRPr="00B47572" w:rsidRDefault="00490093" w:rsidP="00490093">
      <w:pPr>
        <w:pStyle w:val="ACLReferencesText"/>
      </w:pPr>
      <w:r w:rsidRPr="00B47572">
        <w:t xml:space="preserve">Dan Gusfield. 1997. </w:t>
      </w:r>
      <w:r w:rsidRPr="00B47572">
        <w:rPr>
          <w:i/>
        </w:rPr>
        <w:t>Algorithms on Strings, Trees and Sequences</w:t>
      </w:r>
      <w:r w:rsidRPr="00B47572">
        <w:t xml:space="preserve">. Cambridge University Press, Cambridge, UK. </w:t>
      </w:r>
    </w:p>
    <w:p w14:paraId="1605F3A8" w14:textId="77777777" w:rsidR="00490093" w:rsidRPr="00B47572" w:rsidRDefault="00490093" w:rsidP="00490093">
      <w:pPr>
        <w:pStyle w:val="ACLReferencesText"/>
        <w:rPr>
          <w:sz w:val="24"/>
          <w:szCs w:val="24"/>
          <w:lang w:eastAsia="en-US"/>
        </w:rPr>
      </w:pPr>
      <w:bookmarkStart w:id="23" w:name="Harper2014"/>
      <w:r w:rsidRPr="00B47572">
        <w:rPr>
          <w:lang w:eastAsia="en-US"/>
        </w:rPr>
        <w:t xml:space="preserve">Mary Harper. 2014. </w:t>
      </w:r>
      <w:hyperlink r:id="rId22" w:history="1">
        <w:r w:rsidRPr="00B47572">
          <w:rPr>
            <w:rStyle w:val="Hyperlink"/>
            <w:rFonts w:eastAsia="MS Mincho"/>
            <w:lang w:eastAsia="en-US"/>
          </w:rPr>
          <w:t>Learning from 26 languages: Pro- gram management and science in the babel program</w:t>
        </w:r>
      </w:hyperlink>
      <w:r w:rsidRPr="00B47572">
        <w:rPr>
          <w:lang w:eastAsia="en-US"/>
        </w:rPr>
        <w:t xml:space="preserve">. In </w:t>
      </w:r>
      <w:r w:rsidRPr="00B47572">
        <w:rPr>
          <w:i/>
          <w:iCs/>
          <w:lang w:eastAsia="en-US"/>
        </w:rPr>
        <w:t>Proceedings of COLING 2014, the 25th International Conference on Computational Linguistics: Technical Papers</w:t>
      </w:r>
      <w:r w:rsidRPr="00B47572">
        <w:rPr>
          <w:lang w:eastAsia="en-US"/>
        </w:rPr>
        <w:t xml:space="preserve">. Dublin City University and Association for Computational </w:t>
      </w:r>
      <w:r w:rsidRPr="00B47572">
        <w:rPr>
          <w:lang w:eastAsia="en-US"/>
        </w:rPr>
        <w:lastRenderedPageBreak/>
        <w:t xml:space="preserve">Linguistics, page 1. </w:t>
      </w:r>
      <w:hyperlink r:id="rId23" w:history="1">
        <w:r w:rsidRPr="00B47572">
          <w:rPr>
            <w:rStyle w:val="ACLHyperlinkChar"/>
            <w:rFonts w:eastAsia="MS Mincho"/>
            <w:lang w:eastAsia="en-US"/>
          </w:rPr>
          <w:t>http://aclweb.org/anthology/C14-1001</w:t>
        </w:r>
      </w:hyperlink>
      <w:r w:rsidRPr="00B47572">
        <w:rPr>
          <w:lang w:eastAsia="en-US"/>
        </w:rPr>
        <w:t>.</w:t>
      </w:r>
      <w:r w:rsidRPr="00B47572">
        <w:t xml:space="preserve"> </w:t>
      </w:r>
    </w:p>
    <w:bookmarkEnd w:id="21"/>
    <w:bookmarkEnd w:id="23"/>
    <w:p w14:paraId="68EA99AB" w14:textId="77777777" w:rsidR="00490093" w:rsidRPr="00B47572" w:rsidRDefault="00490093" w:rsidP="00490093">
      <w:pPr>
        <w:pStyle w:val="ACLReferencesText"/>
      </w:pPr>
      <w:r w:rsidRPr="00B47572">
        <w:t xml:space="preserve">Alexander V. Mamishev and Murray Sargent. 2013. </w:t>
      </w:r>
      <w:r w:rsidRPr="00B47572">
        <w:rPr>
          <w:i/>
        </w:rPr>
        <w:t>Creating Research and Scientific Documents Using Microsoft Word</w:t>
      </w:r>
      <w:r w:rsidRPr="00B47572">
        <w:t>. Microsoft Press, Redmond, WA.</w:t>
      </w:r>
    </w:p>
    <w:p w14:paraId="055F2083" w14:textId="77777777" w:rsidR="00490093" w:rsidRPr="00B47572" w:rsidRDefault="00490093" w:rsidP="00490093">
      <w:pPr>
        <w:pStyle w:val="ACLReferencesText"/>
      </w:pPr>
      <w:r w:rsidRPr="00B47572">
        <w:t xml:space="preserve">Alexander V. Mamishev and Sean D. Williams. 2010. </w:t>
      </w:r>
      <w:r w:rsidRPr="00B47572">
        <w:rPr>
          <w:i/>
        </w:rPr>
        <w:t>Technical Writing for Teams: The STREAM Tools Handbook</w:t>
      </w:r>
      <w:r w:rsidRPr="00B47572">
        <w:t>. Wiley-IEEE Press, Hoboken, NJ.</w:t>
      </w:r>
    </w:p>
    <w:p w14:paraId="415A6A99" w14:textId="77777777" w:rsidR="00C4163A" w:rsidRPr="00B47572" w:rsidRDefault="00C4163A" w:rsidP="00490093">
      <w:pPr>
        <w:pStyle w:val="ACLSection"/>
        <w:numPr>
          <w:ilvl w:val="0"/>
          <w:numId w:val="5"/>
        </w:numPr>
        <w:rPr>
          <w:b w:val="0"/>
        </w:rPr>
      </w:pPr>
      <w:bookmarkStart w:id="24" w:name="_Ref344944678"/>
      <w:r w:rsidRPr="00B47572">
        <w:rPr>
          <w:b w:val="0"/>
        </w:rPr>
        <w:t>Appendices</w:t>
      </w:r>
    </w:p>
    <w:p w14:paraId="59210683" w14:textId="77777777" w:rsidR="00C4163A" w:rsidRPr="00B47572" w:rsidRDefault="00C4163A" w:rsidP="00A90828">
      <w:pPr>
        <w:pStyle w:val="ACLFirstLine"/>
        <w:ind w:firstLine="0"/>
      </w:pPr>
      <w:r w:rsidRPr="00B47572">
        <w:t xml:space="preserve">Appendices are material </w:t>
      </w:r>
      <w:r w:rsidR="00A90828" w:rsidRPr="00B47572">
        <w:t>that</w:t>
      </w:r>
      <w:r w:rsidR="008A49DE" w:rsidRPr="00B47572">
        <w:t xml:space="preserve"> can be read, and</w:t>
      </w:r>
      <w:r w:rsidR="00A90828" w:rsidRPr="00B47572">
        <w:t xml:space="preserve"> include</w:t>
      </w:r>
      <w:r w:rsidR="008A49DE" w:rsidRPr="00B47572">
        <w:t xml:space="preserve"> </w:t>
      </w:r>
      <w:r w:rsidR="00A90828" w:rsidRPr="00B47572">
        <w:t xml:space="preserve">lemmas, formulas, proofs and tables that are not critical to the reading and understanding of the paper. Appendices </w:t>
      </w:r>
      <w:r w:rsidRPr="00B47572">
        <w:t>should be uploaded as supplementary material when submitting the paper for review. Upon acceptance, the appendices come after the references, as shown here.</w:t>
      </w:r>
    </w:p>
    <w:p w14:paraId="41299CAF" w14:textId="77777777" w:rsidR="00490093" w:rsidRPr="00B47572" w:rsidRDefault="00490093" w:rsidP="00490093">
      <w:pPr>
        <w:pStyle w:val="ACLSection"/>
        <w:numPr>
          <w:ilvl w:val="0"/>
          <w:numId w:val="5"/>
        </w:numPr>
        <w:rPr>
          <w:b w:val="0"/>
        </w:rPr>
      </w:pPr>
      <w:bookmarkStart w:id="25" w:name="_Ref523208225"/>
      <w:r w:rsidRPr="00B47572">
        <w:rPr>
          <w:b w:val="0"/>
        </w:rPr>
        <w:t>Supplementary Material</w:t>
      </w:r>
      <w:bookmarkEnd w:id="24"/>
      <w:bookmarkEnd w:id="25"/>
    </w:p>
    <w:p w14:paraId="62AA7D84" w14:textId="77777777" w:rsidR="008B2D46" w:rsidRPr="00B47572" w:rsidRDefault="00AE3530" w:rsidP="00AE3530">
      <w:pPr>
        <w:pStyle w:val="ACLText"/>
      </w:pPr>
      <w:r w:rsidRPr="00B47572">
        <w:t>Submissions 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77777777" w:rsidR="008B2D46" w:rsidRPr="00B47572" w:rsidRDefault="008B2D46" w:rsidP="008B2D46">
      <w:pPr>
        <w:pStyle w:val="ACLText"/>
        <w:ind w:firstLine="284"/>
      </w:pPr>
      <w:r w:rsidRPr="00B47572">
        <w:t xml:space="preserve">Nonetheless, supplementary material should be supplementary (rather than central) to the paper. Submissions that misuse the supplementary material may be rejected without review. </w:t>
      </w:r>
      <w:r w:rsidR="00CA072F" w:rsidRPr="00B47572">
        <w:t>S</w:t>
      </w:r>
      <w:r w:rsidRPr="00B47572">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77777777" w:rsidR="00490093" w:rsidRPr="00B47572" w:rsidRDefault="008B2D46" w:rsidP="00BD4A80">
      <w:pPr>
        <w:pStyle w:val="ACLText"/>
        <w:ind w:firstLine="284"/>
      </w:pPr>
      <w:r w:rsidRPr="00B47572">
        <w:t>The paper should not rely on the supplementary material: while the paper may refer to and cite the supplementary material and the supplementary material will be available to the reviewers, they will not be asked to review the supplementary</w:t>
      </w:r>
      <w:r w:rsidR="00B86D75" w:rsidRPr="00B47572">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770DE" w14:paraId="409F3DCE" w14:textId="77777777" w:rsidTr="007508B2">
                              <w:trPr>
                                <w:trHeight w:val="14400"/>
                              </w:trPr>
                              <w:tc>
                                <w:tcPr>
                                  <w:tcW w:w="648" w:type="dxa"/>
                                </w:tcPr>
                                <w:p w14:paraId="31A300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770DE" w:rsidRDefault="00F770DE" w:rsidP="009C2986">
                                  <w:pPr>
                                    <w:pStyle w:val="ACLRulerRight"/>
                                  </w:pPr>
                                </w:p>
                              </w:tc>
                            </w:tr>
                          </w:tbl>
                          <w:p w14:paraId="4B1F511A" w14:textId="77777777" w:rsidR="00F770DE" w:rsidRDefault="00F770D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9" type="#_x0000_t202" style="position:absolute;left:0;text-align:left;margin-left:490.7pt;margin-top:-9.7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CAMdQCAAAYBgAADgAAAGRycy9lMm9Eb2MueG1srFRNb9swDL0P2H8QdE9tZ04/jDqFmyLDgKIt&#10;1g49K7KcGLMlTVISd8P++57kOE27HdZhF5kmKYp8j+T5Rdc2ZCOMrZXMaXIUUyIkV2Utlzn98jAf&#10;nVJiHZMla5QUOX0Sll5M37873+pMjNVKNaUwBEGkzbY6pyvndBZFlq9Ey+yR0kLCWCnTModfs4xK&#10;w7aI3jbROI6Po60ypTaKC2uhveqNdBriV5Xg7raqrHCkySlyc+E04Vz4M5qes2xpmF7VfJcG+4cs&#10;WlZLPLoPdcUcI2tT/xaqrblRVlXuiKs2UlVVcxFqQDVJ/Kqa+xXTItQCcKzew2T/X1h+s7kzpC5z&#10;OgZTkrXg6EF0jlyqjkAFfLbaZnC713B0HfTgedBbKH3ZXWVa/0VBBHYg/bRH10fjUKbj0+PxhBIO&#10;01mSpnEc4I+eb2tj3UehWuKFnBqwF0Blm2vrkAlcBxf/mFTzumkCg418oYBjrxGhBfrbLEMmEL2n&#10;zynQ82M2ORkXJ5Oz0XExSUZpEp+OiiIej67mRVzE6Xx2ll7+RBYtS9Jsi0bRaDOPEICYN2y5I8Wb&#10;/46VlvEXPZwkUeievj4EDnUOqUYe/R7lILmnRvgCGvlZVOAtgO0VYWLErDFkw9DrjHMhXeApgAFv&#10;71UBsLdc3PkHyAKUb7ncgz+8rKTbX25rqUyg9lXa5dch5ar3BxgHdXvRdYsuNGzyYejChSqf0JxG&#10;9eNtNZ/X6KBrZt0dM5hn9CN2lLvFUTVqm1O1kyhZKfP9T3rvD0JhpcTTnlP7bc2MoKT5JDGAoYOx&#10;UMJPiibCG+bQsji0yHU7U6AlwTbUPIje3zWDWBnVPmKVFf5VmJjkeDunbhBnrt9aWIVcFEVwwgrR&#10;zF3Le819aM+Sn4+H7pEZvRsih066UcMmYdmrWep9/U2pirVTVR0GzQPdo7ojAOsn9OVuVfr9dvgf&#10;vJ4X+vQXAAAA//8DAFBLAwQUAAYACAAAACEAJMnTHOAAAAANAQAADwAAAGRycy9kb3ducmV2Lnht&#10;bEyPwU7DMAyG70i8Q2QkblvSqUVtqTshEFcQGyBxyxqvrWicqsnW8vZkJ7jZ8qff319tFzuIM02+&#10;d4yQrBUI4saZnluE9/3zKgfhg2ajB8eE8EMetvX1VaVL42Z+o/MutCKGsC81QhfCWErpm46s9ms3&#10;Esfb0U1Wh7hOrTSTnmO4HeRGqTtpdc/xQ6dHeuyo+d6dLMLHy/HrM1Wv7ZPNxtktSrItJOLtzfJw&#10;DyLQEv5guOhHdaij08Gd2HgxIBR5kkYUYZUUGYgLodK8AHGIU7pRGci6kv9b1L8AAAD//wMAUEsB&#10;Ai0AFAAGAAgAAAAhAOSZw8D7AAAA4QEAABMAAAAAAAAAAAAAAAAAAAAAAFtDb250ZW50X1R5cGVz&#10;XS54bWxQSwECLQAUAAYACAAAACEAI7Jq4dcAAACUAQAACwAAAAAAAAAAAAAAAAAsAQAAX3JlbHMv&#10;LnJlbHNQSwECLQAUAAYACAAAACEAtyCAMdQCAAAYBgAADgAAAAAAAAAAAAAAAAAsAgAAZHJzL2Uy&#10;b0RvYy54bWxQSwECLQAUAAYACAAAACEAJMnTHOAAAAANAQAADwAAAAAAAAAAAAAAAAAsBQAAZHJz&#10;L2Rvd25yZXYueG1sUEsFBgAAAAAEAAQA8wAAADkGAAAAAA==&#10;" filled="f" stroked="f">
                <v:textbox>
                  <w:txbxContent>
                    <w:tbl>
                      <w:tblPr>
                        <w:tblW w:w="648" w:type="dxa"/>
                        <w:tblLook w:val="04A0" w:firstRow="1" w:lastRow="0" w:firstColumn="1" w:lastColumn="0" w:noHBand="0" w:noVBand="1"/>
                      </w:tblPr>
                      <w:tblGrid>
                        <w:gridCol w:w="648"/>
                      </w:tblGrid>
                      <w:tr w:rsidR="00F770DE" w14:paraId="409F3DCE" w14:textId="77777777" w:rsidTr="007508B2">
                        <w:trPr>
                          <w:trHeight w:val="14400"/>
                        </w:trPr>
                        <w:tc>
                          <w:tcPr>
                            <w:tcW w:w="648" w:type="dxa"/>
                          </w:tcPr>
                          <w:p w14:paraId="31A3007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770DE" w:rsidRPr="00126C27" w:rsidRDefault="00F770D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770DE" w:rsidRDefault="00F770DE" w:rsidP="009C2986">
                            <w:pPr>
                              <w:pStyle w:val="ACLRulerRight"/>
                            </w:pPr>
                          </w:p>
                        </w:tc>
                      </w:tr>
                    </w:tbl>
                    <w:p w14:paraId="4B1F511A" w14:textId="77777777" w:rsidR="00F770DE" w:rsidRDefault="00F770DE" w:rsidP="00B86D75">
                      <w:pPr>
                        <w:pStyle w:val="ACLRulerLeft"/>
                      </w:pPr>
                    </w:p>
                  </w:txbxContent>
                </v:textbox>
                <w10:wrap anchorx="margin" anchory="margin"/>
              </v:shape>
            </w:pict>
          </mc:Fallback>
        </mc:AlternateContent>
      </w:r>
      <w:r w:rsidRPr="00B47572">
        <w:t xml:space="preserve"> material.</w:t>
      </w:r>
      <w:r w:rsidR="00490093" w:rsidRPr="00B47572">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F770DE" w:rsidRDefault="00F770DE"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0"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OWKt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ycDC5ey2IOcWnbj&#10;bRRbVGDQDTX2nmrMM1iHHWXv8ClrucuI7CUSrKX+/ie980dDYSWBa3tGzLcN1ZwE9SeBAfQMxkLx&#10;hwQkwhv62LI8tohNM5doS4xtqJgXnb+tB7HUsnnCKsvdqzBRwfB2Ruwgzm23tbAKGc9z74QVoqi9&#10;EQ+KudCuS24+HtsnqlU/RBZMupXDJqHpq1nqfN1NIfONlWXlB80B3aHaNwDrx/OyX5Vuvx2fvdfz&#10;Qp/9Ag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iUOWKtECAAAYBgAADgAAAAAAAAAAAAAAAAAsAgAAZHJzL2Uyb0Rv&#10;Yy54bWxQSwECLQAUAAYACAAAACEABv9JDeAAAAANAQAADwAAAAAAAAAAAAAAAAApBQAAZHJzL2Rv&#10;d25yZXYueG1sUEsFBgAAAAAEAAQA8wAAADYGAAAAAA==&#10;" filled="f" stroked="f">
                <v:textbox>
                  <w:txbxContent>
                    <w:p w14:paraId="1F3B1409" w14:textId="77777777" w:rsidR="00F770DE" w:rsidRDefault="00F770DE" w:rsidP="00490093">
                      <w:pPr>
                        <w:pStyle w:val="ACLRulerLeft"/>
                      </w:pPr>
                    </w:p>
                  </w:txbxContent>
                </v:textbox>
                <w10:wrap anchorx="margin" anchory="margin"/>
              </v:shape>
            </w:pict>
          </mc:Fallback>
        </mc:AlternateContent>
      </w:r>
    </w:p>
    <w:sectPr w:rsidR="00490093" w:rsidRPr="00B47572" w:rsidSect="005449E1">
      <w:headerReference w:type="default" r:id="rId24"/>
      <w:footerReference w:type="default" r:id="rId2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6DD01" w14:textId="77777777" w:rsidR="00703454" w:rsidRDefault="00703454" w:rsidP="00667A63">
      <w:pPr>
        <w:spacing w:after="0" w:line="240" w:lineRule="auto"/>
      </w:pPr>
      <w:r>
        <w:separator/>
      </w:r>
    </w:p>
  </w:endnote>
  <w:endnote w:type="continuationSeparator" w:id="0">
    <w:p w14:paraId="0C6F3F92" w14:textId="77777777" w:rsidR="00703454" w:rsidRDefault="00703454"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770DE" w:rsidRPr="002401E1" w:rsidRDefault="00F770D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75C7B">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F770DE" w:rsidRDefault="00F770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59B51" w14:textId="77777777" w:rsidR="00703454" w:rsidRDefault="00703454" w:rsidP="00667A63">
      <w:pPr>
        <w:spacing w:after="0" w:line="240" w:lineRule="auto"/>
      </w:pPr>
      <w:r>
        <w:separator/>
      </w:r>
    </w:p>
  </w:footnote>
  <w:footnote w:type="continuationSeparator" w:id="0">
    <w:p w14:paraId="395B3193" w14:textId="77777777" w:rsidR="00703454" w:rsidRDefault="00703454" w:rsidP="00667A63">
      <w:pPr>
        <w:spacing w:after="0" w:line="240" w:lineRule="auto"/>
      </w:pPr>
      <w:r>
        <w:continuationSeparator/>
      </w:r>
    </w:p>
  </w:footnote>
  <w:footnote w:id="1">
    <w:p w14:paraId="377B4836" w14:textId="77777777" w:rsidR="00F770DE" w:rsidRDefault="00F770DE"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7B818E91" w14:textId="77777777" w:rsidR="00F770DE" w:rsidRDefault="00F770DE"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3041E394" w14:textId="77777777" w:rsidR="00F770DE" w:rsidRPr="00C8152C" w:rsidRDefault="00F770DE" w:rsidP="00490093">
      <w:pPr>
        <w:pStyle w:val="ACLFootnoteText"/>
        <w:rPr>
          <w:szCs w:val="18"/>
        </w:rPr>
      </w:pPr>
    </w:p>
  </w:footnote>
  <w:footnote w:id="2">
    <w:p w14:paraId="722B00AE" w14:textId="77777777" w:rsidR="00F770DE" w:rsidRDefault="00F770DE" w:rsidP="00490093">
      <w:pPr>
        <w:pStyle w:val="AC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CD7C6" w14:textId="3E52394B" w:rsidR="00F770DE" w:rsidRDefault="00F770DE" w:rsidP="00D7629C">
    <w:pPr>
      <w:pStyle w:val="ACLSubmissionConfidentialityHeader"/>
    </w:pPr>
    <w:r>
      <w:t>Adio.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9"/>
  </w:num>
  <w:num w:numId="9">
    <w:abstractNumId w:val="10"/>
  </w:num>
  <w:num w:numId="10">
    <w:abstractNumId w:val="2"/>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83889"/>
    <w:rsid w:val="00086A27"/>
    <w:rsid w:val="0009057C"/>
    <w:rsid w:val="000C69AE"/>
    <w:rsid w:val="000D0BBD"/>
    <w:rsid w:val="000F4224"/>
    <w:rsid w:val="000F468A"/>
    <w:rsid w:val="00115935"/>
    <w:rsid w:val="00153FB0"/>
    <w:rsid w:val="00170D36"/>
    <w:rsid w:val="001757B5"/>
    <w:rsid w:val="001A719D"/>
    <w:rsid w:val="001C327D"/>
    <w:rsid w:val="001D1336"/>
    <w:rsid w:val="002355BB"/>
    <w:rsid w:val="002401E1"/>
    <w:rsid w:val="00257927"/>
    <w:rsid w:val="0029350C"/>
    <w:rsid w:val="002A2C51"/>
    <w:rsid w:val="002B248B"/>
    <w:rsid w:val="002C61F5"/>
    <w:rsid w:val="002C6676"/>
    <w:rsid w:val="002E6156"/>
    <w:rsid w:val="0031447B"/>
    <w:rsid w:val="003771A5"/>
    <w:rsid w:val="003837A5"/>
    <w:rsid w:val="003851ED"/>
    <w:rsid w:val="00387E4F"/>
    <w:rsid w:val="00392298"/>
    <w:rsid w:val="00392C52"/>
    <w:rsid w:val="003B270A"/>
    <w:rsid w:val="003C20B0"/>
    <w:rsid w:val="003D47BD"/>
    <w:rsid w:val="00424FBA"/>
    <w:rsid w:val="00453791"/>
    <w:rsid w:val="0046743F"/>
    <w:rsid w:val="00490093"/>
    <w:rsid w:val="004B672D"/>
    <w:rsid w:val="004C651F"/>
    <w:rsid w:val="004E6AEC"/>
    <w:rsid w:val="004F4295"/>
    <w:rsid w:val="004F6729"/>
    <w:rsid w:val="00500B6E"/>
    <w:rsid w:val="00522F2F"/>
    <w:rsid w:val="005449E1"/>
    <w:rsid w:val="00557E6C"/>
    <w:rsid w:val="00582529"/>
    <w:rsid w:val="00582561"/>
    <w:rsid w:val="00586897"/>
    <w:rsid w:val="00593112"/>
    <w:rsid w:val="005A1FB9"/>
    <w:rsid w:val="005B5174"/>
    <w:rsid w:val="005D7B18"/>
    <w:rsid w:val="005E57D8"/>
    <w:rsid w:val="005F48FC"/>
    <w:rsid w:val="006200A2"/>
    <w:rsid w:val="0062191D"/>
    <w:rsid w:val="006252E2"/>
    <w:rsid w:val="0066713D"/>
    <w:rsid w:val="00667A63"/>
    <w:rsid w:val="006718A0"/>
    <w:rsid w:val="00675568"/>
    <w:rsid w:val="006A4029"/>
    <w:rsid w:val="006A4F3B"/>
    <w:rsid w:val="006B2CEC"/>
    <w:rsid w:val="006D2F22"/>
    <w:rsid w:val="006E75D0"/>
    <w:rsid w:val="00703454"/>
    <w:rsid w:val="007376E2"/>
    <w:rsid w:val="00744B52"/>
    <w:rsid w:val="007508B2"/>
    <w:rsid w:val="007D2776"/>
    <w:rsid w:val="007F1144"/>
    <w:rsid w:val="008060C2"/>
    <w:rsid w:val="00816178"/>
    <w:rsid w:val="00825511"/>
    <w:rsid w:val="00861EB0"/>
    <w:rsid w:val="008729F5"/>
    <w:rsid w:val="008735DC"/>
    <w:rsid w:val="00875C7B"/>
    <w:rsid w:val="008A49DE"/>
    <w:rsid w:val="008B2D46"/>
    <w:rsid w:val="008B3360"/>
    <w:rsid w:val="008E05B4"/>
    <w:rsid w:val="008E6433"/>
    <w:rsid w:val="008F1B05"/>
    <w:rsid w:val="00903827"/>
    <w:rsid w:val="009104C0"/>
    <w:rsid w:val="0091330B"/>
    <w:rsid w:val="00953CEB"/>
    <w:rsid w:val="00992AE6"/>
    <w:rsid w:val="009A6463"/>
    <w:rsid w:val="009B3A8D"/>
    <w:rsid w:val="009C2986"/>
    <w:rsid w:val="009F4873"/>
    <w:rsid w:val="00A04B2B"/>
    <w:rsid w:val="00A45C6C"/>
    <w:rsid w:val="00A50FF9"/>
    <w:rsid w:val="00A5424A"/>
    <w:rsid w:val="00A90828"/>
    <w:rsid w:val="00A914B2"/>
    <w:rsid w:val="00A934D7"/>
    <w:rsid w:val="00A96360"/>
    <w:rsid w:val="00AB1AE8"/>
    <w:rsid w:val="00AE3530"/>
    <w:rsid w:val="00AE5A14"/>
    <w:rsid w:val="00B02EE2"/>
    <w:rsid w:val="00B30EDF"/>
    <w:rsid w:val="00B44651"/>
    <w:rsid w:val="00B44EF1"/>
    <w:rsid w:val="00B46A9C"/>
    <w:rsid w:val="00B47572"/>
    <w:rsid w:val="00B55A9B"/>
    <w:rsid w:val="00B618F7"/>
    <w:rsid w:val="00B86D75"/>
    <w:rsid w:val="00BA4491"/>
    <w:rsid w:val="00BC1581"/>
    <w:rsid w:val="00BD4A80"/>
    <w:rsid w:val="00BE3B34"/>
    <w:rsid w:val="00C01DE2"/>
    <w:rsid w:val="00C352B3"/>
    <w:rsid w:val="00C362D7"/>
    <w:rsid w:val="00C4163A"/>
    <w:rsid w:val="00C424DC"/>
    <w:rsid w:val="00C71C19"/>
    <w:rsid w:val="00C762E9"/>
    <w:rsid w:val="00C9197E"/>
    <w:rsid w:val="00CA072F"/>
    <w:rsid w:val="00CA4DC2"/>
    <w:rsid w:val="00CD3169"/>
    <w:rsid w:val="00CD72A1"/>
    <w:rsid w:val="00CE3460"/>
    <w:rsid w:val="00CE75D4"/>
    <w:rsid w:val="00D26838"/>
    <w:rsid w:val="00D41940"/>
    <w:rsid w:val="00D51821"/>
    <w:rsid w:val="00D530D1"/>
    <w:rsid w:val="00D5598D"/>
    <w:rsid w:val="00D5672D"/>
    <w:rsid w:val="00D7629C"/>
    <w:rsid w:val="00D77CE6"/>
    <w:rsid w:val="00D82724"/>
    <w:rsid w:val="00DA2126"/>
    <w:rsid w:val="00DB1046"/>
    <w:rsid w:val="00DE4EDF"/>
    <w:rsid w:val="00DF174B"/>
    <w:rsid w:val="00DF7C52"/>
    <w:rsid w:val="00E25076"/>
    <w:rsid w:val="00E258A8"/>
    <w:rsid w:val="00E27E96"/>
    <w:rsid w:val="00E32128"/>
    <w:rsid w:val="00E5068E"/>
    <w:rsid w:val="00E71D97"/>
    <w:rsid w:val="00E7671A"/>
    <w:rsid w:val="00EE2E06"/>
    <w:rsid w:val="00F15CC3"/>
    <w:rsid w:val="00F35565"/>
    <w:rsid w:val="00F770DE"/>
    <w:rsid w:val="59F793D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ovugo.com)" TargetMode="External"/><Relationship Id="rId20" Type="http://schemas.openxmlformats.org/officeDocument/2006/relationships/hyperlink" Target="http://aclweb.org/anthology/P16-1001" TargetMode="External"/><Relationship Id="rId21" Type="http://schemas.openxmlformats.org/officeDocument/2006/relationships/hyperlink" Target="https://doi.org/10.18653/v1/P16-1001" TargetMode="External"/><Relationship Id="rId22" Type="http://schemas.openxmlformats.org/officeDocument/2006/relationships/hyperlink" Target="http://aclweb.org/anthology/C14-1001" TargetMode="External"/><Relationship Id="rId23" Type="http://schemas.openxmlformats.org/officeDocument/2006/relationships/hyperlink" Target="http://aclweb.org/anthology/C14-1001"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https://ridewithsurf.com/)" TargetMode="External"/><Relationship Id="rId11" Type="http://schemas.openxmlformats.org/officeDocument/2006/relationships/hyperlink" Target="https://fireflyon.com/)" TargetMode="External"/><Relationship Id="rId12" Type="http://schemas.openxmlformats.org/officeDocument/2006/relationships/hyperlink" Target="https://www.halocars.co/)" TargetMode="External"/><Relationship Id="rId13" Type="http://schemas.openxmlformats.org/officeDocument/2006/relationships/hyperlink" Target="https://steero.com/)" TargetMode="External"/><Relationship Id="rId14" Type="http://schemas.openxmlformats.org/officeDocument/2006/relationships/hyperlink" Target="http://naacl2019.org/downloads/%20naaclhlt2019-latex.zip" TargetMode="External"/><Relationship Id="rId15" Type="http://schemas.openxmlformats.org/officeDocument/2006/relationships/hyperlink" Target="http://go4convert.com/" TargetMode="External"/><Relationship Id="rId16" Type="http://schemas.openxmlformats.org/officeDocument/2006/relationships/hyperlink" Target="http://go4convert.com" TargetMode="External"/><Relationship Id="rId17" Type="http://schemas.openxmlformats.org/officeDocument/2006/relationships/hyperlink" Target="http://aclanthology.info/" TargetMode="External"/><Relationship Id="rId18" Type="http://schemas.openxmlformats.org/officeDocument/2006/relationships/image" Target="media/image1.PNG"/><Relationship Id="rId19" Type="http://schemas.openxmlformats.org/officeDocument/2006/relationships/hyperlink" Target="http://dl.acm.org/citation.cfm?doid=322234.32224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layoctopu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9B5BF1"/>
    <w:rsid w:val="009B5B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0CB-3E01-F24B-A5EE-8075243EB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4537</Words>
  <Characters>25866</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Rampalli, Sneha</cp:lastModifiedBy>
  <cp:revision>88</cp:revision>
  <cp:lastPrinted>2018-09-02T23:06:00Z</cp:lastPrinted>
  <dcterms:created xsi:type="dcterms:W3CDTF">2017-12-26T17:57:00Z</dcterms:created>
  <dcterms:modified xsi:type="dcterms:W3CDTF">2019-12-07T20:20:00Z</dcterms:modified>
</cp:coreProperties>
</file>