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5C8B"/>
          <w:sz w:val="56"/>
          <w:szCs w:val="56"/>
        </w:rPr>
        <w:t xml:space="preserve">Gap Intelligence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How the backend figures out what to ask guests</w:t>
      </w:r>
    </w:p>
    <w:p>
      <w:pPr>
        <w:pBdr>
          <w:bottom w:val="single" w:color="1F5C8B" w:sz="6" w:space="4"/>
        </w:pBdr>
        <w:spacing w:after="2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 plain-English guide for the team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The Big Idea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When a guest checks out of a hotel, we want to ask them a small number of really useful questions — not generic survey questions, but specific things that future guests genuinely want to know and that the hotel can actually act on.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backend figures out, automatically, which questions are worth asking for each specific hotel. It does this by reading the hotel’s existing reviews, finding the topics that aren’t well-covered, and generating targeted questions about those gaps.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In one sentence: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 use AI to find what a hotel’s reviews don’t tell you, then ask the next guest to fill those gaps.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C5D8E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What Data We Start With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backend loads two datasets when it starts up: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Guest Reviews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 to 50 of the most recent reviews for each hotel, containing free-text comments from past guests.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Hotel Descriptions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hotel’s own written descriptions of their amenities, facilities, and features — what they claim to offer.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Both datasets live in memory so the server can respond quickly without hitting a database on every request.</w:t>
      </w:r>
    </w:p>
    <w:p>
      <w:pPr>
        <w:pBdr>
          <w:bottom w:val="single" w:color="C5D8E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The Pipeline: 4 Steps to a Question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Every time someone requests gaps for a hotel, the backend runs through four steps. Each step feeds into the next.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4"/>
                <w:szCs w:val="24"/>
              </w:rPr>
              <w:t xml:space="preserve">Find the themes in guest reviews (Clustering)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We turn each review into a list of numbers that captures its meaning (this is called an “embedding” — think of it as a coordinate in a map of topics). Then we group similar reviews together using a clustering algorithm.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result is a set of clusters — each cluster is a group of reviews that all talk about the same theme. For example: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Cluster A: all reviews mentioning the pool, sauna, or wellness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Cluster B: all reviews mentioning breakfast, the restaurant, or room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Cluster C: all reviews mentioning parking, the shuttle, or transport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Why this matters: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These clusters are emergent — we didn’t decide what topics to look for in advance. The AI discovers them from what guests actually write about.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4"/>
                <w:szCs w:val="24"/>
              </w:rPr>
              <w:t xml:space="preserve">Label each cluster and generate a question (GPT)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For each cluster, we send a sample of the reviews to GPT-4o-mini and ask it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Identify what topic the cluster is about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a question that only a past guest could answer (not something you could just Google)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Make sure the question reveals something the hotel can actually improve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4 meaningful answer options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Crucially, if a cluster is about something the hotel can’t change (like the location being rural), GPT is instructed to reframe toward what the hotel does control. For example: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Reframing example: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Rural location  →  “Was the hotel’s shuttle service adequate for getting around?”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Another example: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Scenic views  →  “Did the room you were given actually have the views the hotel advertises?”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Each question also uses a different framing angle (accuracy, value, surprise, comparison, etc.) so the questions don’t all sound the same.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4"/>
                <w:szCs w:val="24"/>
              </w:rPr>
              <w:t xml:space="preserve">Find what the hotel advertises but reviews don’t cover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After clustering, we run a second AI step: we give GPT the hotel’s own description alongside the topics we already found in reviews, and ask: “What does this hotel claim to offer that guests haven’t verified?”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These become additional gap categories — things the hotel is selling that nobody has confirmed or denied yet. They automatically get a high gap score since they’re completely uncovered.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Example: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hotel advertises a “wellness sanctuary” but no review mentions the spa. That’s a big gap — we ask the next guest about it.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4"/>
                <w:szCs w:val="24"/>
              </w:rPr>
              <w:t xml:space="preserve">Score and rank the gaps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Every category (from clustering and from the description comparison) gets a score between 0 and 1. The score is a blend of two signals: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Sparsity (40%)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rarely does this topic come up in reviews? A cluster with only 2 out of 50 reviews gets a high sparsity score.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Entropy (60%)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uncertain are we about this topic? GPT estimates what fraction of reviews meaningfully mention each category. Rarely mentioned = high uncertainty = high entropy.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final score formula is:</w:t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Gap Score =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0.4 × Sparsity  +  0.6 × Entropy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top 4 categories by score are returned to the frontend as the questions to show the guest. Any category above 0.65 is flagged as “High” urgency.</w:t>
      </w:r>
    </w:p>
    <w:p>
      <w:pPr>
        <w:pBdr>
          <w:bottom w:val="single" w:color="C5D8E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Caching: Why This Isn’t Expensive to Run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Steps 1–4 involve multiple AI calls and can take 3–5 seconds. We don’t run them on every guest visit. Instead, results are cached at two levels: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In-memory (L1)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Results are kept in the server’s memory for 1 hour. Repeat visits to the same hotel within that hour return instantly at zero cost.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Supabase database (L2)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Results are stored in the database for 24 hours. Even if the server restarts, the next request reads from the database instead of re-running the AI pipeline.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This means each hotel pays the AI cost roughly once per day, regardless of how many guests visit it. The estimated cost per hotel per day is about $0.002 (a fifth of a cent).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Refreshing: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needed, a hotel owner or admin can trigger a manual refresh, which clears both caches and forces a full re-run. This is also triggered automatically when new guest answers come in.</w:t>
            </w:r>
          </w:p>
        </w:tc>
      </w:tr>
    </w:tbl>
    <w:p>
      <w:pPr>
        <w:pBdr>
          <w:bottom w:val="single" w:color="C5D8E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What the Frontend Receives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After all four steps, the backend sends the frontend a list of up to 4 gap objects. Each one looks like this: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short code identifying the category, e.g. “outdoor_facilities”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human-readable name, e.g. “Outdoor Facilities”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icon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 emoji for visual display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urgency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“High” or “Moderate” depending on the gap score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question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question to show the guest, e.g. “Were the outdoor facilities well-maintained?”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answerOptions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choices, each with a value and a label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score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numeric gap score (0–1) used for ranking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frontend just renders these — it doesn’t need to know how they were generated.</w:t>
      </w:r>
    </w:p>
    <w:p>
      <w:pPr>
        <w:pBdr>
          <w:bottom w:val="single" w:color="C5D8E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What Happens When a Guest Answers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When a guest submits their answers, the backend: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Saves each answer to the database (linked to the session, hotel, and gap category)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Records the star rating and whether it was a text or voice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Runs a background job to recompute aggregate statistics for that hotel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Hotel owners can eventually see these aggregated answers in a dashboard — showing, for each gap category, how many guests responded and what they said.</w:t>
      </w:r>
    </w:p>
    <w:p>
      <w:pPr>
        <w:pBdr>
          <w:bottom w:val="single" w:color="C5D8E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What If Something Goes Wrong?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system is designed to degrade gracefully. If the AI pipeline fails at any point (no API key, too few reviews, network error), it falls back to a set of 8 hardcoded gap categories that cover common hotel topics: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Pet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Spa &amp; wellness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Family-friendliness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Food &amp; drink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Business facilities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Outdoor spaces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This means the product always works, even if the AI layer is unavailable. The fallback questions are less personalised but still useful.</w:t>
      </w:r>
    </w:p>
    <w:p>
      <w:pPr>
        <w:pBdr>
          <w:bottom w:val="single" w:color="C5D8E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Summary</w:t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Hotel reviews + hotel description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Step 1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 reviews and cluster by topic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Step 2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Label each cluster with a tailored, actionable question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Step 3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 advertised features not covered in reviews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Step 4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 all gaps, return the top 4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Cost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~$0.002 per hotel per day (cached for 24 hours)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Fallback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hardcoded categories if AI is unavailable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questions with answer options, ready for the frontend</w:t>
            </w:r>
          </w:p>
        </w:tc>
      </w:tr>
    </w:tbl>
    <w:p>
      <w:pPr>
        <w:spacing w:after="0" w:before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8EC" w:sz="4" w:space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 •  Wharton AI Hackathon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8EC" w:sz="4" w:space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Gap Intelligence — Backend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5C8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5C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2026-04-15T21:56:33.048Z</dcterms:created>
  <dcterms:modified xsi:type="dcterms:W3CDTF">2026-04-15T21:56:33.048Z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