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C1A2" w14:textId="3B037D9D" w:rsidR="00872074" w:rsidRPr="00872074" w:rsidRDefault="00872074" w:rsidP="00872074">
      <w:pPr>
        <w:spacing w:before="100" w:beforeAutospacing="1" w:after="100" w:afterAutospacing="1" w:line="240" w:lineRule="auto"/>
        <w:outlineLvl w:val="0"/>
        <w:rPr>
          <w:rStyle w:val="Hyperlink"/>
        </w:rPr>
      </w:pPr>
      <w:r w:rsidRPr="004769F2">
        <w:rPr>
          <w:rFonts w:cstheme="minorHAnsi"/>
          <w:b/>
          <w:bCs/>
        </w:rPr>
        <w:t xml:space="preserve">Original Dataset </w:t>
      </w:r>
      <w:proofErr w:type="gramStart"/>
      <w:r w:rsidRPr="004769F2">
        <w:rPr>
          <w:rFonts w:cstheme="minorHAnsi"/>
          <w:b/>
          <w:bCs/>
        </w:rPr>
        <w:t>Source</w:t>
      </w:r>
      <w:r w:rsidR="004769F2">
        <w:rPr>
          <w:rFonts w:cstheme="minorHAnsi"/>
          <w:b/>
          <w:bCs/>
        </w:rPr>
        <w:t xml:space="preserve"> :</w:t>
      </w:r>
      <w:proofErr w:type="gramEnd"/>
      <w:r>
        <w:t xml:space="preserve"> </w:t>
      </w:r>
      <w:r w:rsidR="00E476D5">
        <w:fldChar w:fldCharType="begin"/>
      </w:r>
      <w:r w:rsidR="00E476D5">
        <w:instrText xml:space="preserve"> HYPERLINK "https://www.kaggle.com/datasets/ravindrasinghrana/employeedataset" </w:instrText>
      </w:r>
      <w:r w:rsidR="00E476D5">
        <w:fldChar w:fldCharType="separate"/>
      </w:r>
      <w:r w:rsidRPr="00995317">
        <w:rPr>
          <w:rStyle w:val="Hyperlink"/>
        </w:rPr>
        <w:t>https://www.kaggle.com/datasets/ravindrasinghrana/employeedataset</w:t>
      </w:r>
      <w:r w:rsidR="00E476D5">
        <w:rPr>
          <w:rStyle w:val="Hyperlink"/>
        </w:rPr>
        <w:fldChar w:fldCharType="end"/>
      </w:r>
    </w:p>
    <w:p w14:paraId="2C6196E5" w14:textId="256386D3" w:rsidR="001338FA" w:rsidRDefault="00872074" w:rsidP="00872074">
      <w:pPr>
        <w:rPr>
          <w:rFonts w:cstheme="minorHAnsi"/>
          <w:b/>
          <w:bCs/>
        </w:rPr>
      </w:pPr>
      <w:r w:rsidRPr="004769F2">
        <w:rPr>
          <w:rFonts w:cstheme="minorHAnsi"/>
          <w:b/>
          <w:bCs/>
        </w:rPr>
        <w:t xml:space="preserve">Cleaned </w:t>
      </w:r>
      <w:proofErr w:type="gramStart"/>
      <w:r w:rsidRPr="004769F2">
        <w:rPr>
          <w:rFonts w:cstheme="minorHAnsi"/>
          <w:b/>
          <w:bCs/>
        </w:rPr>
        <w:t>Dataset</w:t>
      </w:r>
      <w:r w:rsidR="004769F2">
        <w:rPr>
          <w:rFonts w:cstheme="minorHAnsi"/>
          <w:b/>
          <w:bCs/>
        </w:rPr>
        <w:t xml:space="preserve"> </w:t>
      </w:r>
      <w:r w:rsidRPr="004769F2">
        <w:rPr>
          <w:rFonts w:cstheme="minorHAnsi"/>
          <w:b/>
          <w:bCs/>
        </w:rPr>
        <w:t>:</w:t>
      </w:r>
      <w:proofErr w:type="gramEnd"/>
      <w:r w:rsidRPr="004769F2">
        <w:rPr>
          <w:rFonts w:cstheme="minorHAnsi"/>
          <w:b/>
          <w:bCs/>
        </w:rPr>
        <w:t xml:space="preserve"> </w:t>
      </w:r>
      <w:r w:rsidR="0099339F">
        <w:rPr>
          <w:rFonts w:cstheme="minorHAnsi"/>
          <w:b/>
          <w:bCs/>
        </w:rPr>
        <w:t xml:space="preserve"> </w:t>
      </w:r>
      <w:hyperlink r:id="rId5" w:anchor="gid=1902504540" w:history="1">
        <w:r w:rsidR="0099339F" w:rsidRPr="0099339F">
          <w:rPr>
            <w:rStyle w:val="Hyperlink"/>
            <w:rFonts w:cstheme="minorHAnsi"/>
            <w:b/>
            <w:bCs/>
          </w:rPr>
          <w:t>https://docs.google.com/spreadsheets/d/1mYM3712zlP_a2TOpJaJt27bu7wUUbcwn/edit?gid=1902504540#gid=1902504540</w:t>
        </w:r>
      </w:hyperlink>
    </w:p>
    <w:p w14:paraId="357AA074" w14:textId="2E11E206" w:rsidR="004769F2" w:rsidRPr="004769F2" w:rsidRDefault="00872074" w:rsidP="00872074">
      <w:pPr>
        <w:rPr>
          <w:rFonts w:cstheme="minorHAnsi"/>
          <w:b/>
          <w:bCs/>
        </w:rPr>
      </w:pPr>
      <w:r w:rsidRPr="004769F2">
        <w:rPr>
          <w:rFonts w:cstheme="minorHAnsi"/>
          <w:b/>
          <w:bCs/>
        </w:rPr>
        <w:t>Power BI Report (PDF Export</w:t>
      </w:r>
      <w:proofErr w:type="gramStart"/>
      <w:r w:rsidRPr="004769F2">
        <w:rPr>
          <w:rFonts w:cstheme="minorHAnsi"/>
          <w:b/>
          <w:bCs/>
        </w:rPr>
        <w:t>)</w:t>
      </w:r>
      <w:r w:rsidR="004769F2">
        <w:rPr>
          <w:rFonts w:cstheme="minorHAnsi"/>
          <w:b/>
          <w:bCs/>
        </w:rPr>
        <w:t xml:space="preserve"> :</w:t>
      </w:r>
      <w:proofErr w:type="gramEnd"/>
      <w:r w:rsidRPr="004769F2">
        <w:rPr>
          <w:rFonts w:cstheme="minorHAnsi"/>
          <w:b/>
          <w:bCs/>
        </w:rPr>
        <w:t xml:space="preserve"> </w:t>
      </w:r>
      <w:r w:rsidR="0099339F">
        <w:rPr>
          <w:rFonts w:cstheme="minorHAnsi"/>
          <w:b/>
          <w:bCs/>
        </w:rPr>
        <w:fldChar w:fldCharType="begin"/>
      </w:r>
      <w:r w:rsidR="00220C5C">
        <w:rPr>
          <w:rFonts w:cstheme="minorHAnsi"/>
          <w:b/>
          <w:bCs/>
        </w:rPr>
        <w:instrText>HYPERLINK "https://drive.google.com/file/d/1fOKkPvRO2euFZ1mMqOdffffyHpZZWuI6/view?usp=drive_link"</w:instrText>
      </w:r>
      <w:r w:rsidR="00220C5C">
        <w:rPr>
          <w:rFonts w:cstheme="minorHAnsi"/>
          <w:b/>
          <w:bCs/>
        </w:rPr>
      </w:r>
      <w:r w:rsidR="0099339F">
        <w:rPr>
          <w:rFonts w:cstheme="minorHAnsi"/>
          <w:b/>
          <w:bCs/>
        </w:rPr>
        <w:fldChar w:fldCharType="separate"/>
      </w:r>
      <w:r w:rsidR="00220C5C">
        <w:rPr>
          <w:rStyle w:val="Hyperlink"/>
          <w:rFonts w:cstheme="minorHAnsi"/>
          <w:b/>
          <w:bCs/>
        </w:rPr>
        <w:t>https://drive.google.com/file/d/1fOKkPvRO2euFZ1mMqOdffffyHpZZWuI6/view?usp=drive_link</w:t>
      </w:r>
      <w:r w:rsidR="0099339F">
        <w:rPr>
          <w:rFonts w:cstheme="minorHAnsi"/>
          <w:b/>
          <w:bCs/>
        </w:rPr>
        <w:fldChar w:fldCharType="end"/>
      </w:r>
    </w:p>
    <w:p w14:paraId="6F925F12" w14:textId="5B7B5AA2" w:rsidR="00872074" w:rsidRPr="00872074" w:rsidRDefault="00872074" w:rsidP="0087207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</w:rPr>
      </w:pPr>
      <w:r w:rsidRPr="00872074">
        <w:rPr>
          <w:rFonts w:eastAsia="Times New Roman" w:cstheme="minorHAnsi"/>
          <w:b/>
          <w:bCs/>
          <w:kern w:val="36"/>
          <w:sz w:val="40"/>
          <w:szCs w:val="40"/>
        </w:rPr>
        <w:t>Hiring Analytics &amp; Workforce Insights Dashboard</w:t>
      </w:r>
    </w:p>
    <w:p w14:paraId="22EC6ED6" w14:textId="5B56F591" w:rsidR="0099339F" w:rsidRPr="0099339F" w:rsidRDefault="0099339F" w:rsidP="0099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Sheela V.</w:t>
      </w:r>
      <w:r w:rsidR="008247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br/>
      </w: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Data Analyst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br/>
      </w: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[HR Analytics]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br/>
      </w: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Microsoft Excel, Power BI</w:t>
      </w:r>
    </w:p>
    <w:p w14:paraId="6364DCA2" w14:textId="77777777" w:rsidR="0099339F" w:rsidRPr="0099339F" w:rsidRDefault="0099339F" w:rsidP="00993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pict w14:anchorId="73D19183">
          <v:rect id="_x0000_i1057" style="width:0;height:1.5pt" o:hralign="center" o:hrstd="t" o:hr="t" fillcolor="#a0a0a0" stroked="f"/>
        </w:pict>
      </w:r>
    </w:p>
    <w:p w14:paraId="2F712B56" w14:textId="77777777" w:rsidR="0099339F" w:rsidRPr="0099339F" w:rsidRDefault="0099339F" w:rsidP="0099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39F">
        <w:rPr>
          <w:rFonts w:ascii="Times New Roman" w:eastAsia="Times New Roman" w:hAnsi="Times New Roman" w:cs="Times New Roman"/>
          <w:b/>
          <w:bCs/>
          <w:sz w:val="36"/>
          <w:szCs w:val="36"/>
        </w:rPr>
        <w:t>1. Data Pre-processing in Excel</w:t>
      </w:r>
    </w:p>
    <w:p w14:paraId="19566747" w14:textId="77777777" w:rsidR="004227E6" w:rsidRDefault="004227E6" w:rsidP="0099339F">
      <w:pPr>
        <w:spacing w:before="100" w:beforeAutospacing="1" w:after="100" w:afterAutospacing="1" w:line="240" w:lineRule="auto"/>
        <w:outlineLvl w:val="2"/>
      </w:pPr>
      <w:r>
        <w:t>The dataset was systematically cleaned, transformed, and organized to ensure it was ready for accurate and professional</w:t>
      </w:r>
    </w:p>
    <w:p w14:paraId="1C1BE5FE" w14:textId="77777777" w:rsidR="0099339F" w:rsidRPr="0099339F" w:rsidRDefault="0099339F" w:rsidP="009933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Removed duplicate records to ensure accuracy.</w:t>
      </w:r>
    </w:p>
    <w:p w14:paraId="7552F81E" w14:textId="77777777" w:rsidR="0099339F" w:rsidRPr="0099339F" w:rsidRDefault="0099339F" w:rsidP="009933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Handled missing values by filling, replacing, or removing incomplete data.</w:t>
      </w:r>
    </w:p>
    <w:p w14:paraId="3EAEFC59" w14:textId="77777777" w:rsidR="0099339F" w:rsidRPr="0099339F" w:rsidRDefault="0099339F" w:rsidP="009933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Standardized formats for dates, numbers, and categorical data.</w:t>
      </w:r>
    </w:p>
    <w:p w14:paraId="5A13A518" w14:textId="77777777" w:rsidR="0099339F" w:rsidRPr="0099339F" w:rsidRDefault="0099339F" w:rsidP="009933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Ensured consistency in names, departments, cities, and other text fields.</w:t>
      </w:r>
    </w:p>
    <w:p w14:paraId="355C6119" w14:textId="77777777" w:rsidR="0099339F" w:rsidRPr="0099339F" w:rsidRDefault="0099339F" w:rsidP="009933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Created calculated columns as required for analysis, such as:</w:t>
      </w:r>
    </w:p>
    <w:p w14:paraId="3405CA02" w14:textId="77777777" w:rsidR="0099339F" w:rsidRPr="0099339F" w:rsidRDefault="0099339F" w:rsidP="0099339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Average Score = (Engagement + Satisfaction + Work-Life Balance) / 3</w:t>
      </w:r>
    </w:p>
    <w:p w14:paraId="3E88F8F8" w14:textId="77777777" w:rsidR="0099339F" w:rsidRPr="0099339F" w:rsidRDefault="0099339F" w:rsidP="009933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Applied filters for focused analysis (e.g., department, region).</w:t>
      </w:r>
    </w:p>
    <w:p w14:paraId="27C424B4" w14:textId="77777777" w:rsidR="0099339F" w:rsidRPr="0099339F" w:rsidRDefault="0099339F" w:rsidP="009933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Sorted data for easier interpretation and reporting.</w:t>
      </w:r>
    </w:p>
    <w:p w14:paraId="0EB226FF" w14:textId="77777777" w:rsidR="0099339F" w:rsidRPr="0099339F" w:rsidRDefault="0099339F" w:rsidP="009933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Created Pivot Tables to summarize key metrics:</w:t>
      </w:r>
    </w:p>
    <w:p w14:paraId="638EB3FD" w14:textId="77777777" w:rsidR="0099339F" w:rsidRPr="0099339F" w:rsidRDefault="0099339F" w:rsidP="009933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Average Satisfaction Score by Department</w:t>
      </w:r>
    </w:p>
    <w:p w14:paraId="749BE951" w14:textId="77777777" w:rsidR="0099339F" w:rsidRPr="0099339F" w:rsidRDefault="0099339F" w:rsidP="009933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Total Employees by Location</w:t>
      </w:r>
    </w:p>
    <w:p w14:paraId="1C52C4A9" w14:textId="77777777" w:rsidR="0099339F" w:rsidRPr="0099339F" w:rsidRDefault="0099339F" w:rsidP="009933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Engagement trends over time</w:t>
      </w:r>
    </w:p>
    <w:p w14:paraId="3183C3D2" w14:textId="77777777" w:rsidR="0099339F" w:rsidRPr="0099339F" w:rsidRDefault="0099339F" w:rsidP="00993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pict w14:anchorId="49C843ED">
          <v:rect id="_x0000_i1058" style="width:0;height:1.5pt" o:hralign="center" o:hrstd="t" o:hr="t" fillcolor="#a0a0a0" stroked="f"/>
        </w:pict>
      </w:r>
    </w:p>
    <w:p w14:paraId="266594A0" w14:textId="77777777" w:rsidR="001A38F8" w:rsidRDefault="001A38F8" w:rsidP="0099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6FC27C8" w14:textId="3890CF18" w:rsidR="0099339F" w:rsidRPr="0099339F" w:rsidRDefault="0099339F" w:rsidP="0099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3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Data Visualization in Power BI</w:t>
      </w:r>
    </w:p>
    <w:p w14:paraId="328EEAFD" w14:textId="77777777" w:rsidR="0099339F" w:rsidRPr="0099339F" w:rsidRDefault="0099339F" w:rsidP="0099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The cleaned data from Excel was uploaded into Power BI to create an interactive and insightful dashboard.</w:t>
      </w:r>
    </w:p>
    <w:p w14:paraId="2FD9C2C1" w14:textId="77777777" w:rsidR="0099339F" w:rsidRPr="0099339F" w:rsidRDefault="0099339F" w:rsidP="0099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39F">
        <w:rPr>
          <w:rFonts w:ascii="Times New Roman" w:eastAsia="Times New Roman" w:hAnsi="Times New Roman" w:cs="Times New Roman"/>
          <w:b/>
          <w:bCs/>
          <w:sz w:val="27"/>
          <w:szCs w:val="27"/>
        </w:rPr>
        <w:t>2.1 Visualizations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7553"/>
        <w:gridCol w:w="81"/>
      </w:tblGrid>
      <w:tr w:rsidR="0099339F" w:rsidRPr="0099339F" w14:paraId="5E8D59B0" w14:textId="77777777" w:rsidTr="001A38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2D98" w14:textId="77777777" w:rsidR="0099339F" w:rsidRPr="0099339F" w:rsidRDefault="0099339F" w:rsidP="00993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3E0F04FF" w14:textId="77777777" w:rsidR="0099339F" w:rsidRPr="0099339F" w:rsidRDefault="0099339F" w:rsidP="00993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Insight</w:t>
            </w:r>
          </w:p>
        </w:tc>
        <w:tc>
          <w:tcPr>
            <w:tcW w:w="0" w:type="auto"/>
            <w:vAlign w:val="center"/>
          </w:tcPr>
          <w:p w14:paraId="613F903D" w14:textId="7D65A1DC" w:rsidR="0099339F" w:rsidRPr="0099339F" w:rsidRDefault="0099339F" w:rsidP="00993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9339F" w:rsidRPr="0099339F" w14:paraId="76191A21" w14:textId="77777777" w:rsidTr="001A3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937F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A4551D1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key metrics such as total employees, average engagement, and average satisfaction</w:t>
            </w:r>
          </w:p>
        </w:tc>
        <w:tc>
          <w:tcPr>
            <w:tcW w:w="0" w:type="auto"/>
            <w:vAlign w:val="center"/>
          </w:tcPr>
          <w:p w14:paraId="6060A14E" w14:textId="3EFF6191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339F" w:rsidRPr="0099339F" w14:paraId="4C0187AF" w14:textId="77777777" w:rsidTr="00993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5A4D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0F10E9E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categories such as department satisfaction or employee distribution</w:t>
            </w:r>
          </w:p>
        </w:tc>
        <w:tc>
          <w:tcPr>
            <w:tcW w:w="0" w:type="auto"/>
            <w:vAlign w:val="center"/>
            <w:hideMark/>
          </w:tcPr>
          <w:p w14:paraId="7ACAAAA5" w14:textId="1CC6A231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339F" w:rsidRPr="0099339F" w14:paraId="55AB6AEF" w14:textId="77777777" w:rsidTr="001A3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1545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4A9FE9F5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Compare numeric values across categories like department or region</w:t>
            </w:r>
          </w:p>
        </w:tc>
        <w:tc>
          <w:tcPr>
            <w:tcW w:w="0" w:type="auto"/>
            <w:vAlign w:val="center"/>
          </w:tcPr>
          <w:p w14:paraId="73DF3970" w14:textId="0B48FA2F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339F" w:rsidRPr="0099339F" w14:paraId="192099E4" w14:textId="77777777" w:rsidTr="001A3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265F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AF6D24C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Show trends over time (e.g., survey score trends)</w:t>
            </w:r>
          </w:p>
        </w:tc>
        <w:tc>
          <w:tcPr>
            <w:tcW w:w="0" w:type="auto"/>
            <w:vAlign w:val="center"/>
          </w:tcPr>
          <w:p w14:paraId="09EE618A" w14:textId="09B2A263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339F" w:rsidRPr="0099339F" w14:paraId="63B18FCF" w14:textId="77777777" w:rsidTr="001A3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807F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Pie / Donut Chart</w:t>
            </w:r>
          </w:p>
        </w:tc>
        <w:tc>
          <w:tcPr>
            <w:tcW w:w="0" w:type="auto"/>
            <w:vAlign w:val="center"/>
            <w:hideMark/>
          </w:tcPr>
          <w:p w14:paraId="649A323F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Show proportion of categories such as gender or job role distribution</w:t>
            </w:r>
          </w:p>
        </w:tc>
        <w:tc>
          <w:tcPr>
            <w:tcW w:w="0" w:type="auto"/>
            <w:vAlign w:val="center"/>
          </w:tcPr>
          <w:p w14:paraId="0A8677E0" w14:textId="250C641E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339F" w:rsidRPr="0099339F" w14:paraId="4AC19745" w14:textId="77777777" w:rsidTr="001A3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E452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Ribbon Chart</w:t>
            </w:r>
          </w:p>
        </w:tc>
        <w:tc>
          <w:tcPr>
            <w:tcW w:w="0" w:type="auto"/>
            <w:vAlign w:val="center"/>
            <w:hideMark/>
          </w:tcPr>
          <w:p w14:paraId="0DD1FBC1" w14:textId="77777777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9F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 rankings or contributions across categories (e.g., department performance)</w:t>
            </w:r>
          </w:p>
        </w:tc>
        <w:tc>
          <w:tcPr>
            <w:tcW w:w="0" w:type="auto"/>
            <w:vAlign w:val="center"/>
          </w:tcPr>
          <w:p w14:paraId="4BB3C60C" w14:textId="6769968E" w:rsidR="0099339F" w:rsidRPr="0099339F" w:rsidRDefault="0099339F" w:rsidP="009933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D514E5" w14:textId="77777777" w:rsidR="0099339F" w:rsidRPr="0099339F" w:rsidRDefault="0099339F" w:rsidP="00993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pict w14:anchorId="22E2C652">
          <v:rect id="_x0000_i1059" style="width:0;height:1.5pt" o:hralign="center" o:hrstd="t" o:hr="t" fillcolor="#a0a0a0" stroked="f"/>
        </w:pict>
      </w:r>
    </w:p>
    <w:p w14:paraId="2C8F856F" w14:textId="77777777" w:rsidR="0099339F" w:rsidRPr="0099339F" w:rsidRDefault="0099339F" w:rsidP="0099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39F">
        <w:rPr>
          <w:rFonts w:ascii="Times New Roman" w:eastAsia="Times New Roman" w:hAnsi="Times New Roman" w:cs="Times New Roman"/>
          <w:b/>
          <w:bCs/>
          <w:sz w:val="27"/>
          <w:szCs w:val="27"/>
        </w:rPr>
        <w:t>2.2 Interactive Features</w:t>
      </w:r>
    </w:p>
    <w:p w14:paraId="18FED110" w14:textId="77777777" w:rsidR="0099339F" w:rsidRPr="0099339F" w:rsidRDefault="0099339F" w:rsidP="009933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Slicers: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Enable filtering by department, location, gender, or time period.</w:t>
      </w:r>
    </w:p>
    <w:p w14:paraId="5DFF272A" w14:textId="77777777" w:rsidR="0099339F" w:rsidRPr="0099339F" w:rsidRDefault="0099339F" w:rsidP="009933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b/>
          <w:bCs/>
          <w:sz w:val="24"/>
          <w:szCs w:val="24"/>
        </w:rPr>
        <w:t>Tooltips:</w:t>
      </w:r>
      <w:r w:rsidRPr="0099339F">
        <w:rPr>
          <w:rFonts w:ascii="Times New Roman" w:eastAsia="Times New Roman" w:hAnsi="Times New Roman" w:cs="Times New Roman"/>
          <w:sz w:val="24"/>
          <w:szCs w:val="24"/>
        </w:rPr>
        <w:t xml:space="preserve"> Provide additional context when hovering over visuals.</w:t>
      </w:r>
    </w:p>
    <w:p w14:paraId="208E57F8" w14:textId="77777777" w:rsidR="0099339F" w:rsidRPr="0099339F" w:rsidRDefault="0099339F" w:rsidP="00993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pict w14:anchorId="70DF0EDA">
          <v:rect id="_x0000_i1060" style="width:0;height:1.5pt" o:hralign="center" o:hrstd="t" o:hr="t" fillcolor="#a0a0a0" stroked="f"/>
        </w:pict>
      </w:r>
    </w:p>
    <w:p w14:paraId="0FD18A2E" w14:textId="77777777" w:rsidR="0099339F" w:rsidRPr="0099339F" w:rsidRDefault="0099339F" w:rsidP="0099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39F">
        <w:rPr>
          <w:rFonts w:ascii="Times New Roman" w:eastAsia="Times New Roman" w:hAnsi="Times New Roman" w:cs="Times New Roman"/>
          <w:b/>
          <w:bCs/>
          <w:sz w:val="27"/>
          <w:szCs w:val="27"/>
        </w:rPr>
        <w:t>2.3 Dashboard Design</w:t>
      </w:r>
    </w:p>
    <w:p w14:paraId="74AECC51" w14:textId="77777777" w:rsidR="0099339F" w:rsidRPr="0099339F" w:rsidRDefault="0099339F" w:rsidP="009933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Layout organized logically with clean, professional design.</w:t>
      </w:r>
    </w:p>
    <w:p w14:paraId="70E135CF" w14:textId="77777777" w:rsidR="0099339F" w:rsidRPr="0099339F" w:rsidRDefault="0099339F" w:rsidP="009933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Consistent titles, labels, and legends for clarity.</w:t>
      </w:r>
    </w:p>
    <w:p w14:paraId="0ADA461B" w14:textId="77777777" w:rsidR="0099339F" w:rsidRPr="0099339F" w:rsidRDefault="0099339F" w:rsidP="009933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Color-coded visuals for better readability and differentiation.</w:t>
      </w:r>
    </w:p>
    <w:p w14:paraId="72C02FAE" w14:textId="77777777" w:rsidR="0099339F" w:rsidRPr="0099339F" w:rsidRDefault="0099339F" w:rsidP="009933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t>Full-page optimized dashboard for professional presentation.</w:t>
      </w:r>
    </w:p>
    <w:p w14:paraId="4F6B3CD7" w14:textId="77777777" w:rsidR="0099339F" w:rsidRPr="0099339F" w:rsidRDefault="0099339F" w:rsidP="00993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39F">
        <w:rPr>
          <w:rFonts w:ascii="Times New Roman" w:eastAsia="Times New Roman" w:hAnsi="Times New Roman" w:cs="Times New Roman"/>
          <w:sz w:val="24"/>
          <w:szCs w:val="24"/>
        </w:rPr>
        <w:pict w14:anchorId="3849C3F2">
          <v:rect id="_x0000_i1061" style="width:0;height:1.5pt" o:hralign="center" o:hrstd="t" o:hr="t" fillcolor="#a0a0a0" stroked="f"/>
        </w:pict>
      </w:r>
    </w:p>
    <w:p w14:paraId="2E788B89" w14:textId="77777777" w:rsidR="0082470F" w:rsidRPr="00872074" w:rsidRDefault="0082470F" w:rsidP="008247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872074">
        <w:rPr>
          <w:rFonts w:eastAsia="Times New Roman" w:cstheme="minorHAnsi"/>
          <w:b/>
          <w:bCs/>
          <w:sz w:val="32"/>
          <w:szCs w:val="32"/>
        </w:rPr>
        <w:t>Conclusion</w:t>
      </w:r>
    </w:p>
    <w:p w14:paraId="618DCDA6" w14:textId="77777777" w:rsidR="0082470F" w:rsidRPr="00872074" w:rsidRDefault="0082470F" w:rsidP="008247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72074">
        <w:rPr>
          <w:rFonts w:eastAsia="Times New Roman" w:cstheme="minorHAnsi"/>
          <w:sz w:val="24"/>
          <w:szCs w:val="24"/>
        </w:rPr>
        <w:t xml:space="preserve">This project successfully delivers a </w:t>
      </w:r>
      <w:r w:rsidRPr="00872074">
        <w:rPr>
          <w:rFonts w:eastAsia="Times New Roman" w:cstheme="minorHAnsi"/>
          <w:b/>
          <w:bCs/>
          <w:sz w:val="24"/>
          <w:szCs w:val="24"/>
        </w:rPr>
        <w:t>professional HR Analytics dashboard</w:t>
      </w:r>
      <w:r w:rsidRPr="00872074">
        <w:rPr>
          <w:rFonts w:eastAsia="Times New Roman" w:cstheme="minorHAnsi"/>
          <w:sz w:val="24"/>
          <w:szCs w:val="24"/>
        </w:rPr>
        <w:t xml:space="preserve"> that transforms raw employee and hiring data into actionable insights. The dashboard empowers HR teams and leadership to:</w:t>
      </w:r>
    </w:p>
    <w:p w14:paraId="18175311" w14:textId="77777777" w:rsidR="0082470F" w:rsidRPr="00872074" w:rsidRDefault="0082470F" w:rsidP="00824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72074">
        <w:rPr>
          <w:rFonts w:eastAsia="Times New Roman" w:cstheme="minorHAnsi"/>
          <w:sz w:val="24"/>
          <w:szCs w:val="24"/>
        </w:rPr>
        <w:t>Improve employee engagement strategies</w:t>
      </w:r>
    </w:p>
    <w:p w14:paraId="1090F254" w14:textId="77777777" w:rsidR="0082470F" w:rsidRDefault="0082470F" w:rsidP="00605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70F">
        <w:rPr>
          <w:rFonts w:eastAsia="Times New Roman" w:cstheme="minorHAnsi"/>
          <w:sz w:val="24"/>
          <w:szCs w:val="24"/>
        </w:rPr>
        <w:t>Reduce attrition risk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43953B59" w14:textId="47A49911" w:rsidR="0082470F" w:rsidRPr="0082470F" w:rsidRDefault="0082470F" w:rsidP="00605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470F">
        <w:rPr>
          <w:rFonts w:eastAsia="Times New Roman" w:cstheme="minorHAnsi"/>
          <w:sz w:val="24"/>
          <w:szCs w:val="24"/>
        </w:rPr>
        <w:lastRenderedPageBreak/>
        <w:t>Optimize recruitment processes</w:t>
      </w:r>
    </w:p>
    <w:p w14:paraId="4F1299B3" w14:textId="77777777" w:rsidR="0082470F" w:rsidRPr="00E5151E" w:rsidRDefault="0082470F" w:rsidP="00824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72074">
        <w:rPr>
          <w:rFonts w:eastAsia="Times New Roman" w:cstheme="minorHAnsi"/>
          <w:sz w:val="24"/>
          <w:szCs w:val="24"/>
        </w:rPr>
        <w:t>Make informed workforce planning decisions</w:t>
      </w:r>
    </w:p>
    <w:p w14:paraId="7AE53BFF" w14:textId="730ADC93" w:rsidR="0099339F" w:rsidRPr="0099339F" w:rsidRDefault="0099339F" w:rsidP="0082470F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99339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F74FE33" w14:textId="77777777" w:rsidR="0099339F" w:rsidRPr="0099339F" w:rsidRDefault="0099339F" w:rsidP="0082470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99339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9FD8E10" w14:textId="77777777" w:rsidR="00872074" w:rsidRPr="00872074" w:rsidRDefault="00E476D5" w:rsidP="00872074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69188F7">
          <v:rect id="_x0000_i1039" style="width:0;height:1.5pt" o:hralign="center" o:hrstd="t" o:hr="t" fillcolor="#a0a0a0" stroked="f"/>
        </w:pict>
      </w:r>
    </w:p>
    <w:p w14:paraId="19D0234C" w14:textId="27B9E87E" w:rsidR="00C70AE5" w:rsidRPr="00C70AE5" w:rsidRDefault="00C70AE5" w:rsidP="00C70AE5">
      <w:pPr>
        <w:rPr>
          <w:rStyle w:val="Hyperlink"/>
        </w:rPr>
      </w:pPr>
      <w:r>
        <w:rPr>
          <w:rFonts w:ascii="Segoe UI Emoji" w:hAnsi="Segoe UI Emoji" w:cs="Segoe UI Emoji"/>
        </w:rPr>
        <w:t>🌐</w:t>
      </w:r>
      <w:r>
        <w:t xml:space="preserve"> GitHub: </w:t>
      </w:r>
      <w:r w:rsidR="00E476D5">
        <w:fldChar w:fldCharType="begin"/>
      </w:r>
      <w:r w:rsidR="00E476D5">
        <w:instrText xml:space="preserve"> HYPERLINK "https://github.com/snehasheela17-eng" </w:instrText>
      </w:r>
      <w:r w:rsidR="00E476D5">
        <w:fldChar w:fldCharType="separate"/>
      </w:r>
      <w:r w:rsidRPr="001338FA">
        <w:rPr>
          <w:rStyle w:val="Hyperlink"/>
        </w:rPr>
        <w:t>https://github.com/snehasheela17-eng</w:t>
      </w:r>
      <w:r w:rsidR="00E476D5">
        <w:rPr>
          <w:rStyle w:val="Hyperlink"/>
        </w:rPr>
        <w:fldChar w:fldCharType="end"/>
      </w:r>
    </w:p>
    <w:p w14:paraId="6B81A356" w14:textId="77777777" w:rsidR="00E5151E" w:rsidRDefault="00C70AE5" w:rsidP="00C70AE5">
      <w:pPr>
        <w:rPr>
          <w:rStyle w:val="Hyperlink"/>
        </w:rPr>
      </w:pPr>
      <w:r>
        <w:rPr>
          <w:rFonts w:ascii="Segoe UI Emoji" w:hAnsi="Segoe UI Emoji" w:cs="Segoe UI Emoji"/>
        </w:rPr>
        <w:t>💼</w:t>
      </w:r>
      <w:r>
        <w:t xml:space="preserve"> LinkedIn: </w:t>
      </w:r>
      <w:r w:rsidR="00F63856">
        <w:fldChar w:fldCharType="begin"/>
      </w:r>
      <w:r w:rsidR="00F63856">
        <w:instrText xml:space="preserve"> HYPERLINK "https://www.linkedin.com/in/sheela-v-3ba595b9/" </w:instrText>
      </w:r>
      <w:r w:rsidR="00F63856">
        <w:fldChar w:fldCharType="separate"/>
      </w:r>
      <w:r w:rsidRPr="001338FA">
        <w:rPr>
          <w:rStyle w:val="Hyperlink"/>
        </w:rPr>
        <w:t>https://www.linkedin.com/in/sheela-v-3ba595b9/</w:t>
      </w:r>
      <w:r w:rsidR="00F63856">
        <w:rPr>
          <w:rStyle w:val="Hyperlink"/>
        </w:rPr>
        <w:fldChar w:fldCharType="end"/>
      </w:r>
    </w:p>
    <w:p w14:paraId="60E6CAB6" w14:textId="2F3A17E9" w:rsidR="00C70AE5" w:rsidRPr="00C70AE5" w:rsidRDefault="00C70AE5" w:rsidP="00C70AE5">
      <w:pPr>
        <w:rPr>
          <w:rStyle w:val="Hyperlink"/>
        </w:rPr>
      </w:pPr>
      <w:r>
        <w:rPr>
          <w:rFonts w:ascii="Segoe UI Emoji" w:hAnsi="Segoe UI Emoji" w:cs="Segoe UI Emoji"/>
        </w:rPr>
        <w:t>📧</w:t>
      </w:r>
      <w:r>
        <w:t xml:space="preserve"> </w:t>
      </w:r>
      <w:r w:rsidR="00F63856">
        <w:fldChar w:fldCharType="begin"/>
      </w:r>
      <w:r w:rsidR="00F63856">
        <w:instrText xml:space="preserve"> HYPERLINK "mailto:</w:instrText>
      </w:r>
      <w:r w:rsidR="00F63856" w:rsidRPr="00F63856">
        <w:instrText>mailto: Snehasheela17@gmail.com</w:instrText>
      </w:r>
      <w:r w:rsidR="00F63856">
        <w:instrText xml:space="preserve">" </w:instrText>
      </w:r>
      <w:r w:rsidR="00F63856">
        <w:fldChar w:fldCharType="separate"/>
      </w:r>
      <w:r w:rsidR="00F63856" w:rsidRPr="00460152">
        <w:rPr>
          <w:rStyle w:val="Hyperlink"/>
        </w:rPr>
        <w:t>mailto: Snehasheela17@gmail.com</w:t>
      </w:r>
      <w:r w:rsidR="00F63856">
        <w:fldChar w:fldCharType="end"/>
      </w:r>
    </w:p>
    <w:p w14:paraId="0D8CA0F4" w14:textId="77777777" w:rsidR="005D1630" w:rsidRPr="00C70AE5" w:rsidRDefault="005D1630">
      <w:pPr>
        <w:rPr>
          <w:rStyle w:val="Hyperlink"/>
        </w:rPr>
      </w:pPr>
    </w:p>
    <w:sectPr w:rsidR="005D1630" w:rsidRPr="00C7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2A7"/>
    <w:multiLevelType w:val="multilevel"/>
    <w:tmpl w:val="CC8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BC1"/>
    <w:multiLevelType w:val="multilevel"/>
    <w:tmpl w:val="BA5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BDF"/>
    <w:multiLevelType w:val="multilevel"/>
    <w:tmpl w:val="ABD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73BD"/>
    <w:multiLevelType w:val="multilevel"/>
    <w:tmpl w:val="DB5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A6E45"/>
    <w:multiLevelType w:val="multilevel"/>
    <w:tmpl w:val="51F0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E2152"/>
    <w:multiLevelType w:val="multilevel"/>
    <w:tmpl w:val="E9B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1A34"/>
    <w:multiLevelType w:val="multilevel"/>
    <w:tmpl w:val="D57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5395D"/>
    <w:multiLevelType w:val="multilevel"/>
    <w:tmpl w:val="A24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3C92"/>
    <w:multiLevelType w:val="multilevel"/>
    <w:tmpl w:val="D768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82679"/>
    <w:multiLevelType w:val="multilevel"/>
    <w:tmpl w:val="4C3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301A"/>
    <w:multiLevelType w:val="multilevel"/>
    <w:tmpl w:val="338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96F79"/>
    <w:multiLevelType w:val="multilevel"/>
    <w:tmpl w:val="98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74DA3"/>
    <w:multiLevelType w:val="multilevel"/>
    <w:tmpl w:val="676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93E07"/>
    <w:multiLevelType w:val="multilevel"/>
    <w:tmpl w:val="8C7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F5FB7"/>
    <w:multiLevelType w:val="multilevel"/>
    <w:tmpl w:val="640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66A49"/>
    <w:multiLevelType w:val="multilevel"/>
    <w:tmpl w:val="7E7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54DE3"/>
    <w:multiLevelType w:val="multilevel"/>
    <w:tmpl w:val="974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7589B"/>
    <w:multiLevelType w:val="multilevel"/>
    <w:tmpl w:val="E5F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05E9F"/>
    <w:multiLevelType w:val="multilevel"/>
    <w:tmpl w:val="8E38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B74B2"/>
    <w:multiLevelType w:val="multilevel"/>
    <w:tmpl w:val="313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07B49"/>
    <w:multiLevelType w:val="multilevel"/>
    <w:tmpl w:val="F64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3A49"/>
    <w:multiLevelType w:val="multilevel"/>
    <w:tmpl w:val="771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A2E07"/>
    <w:multiLevelType w:val="multilevel"/>
    <w:tmpl w:val="0EA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F74BA"/>
    <w:multiLevelType w:val="multilevel"/>
    <w:tmpl w:val="B2D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5036B"/>
    <w:multiLevelType w:val="multilevel"/>
    <w:tmpl w:val="B49A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555F3D"/>
    <w:multiLevelType w:val="multilevel"/>
    <w:tmpl w:val="EB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55037"/>
    <w:multiLevelType w:val="multilevel"/>
    <w:tmpl w:val="4D4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0306A"/>
    <w:multiLevelType w:val="multilevel"/>
    <w:tmpl w:val="400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F6EF7"/>
    <w:multiLevelType w:val="multilevel"/>
    <w:tmpl w:val="997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43AB0"/>
    <w:multiLevelType w:val="multilevel"/>
    <w:tmpl w:val="45B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B7C7F"/>
    <w:multiLevelType w:val="multilevel"/>
    <w:tmpl w:val="D5A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04F0F"/>
    <w:multiLevelType w:val="multilevel"/>
    <w:tmpl w:val="589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96465"/>
    <w:multiLevelType w:val="multilevel"/>
    <w:tmpl w:val="951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21A52"/>
    <w:multiLevelType w:val="multilevel"/>
    <w:tmpl w:val="D764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66793"/>
    <w:multiLevelType w:val="multilevel"/>
    <w:tmpl w:val="797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301CC"/>
    <w:multiLevelType w:val="multilevel"/>
    <w:tmpl w:val="26B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7"/>
  </w:num>
  <w:num w:numId="3">
    <w:abstractNumId w:val="31"/>
  </w:num>
  <w:num w:numId="4">
    <w:abstractNumId w:val="32"/>
  </w:num>
  <w:num w:numId="5">
    <w:abstractNumId w:val="25"/>
  </w:num>
  <w:num w:numId="6">
    <w:abstractNumId w:val="7"/>
  </w:num>
  <w:num w:numId="7">
    <w:abstractNumId w:val="10"/>
  </w:num>
  <w:num w:numId="8">
    <w:abstractNumId w:val="33"/>
  </w:num>
  <w:num w:numId="9">
    <w:abstractNumId w:val="15"/>
  </w:num>
  <w:num w:numId="10">
    <w:abstractNumId w:val="30"/>
  </w:num>
  <w:num w:numId="11">
    <w:abstractNumId w:val="23"/>
  </w:num>
  <w:num w:numId="12">
    <w:abstractNumId w:val="17"/>
  </w:num>
  <w:num w:numId="13">
    <w:abstractNumId w:val="5"/>
  </w:num>
  <w:num w:numId="14">
    <w:abstractNumId w:val="9"/>
  </w:num>
  <w:num w:numId="15">
    <w:abstractNumId w:val="3"/>
  </w:num>
  <w:num w:numId="16">
    <w:abstractNumId w:val="26"/>
  </w:num>
  <w:num w:numId="17">
    <w:abstractNumId w:val="16"/>
  </w:num>
  <w:num w:numId="18">
    <w:abstractNumId w:val="13"/>
  </w:num>
  <w:num w:numId="19">
    <w:abstractNumId w:val="21"/>
  </w:num>
  <w:num w:numId="20">
    <w:abstractNumId w:val="1"/>
  </w:num>
  <w:num w:numId="21">
    <w:abstractNumId w:val="29"/>
  </w:num>
  <w:num w:numId="22">
    <w:abstractNumId w:val="4"/>
  </w:num>
  <w:num w:numId="23">
    <w:abstractNumId w:val="0"/>
  </w:num>
  <w:num w:numId="24">
    <w:abstractNumId w:val="12"/>
  </w:num>
  <w:num w:numId="25">
    <w:abstractNumId w:val="6"/>
  </w:num>
  <w:num w:numId="26">
    <w:abstractNumId w:val="8"/>
  </w:num>
  <w:num w:numId="27">
    <w:abstractNumId w:val="20"/>
  </w:num>
  <w:num w:numId="28">
    <w:abstractNumId w:val="28"/>
  </w:num>
  <w:num w:numId="29">
    <w:abstractNumId w:val="2"/>
  </w:num>
  <w:num w:numId="30">
    <w:abstractNumId w:val="34"/>
  </w:num>
  <w:num w:numId="31">
    <w:abstractNumId w:val="11"/>
  </w:num>
  <w:num w:numId="32">
    <w:abstractNumId w:val="22"/>
  </w:num>
  <w:num w:numId="33">
    <w:abstractNumId w:val="19"/>
  </w:num>
  <w:num w:numId="34">
    <w:abstractNumId w:val="35"/>
  </w:num>
  <w:num w:numId="35">
    <w:abstractNumId w:val="24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E3"/>
    <w:rsid w:val="0005568B"/>
    <w:rsid w:val="000621E3"/>
    <w:rsid w:val="000E48D1"/>
    <w:rsid w:val="00120F35"/>
    <w:rsid w:val="001338FA"/>
    <w:rsid w:val="001A38F8"/>
    <w:rsid w:val="00220C5C"/>
    <w:rsid w:val="00303EE3"/>
    <w:rsid w:val="00391E7C"/>
    <w:rsid w:val="004227E6"/>
    <w:rsid w:val="004769F2"/>
    <w:rsid w:val="005816D4"/>
    <w:rsid w:val="005D1630"/>
    <w:rsid w:val="007D2C56"/>
    <w:rsid w:val="0082470F"/>
    <w:rsid w:val="00872074"/>
    <w:rsid w:val="008F60BD"/>
    <w:rsid w:val="0099339F"/>
    <w:rsid w:val="00995317"/>
    <w:rsid w:val="00C70AE5"/>
    <w:rsid w:val="00E476D5"/>
    <w:rsid w:val="00E5151E"/>
    <w:rsid w:val="00F00AA3"/>
    <w:rsid w:val="00F255C9"/>
    <w:rsid w:val="00F6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621B"/>
  <w15:chartTrackingRefBased/>
  <w15:docId w15:val="{02CF2107-19E3-4A7A-9C2E-335F790E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2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2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72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20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20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7207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2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2074"/>
    <w:rPr>
      <w:b/>
      <w:bCs/>
    </w:rPr>
  </w:style>
  <w:style w:type="character" w:styleId="Hyperlink">
    <w:name w:val="Hyperlink"/>
    <w:basedOn w:val="DefaultParagraphFont"/>
    <w:uiPriority w:val="99"/>
    <w:unhideWhenUsed/>
    <w:rsid w:val="008720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568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953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6D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9339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33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339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93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33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339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2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mYM3712zlP_a2TOpJaJt27bu7wUUbcwn/edit?gid=19025045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Sheela V</dc:creator>
  <cp:keywords/>
  <dc:description/>
  <cp:lastModifiedBy>Sheela V</cp:lastModifiedBy>
  <cp:revision>13</cp:revision>
  <dcterms:created xsi:type="dcterms:W3CDTF">2026-01-28T11:17:00Z</dcterms:created>
  <dcterms:modified xsi:type="dcterms:W3CDTF">2026-01-28T20:36:00Z</dcterms:modified>
</cp:coreProperties>
</file>