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61A0" w14:textId="77777777" w:rsidR="007022A6" w:rsidRPr="007022A6" w:rsidRDefault="007022A6" w:rsidP="007022A6">
      <w:pPr>
        <w:pStyle w:val="Heading1"/>
      </w:pPr>
      <w:r w:rsidRPr="007022A6">
        <w:t>CN Week-7 Task-1</w:t>
      </w:r>
    </w:p>
    <w:p w14:paraId="1D5C29CE" w14:textId="77777777" w:rsidR="007022A6" w:rsidRDefault="007022A6" w:rsidP="00363DDA">
      <w:pPr>
        <w:jc w:val="both"/>
        <w:rPr>
          <w:b/>
          <w:bCs/>
        </w:rPr>
      </w:pPr>
    </w:p>
    <w:p w14:paraId="75B0E9D1" w14:textId="27525A3A" w:rsidR="00363DDA" w:rsidRDefault="00F46A3C" w:rsidP="00363DDA">
      <w:pPr>
        <w:jc w:val="both"/>
        <w:rPr>
          <w:b/>
          <w:bCs/>
        </w:rPr>
      </w:pPr>
      <w:r w:rsidRPr="00F46A3C">
        <w:rPr>
          <w:b/>
          <w:bCs/>
        </w:rPr>
        <w:t>Solve the following questions and upload.</w:t>
      </w:r>
    </w:p>
    <w:p w14:paraId="6026CBEA" w14:textId="2600545B" w:rsidR="00F46A3C" w:rsidRDefault="00F46A3C" w:rsidP="00363DDA">
      <w:pPr>
        <w:jc w:val="both"/>
      </w:pPr>
      <w:r w:rsidRPr="00F46A3C">
        <w:br/>
        <w:t>1.    The slides mention three categories for IPv4 and IPv6 coexistence: Dual Stack, Tunneling, and Translation. Based on your research, explain how Dual Stack works and why it is considered the most preferred migration technique.</w:t>
      </w:r>
    </w:p>
    <w:p w14:paraId="566C2479" w14:textId="4CCDE4A7" w:rsidR="00F46A3C" w:rsidRDefault="00363DDA" w:rsidP="00363DDA">
      <w:pPr>
        <w:jc w:val="both"/>
      </w:pPr>
      <w:r>
        <w:sym w:font="Wingdings" w:char="F0E0"/>
      </w:r>
      <w:r>
        <w:t xml:space="preserve"> </w:t>
      </w:r>
      <w:r w:rsidR="00F46A3C" w:rsidRPr="00F46A3C">
        <w:t xml:space="preserve">Dual Stack allows devices to run </w:t>
      </w:r>
      <w:r w:rsidR="00F46A3C" w:rsidRPr="00F46A3C">
        <w:rPr>
          <w:b/>
          <w:bCs/>
        </w:rPr>
        <w:t>both IPv4 and IPv6 simultaneously</w:t>
      </w:r>
      <w:r w:rsidR="00F46A3C" w:rsidRPr="00F46A3C">
        <w:t xml:space="preserve">. Each device has both an IPv4 and an IPv6 address. It is preferred because it ensures </w:t>
      </w:r>
      <w:r>
        <w:t>a smooth migration, full compatibility, and eliminates the</w:t>
      </w:r>
      <w:r w:rsidR="00F46A3C" w:rsidRPr="00F46A3C">
        <w:t xml:space="preserve"> need for translation or tunneling.</w:t>
      </w:r>
      <w:r w:rsidR="00F46A3C" w:rsidRPr="00F46A3C">
        <w:br/>
      </w:r>
      <w:r w:rsidR="00F46A3C" w:rsidRPr="00F46A3C">
        <w:br/>
        <w:t xml:space="preserve">2.    IPv6 addresses can be compressed using two rules: omitting leading zeros and using a double colon </w:t>
      </w:r>
      <w:proofErr w:type="gramStart"/>
      <w:r w:rsidR="00F46A3C" w:rsidRPr="00F46A3C">
        <w:t>(::)</w:t>
      </w:r>
      <w:proofErr w:type="gramEnd"/>
      <w:r w:rsidR="00F46A3C" w:rsidRPr="00F46A3C">
        <w:t>. Explain why the double colon can only be used once in an IPv6 address. Provide an example of an uncompressed IPv6 address and its correct compressed form.</w:t>
      </w:r>
    </w:p>
    <w:p w14:paraId="0FD3128C" w14:textId="70059FFF" w:rsidR="00F46A3C" w:rsidRPr="00F46A3C" w:rsidRDefault="00F46A3C" w:rsidP="00363DDA">
      <w:pPr>
        <w:pStyle w:val="ListParagraph"/>
        <w:numPr>
          <w:ilvl w:val="0"/>
          <w:numId w:val="10"/>
        </w:numPr>
        <w:jc w:val="both"/>
      </w:pPr>
      <w:r w:rsidRPr="00F46A3C">
        <w:t xml:space="preserve">The double colon </w:t>
      </w:r>
      <w:proofErr w:type="gramStart"/>
      <w:r w:rsidRPr="00F46A3C">
        <w:t>(::)</w:t>
      </w:r>
      <w:proofErr w:type="gramEnd"/>
      <w:r w:rsidRPr="00F46A3C">
        <w:t xml:space="preserve"> can be used </w:t>
      </w:r>
      <w:r w:rsidRPr="00363DDA">
        <w:rPr>
          <w:b/>
          <w:bCs/>
        </w:rPr>
        <w:t>only once</w:t>
      </w:r>
      <w:r w:rsidRPr="00F46A3C">
        <w:t xml:space="preserve"> because it represents one or more consecutive groups of zeros. Using it more than once would create confusion about how many zeros are omitted.</w:t>
      </w:r>
    </w:p>
    <w:p w14:paraId="2F7B4F57" w14:textId="77777777" w:rsidR="00F46A3C" w:rsidRPr="00F46A3C" w:rsidRDefault="00F46A3C" w:rsidP="00363DDA">
      <w:pPr>
        <w:jc w:val="both"/>
      </w:pPr>
      <w:r w:rsidRPr="00F46A3C">
        <w:rPr>
          <w:b/>
          <w:bCs/>
        </w:rPr>
        <w:t>Example:</w:t>
      </w:r>
      <w:r w:rsidRPr="00F46A3C">
        <w:br/>
        <w:t>Uncompressed:</w:t>
      </w:r>
      <w:r w:rsidRPr="00F46A3C">
        <w:br/>
        <w:t>2001:0db8:0000:0000:</w:t>
      </w:r>
      <w:proofErr w:type="gramStart"/>
      <w:r w:rsidRPr="00F46A3C">
        <w:t>0000:ff</w:t>
      </w:r>
      <w:proofErr w:type="gramEnd"/>
      <w:r w:rsidRPr="00F46A3C">
        <w:t>00:0042:8329</w:t>
      </w:r>
      <w:r w:rsidRPr="00F46A3C">
        <w:br/>
        <w:t>Compressed:</w:t>
      </w:r>
      <w:r w:rsidRPr="00F46A3C">
        <w:br/>
        <w:t>2001:db</w:t>
      </w:r>
      <w:proofErr w:type="gramStart"/>
      <w:r w:rsidRPr="00F46A3C">
        <w:t>8::</w:t>
      </w:r>
      <w:proofErr w:type="gramEnd"/>
      <w:r w:rsidRPr="00F46A3C">
        <w:t>ff00:42:8329</w:t>
      </w:r>
    </w:p>
    <w:p w14:paraId="2361FE78" w14:textId="62755C0F" w:rsidR="00F46A3C" w:rsidRDefault="00F46A3C" w:rsidP="00363DDA">
      <w:pPr>
        <w:jc w:val="both"/>
      </w:pPr>
      <w:r w:rsidRPr="00F46A3C">
        <w:br/>
        <w:t>3.    What are the three main types of IPv6 addresses? Explain the purpose of a Link-Local Address (LLA) and why every IPv6-enabled network interface must have one.</w:t>
      </w:r>
    </w:p>
    <w:p w14:paraId="7C1FCE72" w14:textId="5109A1B4" w:rsidR="00363DDA" w:rsidRPr="00F46A3C" w:rsidRDefault="00363DDA" w:rsidP="00363DDA">
      <w:pPr>
        <w:pStyle w:val="ListParagraph"/>
        <w:numPr>
          <w:ilvl w:val="0"/>
          <w:numId w:val="9"/>
        </w:numPr>
        <w:jc w:val="both"/>
      </w:pPr>
    </w:p>
    <w:p w14:paraId="016BF513" w14:textId="77777777" w:rsidR="00F46A3C" w:rsidRPr="00F46A3C" w:rsidRDefault="00F46A3C" w:rsidP="00363DDA">
      <w:pPr>
        <w:numPr>
          <w:ilvl w:val="0"/>
          <w:numId w:val="1"/>
        </w:numPr>
        <w:jc w:val="both"/>
      </w:pPr>
      <w:r w:rsidRPr="00F46A3C">
        <w:rPr>
          <w:b/>
          <w:bCs/>
        </w:rPr>
        <w:t>Unicast</w:t>
      </w:r>
      <w:r w:rsidRPr="00F46A3C">
        <w:t xml:space="preserve"> – One-to-one communication</w:t>
      </w:r>
    </w:p>
    <w:p w14:paraId="25A58536" w14:textId="77777777" w:rsidR="00F46A3C" w:rsidRPr="00F46A3C" w:rsidRDefault="00F46A3C" w:rsidP="00363DDA">
      <w:pPr>
        <w:numPr>
          <w:ilvl w:val="0"/>
          <w:numId w:val="1"/>
        </w:numPr>
        <w:jc w:val="both"/>
      </w:pPr>
      <w:r w:rsidRPr="00F46A3C">
        <w:rPr>
          <w:b/>
          <w:bCs/>
        </w:rPr>
        <w:t>Multicast</w:t>
      </w:r>
      <w:r w:rsidRPr="00F46A3C">
        <w:t xml:space="preserve"> – One-to-many communication</w:t>
      </w:r>
    </w:p>
    <w:p w14:paraId="59F44202" w14:textId="77777777" w:rsidR="00F46A3C" w:rsidRPr="00F46A3C" w:rsidRDefault="00F46A3C" w:rsidP="00363DDA">
      <w:pPr>
        <w:numPr>
          <w:ilvl w:val="0"/>
          <w:numId w:val="1"/>
        </w:numPr>
        <w:jc w:val="both"/>
      </w:pPr>
      <w:r w:rsidRPr="00F46A3C">
        <w:rPr>
          <w:b/>
          <w:bCs/>
        </w:rPr>
        <w:t>Anycast</w:t>
      </w:r>
      <w:r w:rsidRPr="00F46A3C">
        <w:t xml:space="preserve"> – One-to-nearest device communication</w:t>
      </w:r>
    </w:p>
    <w:p w14:paraId="6E4E6008" w14:textId="505831A5" w:rsidR="00F46A3C" w:rsidRDefault="00F46A3C" w:rsidP="00363DDA">
      <w:pPr>
        <w:jc w:val="both"/>
      </w:pPr>
      <w:r w:rsidRPr="00F46A3C">
        <w:rPr>
          <w:b/>
          <w:bCs/>
        </w:rPr>
        <w:t>Link-Local Address (LLA):</w:t>
      </w:r>
      <w:r w:rsidR="00363DDA">
        <w:t xml:space="preserve"> </w:t>
      </w:r>
      <w:r w:rsidRPr="00F46A3C">
        <w:t>Used for communication within the local network (FE</w:t>
      </w:r>
      <w:proofErr w:type="gramStart"/>
      <w:r w:rsidRPr="00F46A3C">
        <w:t>80::/</w:t>
      </w:r>
      <w:proofErr w:type="gramEnd"/>
      <w:r w:rsidRPr="00F46A3C">
        <w:t>10).</w:t>
      </w:r>
      <w:r w:rsidRPr="00F46A3C">
        <w:br/>
        <w:t>Every IPv6 interface must have one for Neighbor Discovery and local communication.</w:t>
      </w:r>
      <w:r w:rsidRPr="00F46A3C">
        <w:br/>
      </w:r>
      <w:r w:rsidRPr="00F46A3C">
        <w:lastRenderedPageBreak/>
        <w:br/>
        <w:t>4.    The slides describe the EUI-64 process for generating an IPv6 interface identifier. Explain the two steps involved in converting a 48-bit MAC address into a 64-bit interface ID using the EUI-64 format. Why is the 7th bit of the MAC address reversed?</w:t>
      </w:r>
    </w:p>
    <w:p w14:paraId="3F05FABF" w14:textId="610520BF" w:rsidR="00B23D4D" w:rsidRPr="00B23D4D" w:rsidRDefault="00B23D4D" w:rsidP="00363DDA">
      <w:pPr>
        <w:pStyle w:val="ListParagraph"/>
        <w:numPr>
          <w:ilvl w:val="1"/>
          <w:numId w:val="3"/>
        </w:numPr>
        <w:jc w:val="both"/>
      </w:pPr>
      <w:r w:rsidRPr="00B23D4D">
        <w:t>Two steps:</w:t>
      </w:r>
    </w:p>
    <w:p w14:paraId="6371508B" w14:textId="77777777" w:rsidR="00B23D4D" w:rsidRPr="00B23D4D" w:rsidRDefault="00B23D4D" w:rsidP="00363DDA">
      <w:pPr>
        <w:numPr>
          <w:ilvl w:val="0"/>
          <w:numId w:val="3"/>
        </w:numPr>
        <w:jc w:val="both"/>
      </w:pPr>
      <w:r w:rsidRPr="00B23D4D">
        <w:t xml:space="preserve">Insert </w:t>
      </w:r>
      <w:r w:rsidRPr="00B23D4D">
        <w:rPr>
          <w:b/>
          <w:bCs/>
        </w:rPr>
        <w:t>FFFE</w:t>
      </w:r>
      <w:r w:rsidRPr="00B23D4D">
        <w:t xml:space="preserve"> in the middle of the 48-bit MAC address.</w:t>
      </w:r>
    </w:p>
    <w:p w14:paraId="0D2BD890" w14:textId="77777777" w:rsidR="00B23D4D" w:rsidRPr="00B23D4D" w:rsidRDefault="00B23D4D" w:rsidP="00363DDA">
      <w:pPr>
        <w:numPr>
          <w:ilvl w:val="0"/>
          <w:numId w:val="3"/>
        </w:numPr>
        <w:jc w:val="both"/>
      </w:pPr>
      <w:r w:rsidRPr="00B23D4D">
        <w:t xml:space="preserve">Reverse (flip) the </w:t>
      </w:r>
      <w:r w:rsidRPr="00B23D4D">
        <w:rPr>
          <w:b/>
          <w:bCs/>
        </w:rPr>
        <w:t>7th bit</w:t>
      </w:r>
      <w:r w:rsidRPr="00B23D4D">
        <w:t xml:space="preserve"> of the first byte.</w:t>
      </w:r>
    </w:p>
    <w:p w14:paraId="4138EFE2" w14:textId="77777777" w:rsidR="00394E60" w:rsidRDefault="00B23D4D" w:rsidP="00363DDA">
      <w:pPr>
        <w:jc w:val="both"/>
      </w:pPr>
      <w:r w:rsidRPr="00B23D4D">
        <w:t>The 7th bit is reversed to indicate whether the address is universally or locally administered.</w:t>
      </w:r>
      <w:r w:rsidR="00F46A3C" w:rsidRPr="00F46A3C">
        <w:br/>
      </w:r>
      <w:r w:rsidR="00F46A3C" w:rsidRPr="00F46A3C">
        <w:br/>
        <w:t>5.    Compare and contrast SLAAC (Stateless Address Autoconfiguration) and Stateful DHCPv6. In what scenario would a network administrator choose to implement Stateful DHCPv6 instead of SLAAC?</w:t>
      </w:r>
    </w:p>
    <w:p w14:paraId="06CF435A" w14:textId="66766325" w:rsidR="00363DDA" w:rsidRDefault="00363DDA" w:rsidP="00363DDA">
      <w:pPr>
        <w:pStyle w:val="ListParagraph"/>
        <w:numPr>
          <w:ilvl w:val="1"/>
          <w:numId w:val="3"/>
        </w:numPr>
        <w:jc w:val="both"/>
      </w:pPr>
    </w:p>
    <w:p w14:paraId="1327650B" w14:textId="77777777" w:rsidR="00394E60" w:rsidRPr="00394E60" w:rsidRDefault="00394E60" w:rsidP="00363DDA">
      <w:pPr>
        <w:numPr>
          <w:ilvl w:val="0"/>
          <w:numId w:val="4"/>
        </w:numPr>
        <w:jc w:val="both"/>
      </w:pPr>
      <w:r w:rsidRPr="00394E60">
        <w:rPr>
          <w:b/>
          <w:bCs/>
        </w:rPr>
        <w:t>SLAAC:</w:t>
      </w:r>
      <w:r w:rsidRPr="00394E60">
        <w:t xml:space="preserve"> Automatically assigns IPv6 addresses using router advertisements. No server needed.</w:t>
      </w:r>
    </w:p>
    <w:p w14:paraId="695C0513" w14:textId="77777777" w:rsidR="00394E60" w:rsidRPr="00394E60" w:rsidRDefault="00394E60" w:rsidP="00363DDA">
      <w:pPr>
        <w:numPr>
          <w:ilvl w:val="0"/>
          <w:numId w:val="4"/>
        </w:numPr>
        <w:jc w:val="both"/>
      </w:pPr>
      <w:r w:rsidRPr="00394E60">
        <w:rPr>
          <w:b/>
          <w:bCs/>
        </w:rPr>
        <w:t>Stateful DHCPv6:</w:t>
      </w:r>
      <w:r w:rsidRPr="00394E60">
        <w:t xml:space="preserve"> Uses a DHCP server to assign and manage addresses.</w:t>
      </w:r>
    </w:p>
    <w:p w14:paraId="0A3B9EF2" w14:textId="77777777" w:rsidR="00394E60" w:rsidRPr="00394E60" w:rsidRDefault="00394E60" w:rsidP="00363DDA">
      <w:pPr>
        <w:jc w:val="both"/>
      </w:pPr>
      <w:r w:rsidRPr="00394E60">
        <w:t>Stateful DHCPv6 is chosen when centralized control and address tracking are required.</w:t>
      </w:r>
    </w:p>
    <w:p w14:paraId="6613F839" w14:textId="77777777" w:rsidR="00394E60" w:rsidRDefault="00F46A3C" w:rsidP="00363DDA">
      <w:pPr>
        <w:jc w:val="both"/>
      </w:pPr>
      <w:r w:rsidRPr="00F46A3C">
        <w:br/>
      </w:r>
      <w:r w:rsidRPr="00F46A3C">
        <w:br/>
        <w:t>6.    What is the purpose of ICMP (Internet Control Message Protocol)? Explain the difference between an ICMPv4 Destination Unreachable message (Code 1: Host Unreachable) and an ICMPv4 Time Exceeded message.</w:t>
      </w:r>
    </w:p>
    <w:p w14:paraId="373AFEF2" w14:textId="7F0FDB30" w:rsidR="00394E60" w:rsidRPr="00394E60" w:rsidRDefault="00394E60" w:rsidP="00363DDA">
      <w:pPr>
        <w:pStyle w:val="ListParagraph"/>
        <w:numPr>
          <w:ilvl w:val="1"/>
          <w:numId w:val="3"/>
        </w:numPr>
        <w:jc w:val="both"/>
      </w:pPr>
      <w:r w:rsidRPr="00394E60">
        <w:t xml:space="preserve">ICMP sends </w:t>
      </w:r>
      <w:r w:rsidRPr="00363DDA">
        <w:rPr>
          <w:b/>
          <w:bCs/>
        </w:rPr>
        <w:t>error and control messages</w:t>
      </w:r>
      <w:r w:rsidRPr="00394E60">
        <w:t xml:space="preserve"> in a network.</w:t>
      </w:r>
    </w:p>
    <w:p w14:paraId="6D53494D" w14:textId="77777777" w:rsidR="00394E60" w:rsidRPr="00394E60" w:rsidRDefault="00394E60" w:rsidP="00363DDA">
      <w:pPr>
        <w:numPr>
          <w:ilvl w:val="0"/>
          <w:numId w:val="5"/>
        </w:numPr>
        <w:jc w:val="both"/>
      </w:pPr>
      <w:r w:rsidRPr="00394E60">
        <w:rPr>
          <w:b/>
          <w:bCs/>
        </w:rPr>
        <w:t>Destination Unreachable (Code 1 – Host Unreachable):</w:t>
      </w:r>
      <w:r w:rsidRPr="00394E60">
        <w:t xml:space="preserve"> Destination host cannot be reached.</w:t>
      </w:r>
    </w:p>
    <w:p w14:paraId="2F300270" w14:textId="7A23D311" w:rsidR="00394E60" w:rsidRPr="00394E60" w:rsidRDefault="00394E60" w:rsidP="00363DDA">
      <w:pPr>
        <w:numPr>
          <w:ilvl w:val="0"/>
          <w:numId w:val="5"/>
        </w:numPr>
        <w:jc w:val="both"/>
      </w:pPr>
      <w:r w:rsidRPr="00394E60">
        <w:rPr>
          <w:b/>
          <w:bCs/>
        </w:rPr>
        <w:t>Time Exceeded:</w:t>
      </w:r>
      <w:r w:rsidRPr="00394E60">
        <w:t xml:space="preserve"> TTL expired before reaching </w:t>
      </w:r>
      <w:r w:rsidR="00363DDA">
        <w:t xml:space="preserve">the </w:t>
      </w:r>
      <w:r w:rsidRPr="00394E60">
        <w:t>destination.</w:t>
      </w:r>
    </w:p>
    <w:p w14:paraId="1A3FB22C" w14:textId="22D9BD68" w:rsidR="00B15E32" w:rsidRDefault="00F46A3C" w:rsidP="00363DDA">
      <w:pPr>
        <w:jc w:val="both"/>
      </w:pPr>
      <w:r w:rsidRPr="00F46A3C">
        <w:br/>
        <w:t>7.    In IPv6, Neighbor Discovery Protocol (NDP) replaces ARP (Address Resolution Protocol) from IPv4. Explain the purpose of Neighbor Solicitation (NS) and Neighbor Advertisement (NA) messages. How do these two messages work together to perform address resolution?</w:t>
      </w:r>
    </w:p>
    <w:p w14:paraId="37CFAD56" w14:textId="7538008B" w:rsidR="00B15E32" w:rsidRPr="00363DDA" w:rsidRDefault="00B15E32" w:rsidP="00363DDA">
      <w:pPr>
        <w:pStyle w:val="ListParagraph"/>
        <w:numPr>
          <w:ilvl w:val="1"/>
          <w:numId w:val="3"/>
        </w:numPr>
        <w:jc w:val="both"/>
        <w:rPr>
          <w:b/>
          <w:bCs/>
        </w:rPr>
      </w:pPr>
      <w:r w:rsidRPr="00363DDA">
        <w:rPr>
          <w:b/>
          <w:bCs/>
        </w:rPr>
        <w:t>Neighbor Solicitation (NS) &amp; Neighbor Advertisement (NA)</w:t>
      </w:r>
    </w:p>
    <w:p w14:paraId="353981B4" w14:textId="2D0CC52D" w:rsidR="00B15E32" w:rsidRPr="00B15E32" w:rsidRDefault="00B15E32" w:rsidP="00363DDA">
      <w:pPr>
        <w:numPr>
          <w:ilvl w:val="0"/>
          <w:numId w:val="6"/>
        </w:numPr>
        <w:jc w:val="both"/>
      </w:pPr>
      <w:r w:rsidRPr="00B15E32">
        <w:rPr>
          <w:b/>
          <w:bCs/>
        </w:rPr>
        <w:lastRenderedPageBreak/>
        <w:t>NS:</w:t>
      </w:r>
      <w:r w:rsidRPr="00B15E32">
        <w:t xml:space="preserve"> Requests </w:t>
      </w:r>
      <w:r w:rsidR="00363DDA">
        <w:t xml:space="preserve">the </w:t>
      </w:r>
      <w:r w:rsidRPr="00B15E32">
        <w:t>MAC address of a device with a specific IPv6 address.</w:t>
      </w:r>
    </w:p>
    <w:p w14:paraId="7A319879" w14:textId="77777777" w:rsidR="00B15E32" w:rsidRPr="00B15E32" w:rsidRDefault="00B15E32" w:rsidP="00363DDA">
      <w:pPr>
        <w:numPr>
          <w:ilvl w:val="0"/>
          <w:numId w:val="6"/>
        </w:numPr>
        <w:jc w:val="both"/>
      </w:pPr>
      <w:r w:rsidRPr="00B15E32">
        <w:rPr>
          <w:b/>
          <w:bCs/>
        </w:rPr>
        <w:t>NA:</w:t>
      </w:r>
      <w:r w:rsidRPr="00B15E32">
        <w:t xml:space="preserve"> Reply containing the MAC address.</w:t>
      </w:r>
    </w:p>
    <w:p w14:paraId="5BB3621A" w14:textId="77777777" w:rsidR="00B15E32" w:rsidRPr="00B15E32" w:rsidRDefault="00B15E32" w:rsidP="00363DDA">
      <w:pPr>
        <w:jc w:val="both"/>
      </w:pPr>
      <w:r w:rsidRPr="00B15E32">
        <w:t>Together, they perform address resolution (like ARP in IPv4).</w:t>
      </w:r>
    </w:p>
    <w:p w14:paraId="542DA119" w14:textId="77777777" w:rsidR="00B15E32" w:rsidRDefault="00F46A3C" w:rsidP="00363DDA">
      <w:pPr>
        <w:jc w:val="both"/>
      </w:pPr>
      <w:r w:rsidRPr="00F46A3C">
        <w:br/>
      </w:r>
      <w:r w:rsidRPr="00F46A3C">
        <w:br/>
        <w:t>8.    The ping and traceroute commands are essential network testing tools. Explain how traceroute utilizes the TTL (Time to Live) field in IPv4 and ICMP Time Exceeded messages to map the path a packet takes to a destination.</w:t>
      </w:r>
    </w:p>
    <w:p w14:paraId="62DA0CFC" w14:textId="77777777" w:rsidR="00363DDA" w:rsidRDefault="00B15E32" w:rsidP="00363DDA">
      <w:pPr>
        <w:pStyle w:val="ListParagraph"/>
        <w:numPr>
          <w:ilvl w:val="1"/>
          <w:numId w:val="3"/>
        </w:numPr>
        <w:jc w:val="both"/>
      </w:pPr>
      <w:r w:rsidRPr="00B15E32">
        <w:t xml:space="preserve">Traceroute sends packets with increasing </w:t>
      </w:r>
      <w:r w:rsidRPr="00363DDA">
        <w:rPr>
          <w:b/>
          <w:bCs/>
        </w:rPr>
        <w:t>TTL values</w:t>
      </w:r>
      <w:r w:rsidRPr="00B15E32">
        <w:t>.</w:t>
      </w:r>
      <w:r w:rsidRPr="00B15E32">
        <w:br/>
        <w:t xml:space="preserve">When TTL becomes 0, routers send an </w:t>
      </w:r>
      <w:r w:rsidRPr="00363DDA">
        <w:rPr>
          <w:b/>
          <w:bCs/>
        </w:rPr>
        <w:t>ICMP Time Exceeded</w:t>
      </w:r>
      <w:r w:rsidRPr="00B15E32">
        <w:t xml:space="preserve"> message.</w:t>
      </w:r>
      <w:r w:rsidRPr="00B15E32">
        <w:br/>
        <w:t>This helps identify each hop along the path.</w:t>
      </w:r>
    </w:p>
    <w:p w14:paraId="4F034E95" w14:textId="23585057" w:rsidR="00363DDA" w:rsidRDefault="00F46A3C" w:rsidP="00363DDA">
      <w:pPr>
        <w:jc w:val="both"/>
      </w:pPr>
      <w:r w:rsidRPr="00F46A3C">
        <w:t>9.    The slides mention Duplicate Address Detection (DAD) for IPv6. Explain how a device uses Neighbor Solicitation (NS) and Neighbor Advertisement (NA) messages to ensure that its newly configured IPv6 address is unique on the local network.</w:t>
      </w:r>
    </w:p>
    <w:p w14:paraId="3FB75732" w14:textId="076E980E" w:rsidR="00363DDA" w:rsidRPr="00363DDA" w:rsidRDefault="00363DDA" w:rsidP="00363DDA">
      <w:pPr>
        <w:jc w:val="both"/>
      </w:pPr>
      <w:r>
        <w:sym w:font="Wingdings" w:char="F0E0"/>
      </w:r>
      <w:r>
        <w:t xml:space="preserve"> </w:t>
      </w:r>
      <w:r w:rsidRPr="00363DDA">
        <w:t xml:space="preserve">The device sends a </w:t>
      </w:r>
      <w:r w:rsidRPr="00363DDA">
        <w:rPr>
          <w:b/>
          <w:bCs/>
        </w:rPr>
        <w:t>Neighbor Solicitation (NS)</w:t>
      </w:r>
      <w:r w:rsidRPr="00363DDA">
        <w:t xml:space="preserve"> for its own IPv6 address.</w:t>
      </w:r>
    </w:p>
    <w:p w14:paraId="7798F82C" w14:textId="77777777" w:rsidR="00363DDA" w:rsidRPr="00363DDA" w:rsidRDefault="00363DDA" w:rsidP="00363DDA">
      <w:pPr>
        <w:numPr>
          <w:ilvl w:val="0"/>
          <w:numId w:val="7"/>
        </w:numPr>
        <w:jc w:val="both"/>
      </w:pPr>
      <w:r w:rsidRPr="00363DDA">
        <w:t>If no reply → Address is unique.</w:t>
      </w:r>
    </w:p>
    <w:p w14:paraId="0F36DA65" w14:textId="77777777" w:rsidR="00363DDA" w:rsidRDefault="00363DDA" w:rsidP="00363DDA">
      <w:pPr>
        <w:numPr>
          <w:ilvl w:val="0"/>
          <w:numId w:val="7"/>
        </w:numPr>
        <w:jc w:val="both"/>
      </w:pPr>
      <w:r w:rsidRPr="00363DDA">
        <w:t>If Neighbor Advertisement (NA) is received → Address is already in use.</w:t>
      </w:r>
    </w:p>
    <w:p w14:paraId="5923E204" w14:textId="4DB154E1" w:rsidR="00F46A3C" w:rsidRDefault="00F46A3C" w:rsidP="00363DDA">
      <w:pPr>
        <w:jc w:val="both"/>
      </w:pPr>
      <w:r w:rsidRPr="00F46A3C">
        <w:t>10.    What is an IPv6 multicast address</w:t>
      </w:r>
      <w:r w:rsidR="00363DDA">
        <w:t>,</w:t>
      </w:r>
      <w:r w:rsidRPr="00F46A3C">
        <w:t xml:space="preserve"> and what prefix is used for these addresses? Explain the difference between </w:t>
      </w:r>
      <w:r w:rsidR="00363DDA">
        <w:t>ff02::1 (All-nodes multicast group) and ff02::2 (All-routers multicast group)</w:t>
      </w:r>
      <w:r w:rsidRPr="00F46A3C">
        <w:t>. What is the purpose of a Solicited-Node multicast address?</w:t>
      </w:r>
    </w:p>
    <w:p w14:paraId="50132E6D" w14:textId="38E74110" w:rsidR="00363DDA" w:rsidRPr="00363DDA" w:rsidRDefault="00363DDA" w:rsidP="00363DDA">
      <w:pPr>
        <w:pStyle w:val="ListParagraph"/>
        <w:numPr>
          <w:ilvl w:val="1"/>
          <w:numId w:val="3"/>
        </w:numPr>
        <w:jc w:val="both"/>
      </w:pPr>
      <w:r w:rsidRPr="00363DDA">
        <w:t xml:space="preserve">IPv6 multicast addresses use </w:t>
      </w:r>
      <w:r>
        <w:t xml:space="preserve">the </w:t>
      </w:r>
      <w:r w:rsidRPr="00363DDA">
        <w:t xml:space="preserve">prefix </w:t>
      </w:r>
      <w:r w:rsidRPr="00363DDA">
        <w:rPr>
          <w:b/>
          <w:bCs/>
        </w:rPr>
        <w:t>FF</w:t>
      </w:r>
      <w:proofErr w:type="gramStart"/>
      <w:r w:rsidRPr="00363DDA">
        <w:rPr>
          <w:b/>
          <w:bCs/>
        </w:rPr>
        <w:t>00::/</w:t>
      </w:r>
      <w:proofErr w:type="gramEnd"/>
      <w:r w:rsidRPr="00363DDA">
        <w:rPr>
          <w:b/>
          <w:bCs/>
        </w:rPr>
        <w:t>8</w:t>
      </w:r>
      <w:r w:rsidRPr="00363DDA">
        <w:t>.</w:t>
      </w:r>
    </w:p>
    <w:p w14:paraId="0AE8F39A" w14:textId="77777777" w:rsidR="00363DDA" w:rsidRPr="00363DDA" w:rsidRDefault="00363DDA" w:rsidP="00363DDA">
      <w:pPr>
        <w:numPr>
          <w:ilvl w:val="0"/>
          <w:numId w:val="8"/>
        </w:numPr>
      </w:pPr>
      <w:r w:rsidRPr="00363DDA">
        <w:rPr>
          <w:b/>
          <w:bCs/>
        </w:rPr>
        <w:t>ff02::1</w:t>
      </w:r>
      <w:r w:rsidRPr="00363DDA">
        <w:t xml:space="preserve"> → All IPv6 nodes</w:t>
      </w:r>
    </w:p>
    <w:p w14:paraId="25D612EB" w14:textId="77777777" w:rsidR="00363DDA" w:rsidRPr="00363DDA" w:rsidRDefault="00363DDA" w:rsidP="00363DDA">
      <w:pPr>
        <w:numPr>
          <w:ilvl w:val="0"/>
          <w:numId w:val="8"/>
        </w:numPr>
      </w:pPr>
      <w:r w:rsidRPr="00363DDA">
        <w:rPr>
          <w:b/>
          <w:bCs/>
        </w:rPr>
        <w:t>ff02::2</w:t>
      </w:r>
      <w:r w:rsidRPr="00363DDA">
        <w:t xml:space="preserve"> → All IPv6 routers</w:t>
      </w:r>
    </w:p>
    <w:p w14:paraId="20A08F26" w14:textId="77777777" w:rsidR="00363DDA" w:rsidRPr="00363DDA" w:rsidRDefault="00363DDA" w:rsidP="00363DDA">
      <w:r w:rsidRPr="00363DDA">
        <w:rPr>
          <w:b/>
          <w:bCs/>
        </w:rPr>
        <w:t>Solicited-Node Multicast Address:</w:t>
      </w:r>
      <w:r w:rsidRPr="00363DDA">
        <w:br/>
        <w:t>Used for efficient address resolution and Neighbor Discovery.</w:t>
      </w:r>
    </w:p>
    <w:p w14:paraId="6658106D" w14:textId="77777777" w:rsidR="00363DDA" w:rsidRPr="00F46A3C" w:rsidRDefault="00363DDA" w:rsidP="00363DDA">
      <w:pPr>
        <w:jc w:val="both"/>
      </w:pPr>
    </w:p>
    <w:p w14:paraId="44B7482C" w14:textId="77777777" w:rsidR="00F46A3C" w:rsidRDefault="00F46A3C" w:rsidP="00363DDA">
      <w:pPr>
        <w:jc w:val="both"/>
      </w:pPr>
    </w:p>
    <w:sectPr w:rsidR="00F46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F99"/>
    <w:multiLevelType w:val="hybridMultilevel"/>
    <w:tmpl w:val="E61EAA08"/>
    <w:lvl w:ilvl="0" w:tplc="0BFC2B4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30A28"/>
    <w:multiLevelType w:val="multilevel"/>
    <w:tmpl w:val="ABA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998"/>
    <w:multiLevelType w:val="multilevel"/>
    <w:tmpl w:val="94A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85D27"/>
    <w:multiLevelType w:val="multilevel"/>
    <w:tmpl w:val="B2D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31F9"/>
    <w:multiLevelType w:val="multilevel"/>
    <w:tmpl w:val="C51E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00302"/>
    <w:multiLevelType w:val="multilevel"/>
    <w:tmpl w:val="252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D7F73"/>
    <w:multiLevelType w:val="multilevel"/>
    <w:tmpl w:val="36B89E00"/>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444D8"/>
    <w:multiLevelType w:val="multilevel"/>
    <w:tmpl w:val="8B0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E428D"/>
    <w:multiLevelType w:val="hybridMultilevel"/>
    <w:tmpl w:val="BED8037A"/>
    <w:lvl w:ilvl="0" w:tplc="7D6AEE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4B4CC7"/>
    <w:multiLevelType w:val="multilevel"/>
    <w:tmpl w:val="54B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238845">
    <w:abstractNumId w:val="9"/>
  </w:num>
  <w:num w:numId="2" w16cid:durableId="607155740">
    <w:abstractNumId w:val="1"/>
  </w:num>
  <w:num w:numId="3" w16cid:durableId="1018116555">
    <w:abstractNumId w:val="6"/>
  </w:num>
  <w:num w:numId="4" w16cid:durableId="1994329206">
    <w:abstractNumId w:val="5"/>
  </w:num>
  <w:num w:numId="5" w16cid:durableId="1183087656">
    <w:abstractNumId w:val="7"/>
  </w:num>
  <w:num w:numId="6" w16cid:durableId="295184921">
    <w:abstractNumId w:val="3"/>
  </w:num>
  <w:num w:numId="7" w16cid:durableId="2026904027">
    <w:abstractNumId w:val="4"/>
  </w:num>
  <w:num w:numId="8" w16cid:durableId="338120300">
    <w:abstractNumId w:val="2"/>
  </w:num>
  <w:num w:numId="9" w16cid:durableId="1620603549">
    <w:abstractNumId w:val="8"/>
  </w:num>
  <w:num w:numId="10" w16cid:durableId="205465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3C"/>
    <w:rsid w:val="00363DDA"/>
    <w:rsid w:val="00394E60"/>
    <w:rsid w:val="007022A6"/>
    <w:rsid w:val="00B15E32"/>
    <w:rsid w:val="00B23D4D"/>
    <w:rsid w:val="00D370B8"/>
    <w:rsid w:val="00E16546"/>
    <w:rsid w:val="00F46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1CDF"/>
  <w15:chartTrackingRefBased/>
  <w15:docId w15:val="{883F88B6-70E4-430A-8144-DDC11C3F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2A6"/>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F46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2A6"/>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F46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A3C"/>
    <w:rPr>
      <w:rFonts w:eastAsiaTheme="majorEastAsia" w:cstheme="majorBidi"/>
      <w:color w:val="272727" w:themeColor="text1" w:themeTint="D8"/>
    </w:rPr>
  </w:style>
  <w:style w:type="paragraph" w:styleId="Title">
    <w:name w:val="Title"/>
    <w:basedOn w:val="Normal"/>
    <w:next w:val="Normal"/>
    <w:link w:val="TitleChar"/>
    <w:uiPriority w:val="10"/>
    <w:qFormat/>
    <w:rsid w:val="00F4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A3C"/>
    <w:pPr>
      <w:spacing w:before="160"/>
      <w:jc w:val="center"/>
    </w:pPr>
    <w:rPr>
      <w:i/>
      <w:iCs/>
      <w:color w:val="404040" w:themeColor="text1" w:themeTint="BF"/>
    </w:rPr>
  </w:style>
  <w:style w:type="character" w:customStyle="1" w:styleId="QuoteChar">
    <w:name w:val="Quote Char"/>
    <w:basedOn w:val="DefaultParagraphFont"/>
    <w:link w:val="Quote"/>
    <w:uiPriority w:val="29"/>
    <w:rsid w:val="00F46A3C"/>
    <w:rPr>
      <w:i/>
      <w:iCs/>
      <w:color w:val="404040" w:themeColor="text1" w:themeTint="BF"/>
    </w:rPr>
  </w:style>
  <w:style w:type="paragraph" w:styleId="ListParagraph">
    <w:name w:val="List Paragraph"/>
    <w:basedOn w:val="Normal"/>
    <w:uiPriority w:val="34"/>
    <w:qFormat/>
    <w:rsid w:val="00F46A3C"/>
    <w:pPr>
      <w:ind w:left="720"/>
      <w:contextualSpacing/>
    </w:pPr>
  </w:style>
  <w:style w:type="character" w:styleId="IntenseEmphasis">
    <w:name w:val="Intense Emphasis"/>
    <w:basedOn w:val="DefaultParagraphFont"/>
    <w:uiPriority w:val="21"/>
    <w:qFormat/>
    <w:rsid w:val="00F46A3C"/>
    <w:rPr>
      <w:i/>
      <w:iCs/>
      <w:color w:val="2F5496" w:themeColor="accent1" w:themeShade="BF"/>
    </w:rPr>
  </w:style>
  <w:style w:type="paragraph" w:styleId="IntenseQuote">
    <w:name w:val="Intense Quote"/>
    <w:basedOn w:val="Normal"/>
    <w:next w:val="Normal"/>
    <w:link w:val="IntenseQuoteChar"/>
    <w:uiPriority w:val="30"/>
    <w:qFormat/>
    <w:rsid w:val="00F46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A3C"/>
    <w:rPr>
      <w:i/>
      <w:iCs/>
      <w:color w:val="2F5496" w:themeColor="accent1" w:themeShade="BF"/>
    </w:rPr>
  </w:style>
  <w:style w:type="character" w:styleId="IntenseReference">
    <w:name w:val="Intense Reference"/>
    <w:basedOn w:val="DefaultParagraphFont"/>
    <w:uiPriority w:val="32"/>
    <w:qFormat/>
    <w:rsid w:val="00F46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8</cp:revision>
  <dcterms:created xsi:type="dcterms:W3CDTF">2026-02-23T04:57:00Z</dcterms:created>
  <dcterms:modified xsi:type="dcterms:W3CDTF">2026-02-23T05:10:00Z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a9aca804-6b49-4ebc-83fc-e63a5199b9ca</vt:lpwstr>
  </property>
</Properties>
</file>