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2AA8" w14:textId="77777777" w:rsidR="00CF534F" w:rsidRPr="00BF7FB8" w:rsidRDefault="00CF534F" w:rsidP="00CF534F">
      <w:pPr>
        <w:pStyle w:val="NoSpacing"/>
        <w:ind w:firstLine="720"/>
        <w:jc w:val="center"/>
        <w:rPr>
          <w:rFonts w:cstheme="minorHAnsi"/>
          <w:b/>
          <w:sz w:val="32"/>
          <w:szCs w:val="32"/>
        </w:rPr>
      </w:pPr>
      <w:proofErr w:type="spellStart"/>
      <w:r w:rsidRPr="00BF7FB8">
        <w:rPr>
          <w:rFonts w:cstheme="minorHAnsi"/>
          <w:b/>
          <w:sz w:val="32"/>
          <w:szCs w:val="32"/>
        </w:rPr>
        <w:t>ORXe</w:t>
      </w:r>
      <w:proofErr w:type="spellEnd"/>
      <w:r w:rsidRPr="00BF7FB8">
        <w:rPr>
          <w:rFonts w:cstheme="minorHAnsi"/>
          <w:b/>
          <w:sz w:val="32"/>
          <w:szCs w:val="32"/>
        </w:rPr>
        <w:t xml:space="preserve"> Tooltip Component</w:t>
      </w:r>
    </w:p>
    <w:p w14:paraId="27D24281" w14:textId="77777777" w:rsidR="00CF534F" w:rsidRPr="00BF7FB8" w:rsidRDefault="00CF534F" w:rsidP="00CF534F">
      <w:pPr>
        <w:pStyle w:val="Heading3"/>
        <w:rPr>
          <w:rFonts w:asciiTheme="minorHAnsi" w:hAnsiTheme="minorHAnsi" w:cstheme="minorHAnsi"/>
          <w:bCs/>
          <w:color w:val="auto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1427085"/>
      <w:bookmarkStart w:id="8" w:name="_Toc51609291"/>
      <w:r w:rsidRPr="00BF7FB8">
        <w:rPr>
          <w:rFonts w:asciiTheme="minorHAnsi" w:hAnsiTheme="minorHAnsi" w:cstheme="minorHAnsi"/>
          <w:bCs/>
          <w:color w:val="auto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CF534F" w:rsidRPr="00BF7FB8" w14:paraId="51AD3EB8" w14:textId="77777777" w:rsidTr="008E79B3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484E0FAD" w14:textId="77777777" w:rsidR="00CF534F" w:rsidRPr="00BF7FB8" w:rsidRDefault="00CF534F" w:rsidP="008E79B3">
            <w:pPr>
              <w:pStyle w:val="TableHeader"/>
              <w:rPr>
                <w:rFonts w:asciiTheme="minorHAnsi" w:hAnsiTheme="minorHAnsi" w:cstheme="minorHAnsi"/>
                <w:b w:val="0"/>
                <w:bCs/>
                <w:color w:val="auto"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 w:val="0"/>
                <w:bCs/>
                <w:color w:val="auto"/>
                <w:sz w:val="24"/>
                <w:szCs w:val="24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BC3E41" w14:textId="77777777" w:rsidR="00CF534F" w:rsidRPr="00BF7FB8" w:rsidRDefault="00CF534F" w:rsidP="008E79B3">
            <w:pPr>
              <w:pStyle w:val="TableHeader"/>
              <w:rPr>
                <w:rFonts w:asciiTheme="minorHAnsi" w:hAnsiTheme="minorHAnsi" w:cstheme="minorHAnsi"/>
                <w:b w:val="0"/>
                <w:bCs/>
                <w:color w:val="auto"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 w:val="0"/>
                <w:bCs/>
                <w:color w:val="auto"/>
                <w:sz w:val="24"/>
                <w:szCs w:val="24"/>
              </w:rPr>
              <w:t>Details</w:t>
            </w:r>
          </w:p>
        </w:tc>
      </w:tr>
      <w:tr w:rsidR="00CF534F" w:rsidRPr="00BF7FB8" w14:paraId="0ACEF2F0" w14:textId="77777777" w:rsidTr="008E79B3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0377" w14:textId="77777777" w:rsidR="00CF534F" w:rsidRPr="00BF7FB8" w:rsidRDefault="00CF534F" w:rsidP="008E79B3">
            <w:pPr>
              <w:pStyle w:val="TableText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D847" w14:textId="77777777" w:rsidR="00CF534F" w:rsidRPr="00BF7FB8" w:rsidRDefault="00CF534F" w:rsidP="008E79B3">
            <w:pPr>
              <w:pStyle w:val="TableText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Technical Specification Document</w:t>
            </w:r>
          </w:p>
        </w:tc>
      </w:tr>
      <w:tr w:rsidR="00CF534F" w:rsidRPr="00BF7FB8" w14:paraId="51E95077" w14:textId="77777777" w:rsidTr="008E79B3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9E2E" w14:textId="77777777" w:rsidR="00CF534F" w:rsidRPr="00BF7FB8" w:rsidRDefault="00CF534F" w:rsidP="008E79B3">
            <w:pPr>
              <w:pStyle w:val="TableText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1F02" w14:textId="77777777" w:rsidR="00CF534F" w:rsidRPr="00BF7FB8" w:rsidRDefault="00CF534F" w:rsidP="008E79B3">
            <w:pPr>
              <w:pStyle w:val="TableText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spellStart"/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ORXe</w:t>
            </w:r>
            <w:proofErr w:type="spellEnd"/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Tooltip Component</w:t>
            </w:r>
          </w:p>
        </w:tc>
      </w:tr>
      <w:tr w:rsidR="00CF534F" w:rsidRPr="00BF7FB8" w14:paraId="47DB9FA8" w14:textId="77777777" w:rsidTr="008E79B3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BCAB" w14:textId="77777777" w:rsidR="00CF534F" w:rsidRPr="00BF7FB8" w:rsidRDefault="00CF534F" w:rsidP="008E79B3">
            <w:pPr>
              <w:pStyle w:val="TableText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EB59" w14:textId="77777777" w:rsidR="00CF534F" w:rsidRPr="00BF7FB8" w:rsidRDefault="00CF534F" w:rsidP="008E79B3">
            <w:pPr>
              <w:pStyle w:val="TableText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Sneha Waje</w:t>
            </w:r>
          </w:p>
        </w:tc>
      </w:tr>
      <w:tr w:rsidR="00CF534F" w:rsidRPr="00BF7FB8" w14:paraId="2C2A5412" w14:textId="77777777" w:rsidTr="008E79B3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C034" w14:textId="77777777" w:rsidR="00CF534F" w:rsidRPr="00BF7FB8" w:rsidRDefault="00CF534F" w:rsidP="008E79B3">
            <w:pPr>
              <w:pStyle w:val="TableText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2725E" w14:textId="5AC3164C" w:rsidR="00CF534F" w:rsidRPr="00BF7FB8" w:rsidRDefault="0004653D" w:rsidP="008E79B3">
            <w:pPr>
              <w:pStyle w:val="TableText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20</w:t>
            </w:r>
            <w:r w:rsidR="00CF534F"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/9/2020</w:t>
            </w:r>
          </w:p>
        </w:tc>
      </w:tr>
      <w:tr w:rsidR="00CF534F" w:rsidRPr="00BF7FB8" w14:paraId="4C48E5AC" w14:textId="77777777" w:rsidTr="008E79B3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FACC" w14:textId="77777777" w:rsidR="00CF534F" w:rsidRPr="00BF7FB8" w:rsidRDefault="00CF534F" w:rsidP="008E79B3">
            <w:pPr>
              <w:pStyle w:val="TableText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5028" w14:textId="0C9E7196" w:rsidR="00CF534F" w:rsidRPr="00BF7FB8" w:rsidRDefault="0004653D" w:rsidP="008E79B3">
            <w:pPr>
              <w:pStyle w:val="TableText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20</w:t>
            </w:r>
            <w:r w:rsidR="00CF534F"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/9/2020</w:t>
            </w:r>
          </w:p>
        </w:tc>
      </w:tr>
      <w:tr w:rsidR="00CF534F" w:rsidRPr="00BF7FB8" w14:paraId="4CB5B628" w14:textId="77777777" w:rsidTr="008E79B3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DAD7" w14:textId="77777777" w:rsidR="00CF534F" w:rsidRPr="00BF7FB8" w:rsidRDefault="00CF534F" w:rsidP="008E79B3">
            <w:pPr>
              <w:pStyle w:val="TableText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3E66" w14:textId="77777777" w:rsidR="00CF534F" w:rsidRPr="00BF7FB8" w:rsidRDefault="00CF534F" w:rsidP="008E79B3">
            <w:pPr>
              <w:pStyle w:val="TableTextlef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F7FB8">
              <w:rPr>
                <w:rFonts w:asciiTheme="minorHAnsi" w:hAnsiTheme="minorHAnsi" w:cstheme="minorHAnsi"/>
                <w:bCs/>
                <w:sz w:val="24"/>
                <w:szCs w:val="24"/>
              </w:rPr>
              <w:t>Completed</w:t>
            </w:r>
          </w:p>
        </w:tc>
      </w:tr>
    </w:tbl>
    <w:p w14:paraId="64CC7609" w14:textId="77777777" w:rsidR="006E3761" w:rsidRPr="00BF7FB8" w:rsidRDefault="006E3761" w:rsidP="004578CF">
      <w:pPr>
        <w:rPr>
          <w:rFonts w:cstheme="minorHAnsi"/>
        </w:rPr>
      </w:pPr>
    </w:p>
    <w:p w14:paraId="12D92F15" w14:textId="77777777" w:rsidR="006E3761" w:rsidRPr="00BF7FB8" w:rsidRDefault="006E3761">
      <w:pPr>
        <w:rPr>
          <w:rFonts w:cstheme="minorHAnsi"/>
        </w:rPr>
      </w:pPr>
      <w:r w:rsidRPr="00BF7FB8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Pr="00BF7FB8" w:rsidRDefault="00410D91">
          <w:pPr>
            <w:pStyle w:val="TOCHeading"/>
            <w:rPr>
              <w:rFonts w:asciiTheme="minorHAnsi" w:hAnsiTheme="minorHAnsi" w:cstheme="minorHAnsi"/>
            </w:rPr>
          </w:pPr>
          <w:r w:rsidRPr="00BF7FB8">
            <w:rPr>
              <w:rFonts w:asciiTheme="minorHAnsi" w:hAnsiTheme="minorHAnsi" w:cstheme="minorHAnsi"/>
            </w:rPr>
            <w:t>Contents</w:t>
          </w:r>
        </w:p>
        <w:p w14:paraId="763AEAF4" w14:textId="18320F19" w:rsidR="006A73FA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 w:rsidRPr="00BF7FB8">
            <w:rPr>
              <w:rFonts w:cstheme="minorHAnsi"/>
            </w:rPr>
            <w:fldChar w:fldCharType="begin"/>
          </w:r>
          <w:r w:rsidRPr="00BF7FB8">
            <w:rPr>
              <w:rFonts w:cstheme="minorHAnsi"/>
            </w:rPr>
            <w:instrText xml:space="preserve"> TOC \o "1-3" \h \z \u </w:instrText>
          </w:r>
          <w:r w:rsidRPr="00BF7FB8">
            <w:rPr>
              <w:rFonts w:cstheme="minorHAnsi"/>
            </w:rPr>
            <w:fldChar w:fldCharType="separate"/>
          </w:r>
          <w:hyperlink w:anchor="_Toc51609291" w:history="1">
            <w:r w:rsidR="006A73FA" w:rsidRPr="008B1166">
              <w:rPr>
                <w:rStyle w:val="Hyperlink"/>
                <w:rFonts w:cstheme="minorHAnsi"/>
                <w:bCs/>
                <w:noProof/>
              </w:rPr>
              <w:t>Document Properties</w:t>
            </w:r>
            <w:r w:rsidR="006A73FA">
              <w:rPr>
                <w:noProof/>
                <w:webHidden/>
              </w:rPr>
              <w:tab/>
            </w:r>
            <w:r w:rsidR="006A73FA">
              <w:rPr>
                <w:noProof/>
                <w:webHidden/>
              </w:rPr>
              <w:fldChar w:fldCharType="begin"/>
            </w:r>
            <w:r w:rsidR="006A73FA">
              <w:rPr>
                <w:noProof/>
                <w:webHidden/>
              </w:rPr>
              <w:instrText xml:space="preserve"> PAGEREF _Toc51609291 \h </w:instrText>
            </w:r>
            <w:r w:rsidR="006A73FA">
              <w:rPr>
                <w:noProof/>
                <w:webHidden/>
              </w:rPr>
            </w:r>
            <w:r w:rsidR="006A73FA">
              <w:rPr>
                <w:noProof/>
                <w:webHidden/>
              </w:rPr>
              <w:fldChar w:fldCharType="separate"/>
            </w:r>
            <w:r w:rsidR="006A73FA">
              <w:rPr>
                <w:noProof/>
                <w:webHidden/>
              </w:rPr>
              <w:t>1</w:t>
            </w:r>
            <w:r w:rsidR="006A73FA">
              <w:rPr>
                <w:noProof/>
                <w:webHidden/>
              </w:rPr>
              <w:fldChar w:fldCharType="end"/>
            </w:r>
          </w:hyperlink>
        </w:p>
        <w:p w14:paraId="4D54825C" w14:textId="28F85745" w:rsidR="006A73FA" w:rsidRDefault="006A73FA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92" w:history="1">
            <w:r w:rsidRPr="008B1166">
              <w:rPr>
                <w:rStyle w:val="Hyperlink"/>
                <w:rFonts w:eastAsia="Times New Roman" w:cstheme="minorHAnsi"/>
                <w:noProof/>
              </w:rPr>
              <w:t>1. Component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D6AB" w14:textId="383435E1" w:rsidR="006A73FA" w:rsidRDefault="006A73FA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93" w:history="1">
            <w:r w:rsidRPr="008B1166">
              <w:rPr>
                <w:rStyle w:val="Hyperlink"/>
                <w:rFonts w:eastAsia="Times New Roman" w:cstheme="minorHAnsi"/>
                <w:noProof/>
              </w:rPr>
              <w:t>1.1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3066" w14:textId="7EF43FE9" w:rsidR="006A73FA" w:rsidRDefault="006A73FA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94" w:history="1">
            <w:r w:rsidRPr="008B1166">
              <w:rPr>
                <w:rStyle w:val="Hyperlink"/>
                <w:rFonts w:eastAsia="Times New Roman" w:cstheme="minorHAnsi"/>
                <w:noProof/>
              </w:rPr>
              <w:t>1.2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571A" w14:textId="3E8DFF83" w:rsidR="006A73FA" w:rsidRDefault="006A73FA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95" w:history="1">
            <w:r w:rsidRPr="008B1166">
              <w:rPr>
                <w:rStyle w:val="Hyperlink"/>
                <w:rFonts w:eastAsia="Times New Roman" w:cstheme="minorHAnsi"/>
                <w:noProof/>
              </w:rPr>
              <w:t>1.3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5412" w14:textId="25E6D9F5" w:rsidR="006A73FA" w:rsidRDefault="006A73FA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96" w:history="1">
            <w:r w:rsidRPr="008B1166">
              <w:rPr>
                <w:rStyle w:val="Hyperlink"/>
                <w:rFonts w:eastAsia="Times New Roman" w:cstheme="minorHAnsi"/>
                <w:noProof/>
              </w:rPr>
              <w:t>1.4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ED51" w14:textId="32517AF8" w:rsidR="006A73FA" w:rsidRDefault="006A73FA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97" w:history="1">
            <w:r w:rsidRPr="008B1166">
              <w:rPr>
                <w:rStyle w:val="Hyperlink"/>
                <w:rFonts w:cstheme="minorHAnsi"/>
                <w:noProof/>
              </w:rPr>
              <w:t xml:space="preserve">1.5 </w:t>
            </w:r>
            <w:r w:rsidRPr="008B1166">
              <w:rPr>
                <w:rStyle w:val="Hyperlink"/>
                <w:rFonts w:eastAsia="Times New Roman" w:cstheme="minorHAnsi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E76F" w14:textId="31AC08F8" w:rsidR="006A73FA" w:rsidRDefault="006A73FA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98" w:history="1">
            <w:r w:rsidRPr="008B1166">
              <w:rPr>
                <w:rStyle w:val="Hyperlink"/>
                <w:rFonts w:eastAsia="Times New Roman" w:cstheme="minorHAnsi"/>
                <w:noProof/>
              </w:rPr>
              <w:t>2. 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7133" w14:textId="3967E985" w:rsidR="006A73FA" w:rsidRDefault="006A73FA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99" w:history="1">
            <w:r w:rsidRPr="008B1166">
              <w:rPr>
                <w:rStyle w:val="Hyperlink"/>
                <w:rFonts w:eastAsia="Times New Roman" w:cstheme="minorHAnsi"/>
                <w:noProof/>
              </w:rPr>
              <w:t xml:space="preserve">2.1 </w:t>
            </w:r>
            <w:r w:rsidRPr="008B1166">
              <w:rPr>
                <w:rStyle w:val="Hyperlink"/>
                <w:rFonts w:cstheme="minorHAnsi"/>
                <w:noProof/>
              </w:rPr>
              <w:t>NPM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B699" w14:textId="5135FEBD" w:rsidR="006A73FA" w:rsidRDefault="006A73FA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300" w:history="1">
            <w:r w:rsidRPr="008B1166">
              <w:rPr>
                <w:rStyle w:val="Hyperlink"/>
                <w:rFonts w:eastAsia="Times New Roman" w:cstheme="minorHAnsi"/>
                <w:noProof/>
              </w:rPr>
              <w:t xml:space="preserve">2.2 </w:t>
            </w:r>
            <w:r w:rsidRPr="008B1166">
              <w:rPr>
                <w:rStyle w:val="Hyperlink"/>
                <w:rFonts w:cstheme="minorHAnsi"/>
                <w:noProof/>
              </w:rPr>
              <w:t>NPM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FC32" w14:textId="44149FAF" w:rsidR="006A73FA" w:rsidRDefault="006A73FA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301" w:history="1">
            <w:r w:rsidRPr="008B1166">
              <w:rPr>
                <w:rStyle w:val="Hyperlink"/>
                <w:rFonts w:eastAsia="Times New Roman" w:cstheme="minorHAnsi"/>
                <w:noProof/>
              </w:rPr>
              <w:t>3.Unit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0AAB" w14:textId="3AD110F2" w:rsidR="006A73FA" w:rsidRDefault="006A73FA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302" w:history="1">
            <w:r w:rsidRPr="008B1166">
              <w:rPr>
                <w:rStyle w:val="Hyperlink"/>
                <w:rFonts w:cstheme="minorHAnsi"/>
                <w:noProof/>
              </w:rPr>
              <w:t>4.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0960" w14:textId="1389BC91" w:rsidR="006A73FA" w:rsidRDefault="006A73FA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303" w:history="1">
            <w:r w:rsidRPr="008B1166">
              <w:rPr>
                <w:rStyle w:val="Hyperlink"/>
                <w:rFonts w:eastAsia="Times New Roman" w:cstheme="minorHAnsi"/>
                <w:noProof/>
              </w:rPr>
              <w:t>5. Concerns and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9C33" w14:textId="0E0BD018" w:rsidR="003E37ED" w:rsidRPr="00BF7FB8" w:rsidRDefault="00410D91" w:rsidP="007C7B7E">
          <w:pPr>
            <w:rPr>
              <w:rFonts w:cstheme="minorHAnsi"/>
              <w:b/>
              <w:bCs/>
            </w:rPr>
          </w:pPr>
          <w:r w:rsidRPr="00BF7FB8">
            <w:rPr>
              <w:rFonts w:eastAsiaTheme="minorEastAsia" w:cstheme="minorHAnsi"/>
            </w:rPr>
            <w:fldChar w:fldCharType="end"/>
          </w:r>
          <w:bookmarkStart w:id="9" w:name="_GoBack"/>
          <w:bookmarkEnd w:id="9"/>
        </w:p>
        <w:p w14:paraId="2EFB50B1" w14:textId="234FBA08" w:rsidR="003E37ED" w:rsidRPr="00BF7FB8" w:rsidRDefault="003E37ED" w:rsidP="003E37ED">
          <w:pPr>
            <w:pStyle w:val="ListParagraph"/>
            <w:rPr>
              <w:rFonts w:cstheme="minorHAnsi"/>
              <w:b/>
              <w:bCs/>
            </w:rPr>
          </w:pPr>
        </w:p>
        <w:p w14:paraId="18CF6F2A" w14:textId="50F272A4" w:rsidR="00410D91" w:rsidRPr="00BF7FB8" w:rsidRDefault="00A77AE0">
          <w:pPr>
            <w:rPr>
              <w:rFonts w:cstheme="minorHAnsi"/>
            </w:rPr>
          </w:pPr>
        </w:p>
      </w:sdtContent>
    </w:sdt>
    <w:p w14:paraId="55297B77" w14:textId="77777777" w:rsidR="00410D91" w:rsidRPr="00BF7FB8" w:rsidRDefault="00410D91" w:rsidP="00410D91">
      <w:pPr>
        <w:rPr>
          <w:rFonts w:cstheme="minorHAnsi"/>
        </w:rPr>
      </w:pPr>
    </w:p>
    <w:p w14:paraId="2CFF6818" w14:textId="77777777" w:rsidR="001954A4" w:rsidRPr="00BF7FB8" w:rsidRDefault="001954A4">
      <w:pPr>
        <w:rPr>
          <w:rFonts w:eastAsiaTheme="majorEastAsia" w:cstheme="minorHAnsi"/>
          <w:b/>
          <w:color w:val="2E74B5" w:themeColor="accent1" w:themeShade="BF"/>
          <w:sz w:val="28"/>
          <w:szCs w:val="32"/>
        </w:rPr>
      </w:pPr>
      <w:r w:rsidRPr="00BF7FB8">
        <w:rPr>
          <w:rFonts w:cstheme="minorHAnsi"/>
          <w:b/>
          <w:sz w:val="28"/>
        </w:rPr>
        <w:br w:type="page"/>
      </w:r>
    </w:p>
    <w:p w14:paraId="4AF17E88" w14:textId="77777777" w:rsidR="00CC02FB" w:rsidRPr="00BF7FB8" w:rsidRDefault="00CC02FB" w:rsidP="00CC02FB">
      <w:pPr>
        <w:rPr>
          <w:rFonts w:cstheme="minorHAnsi"/>
          <w:b/>
          <w:bCs/>
          <w:sz w:val="44"/>
          <w:szCs w:val="44"/>
        </w:rPr>
      </w:pPr>
    </w:p>
    <w:p w14:paraId="1837747F" w14:textId="77777777" w:rsidR="00446FB2" w:rsidRPr="00BF7FB8" w:rsidRDefault="00446FB2" w:rsidP="00446FB2">
      <w:pPr>
        <w:pStyle w:val="SectionHeader"/>
        <w:rPr>
          <w:rFonts w:asciiTheme="minorHAnsi" w:eastAsia="Times New Roman" w:hAnsiTheme="minorHAnsi" w:cstheme="minorHAnsi"/>
        </w:rPr>
      </w:pPr>
      <w:bookmarkStart w:id="10" w:name="_Toc163464101"/>
      <w:bookmarkStart w:id="11" w:name="_Toc163464278"/>
      <w:bookmarkStart w:id="12" w:name="_Toc51609292"/>
      <w:r w:rsidRPr="00BF7FB8">
        <w:rPr>
          <w:rFonts w:asciiTheme="minorHAnsi" w:eastAsia="Times New Roman" w:hAnsiTheme="minorHAnsi" w:cstheme="minorHAnsi"/>
        </w:rPr>
        <w:t>1. Component Overview</w:t>
      </w:r>
      <w:bookmarkEnd w:id="12"/>
      <w:r w:rsidRPr="00BF7FB8">
        <w:rPr>
          <w:rFonts w:asciiTheme="minorHAnsi" w:eastAsia="Times New Roman" w:hAnsiTheme="minorHAnsi" w:cstheme="minorHAnsi"/>
        </w:rPr>
        <w:t xml:space="preserve"> </w:t>
      </w:r>
      <w:bookmarkEnd w:id="10"/>
      <w:bookmarkEnd w:id="11"/>
    </w:p>
    <w:p w14:paraId="227CF113" w14:textId="6819E4E2" w:rsidR="00446FB2" w:rsidRPr="00BF7FB8" w:rsidRDefault="00CF534F" w:rsidP="00CF534F">
      <w:pPr>
        <w:spacing w:line="240" w:lineRule="auto"/>
        <w:ind w:left="360"/>
        <w:rPr>
          <w:rFonts w:cstheme="minorHAnsi"/>
          <w:bCs/>
          <w:sz w:val="24"/>
          <w:szCs w:val="24"/>
        </w:rPr>
      </w:pPr>
      <w:bookmarkStart w:id="13" w:name="_Toc163464102"/>
      <w:bookmarkStart w:id="14" w:name="_Toc163464279"/>
      <w:bookmarkStart w:id="15" w:name="_Toc34182212"/>
      <w:r w:rsidRPr="00BF7FB8">
        <w:rPr>
          <w:rFonts w:cstheme="minorHAnsi"/>
          <w:bCs/>
          <w:sz w:val="24"/>
          <w:szCs w:val="24"/>
        </w:rPr>
        <w:t xml:space="preserve">This document provides a technical details of a reusable tooltip component. </w:t>
      </w:r>
      <w:r w:rsidRPr="00BF7FB8">
        <w:rPr>
          <w:rFonts w:cstheme="minorHAnsi"/>
          <w:bCs/>
          <w:spacing w:val="-1"/>
          <w:sz w:val="24"/>
          <w:szCs w:val="24"/>
          <w:shd w:val="clear" w:color="auto" w:fill="FFFFFF"/>
        </w:rPr>
        <w:t xml:space="preserve">Tooltip </w:t>
      </w:r>
      <w:r w:rsidR="00E04A6E" w:rsidRPr="00BF7FB8">
        <w:rPr>
          <w:rFonts w:cstheme="minorHAnsi"/>
          <w:bCs/>
          <w:spacing w:val="-1"/>
          <w:sz w:val="24"/>
          <w:szCs w:val="24"/>
          <w:shd w:val="clear" w:color="auto" w:fill="FFFFFF"/>
        </w:rPr>
        <w:t>is used in order to sh</w:t>
      </w:r>
      <w:r w:rsidR="00B64C18">
        <w:rPr>
          <w:rFonts w:cstheme="minorHAnsi"/>
          <w:bCs/>
          <w:spacing w:val="-1"/>
          <w:sz w:val="24"/>
          <w:szCs w:val="24"/>
          <w:shd w:val="clear" w:color="auto" w:fill="FFFFFF"/>
        </w:rPr>
        <w:t>o</w:t>
      </w:r>
      <w:r w:rsidR="00E04A6E" w:rsidRPr="00BF7FB8">
        <w:rPr>
          <w:rFonts w:cstheme="minorHAnsi"/>
          <w:bCs/>
          <w:spacing w:val="-1"/>
          <w:sz w:val="24"/>
          <w:szCs w:val="24"/>
          <w:shd w:val="clear" w:color="auto" w:fill="FFFFFF"/>
        </w:rPr>
        <w:t>w additional information</w:t>
      </w:r>
      <w:r w:rsidR="00446FB2" w:rsidRPr="00BF7FB8">
        <w:rPr>
          <w:rFonts w:cstheme="minorHAnsi"/>
        </w:rPr>
        <w:t>.</w:t>
      </w:r>
    </w:p>
    <w:p w14:paraId="2E391D93" w14:textId="77777777" w:rsidR="00446FB2" w:rsidRPr="00BF7FB8" w:rsidRDefault="00446FB2" w:rsidP="00446FB2">
      <w:pPr>
        <w:pStyle w:val="SectionHeader"/>
        <w:ind w:firstLine="360"/>
        <w:rPr>
          <w:rFonts w:asciiTheme="minorHAnsi" w:eastAsia="Times New Roman" w:hAnsiTheme="minorHAnsi" w:cstheme="minorHAnsi"/>
        </w:rPr>
      </w:pPr>
      <w:bookmarkStart w:id="16" w:name="_Toc51609293"/>
      <w:r w:rsidRPr="00BF7FB8">
        <w:rPr>
          <w:rFonts w:asciiTheme="minorHAnsi" w:eastAsia="Times New Roman" w:hAnsiTheme="minorHAnsi" w:cstheme="minorHAnsi"/>
        </w:rPr>
        <w:t xml:space="preserve">1.1 </w:t>
      </w:r>
      <w:bookmarkEnd w:id="13"/>
      <w:bookmarkEnd w:id="14"/>
      <w:r w:rsidRPr="00BF7FB8">
        <w:rPr>
          <w:rFonts w:asciiTheme="minorHAnsi" w:eastAsia="Times New Roman" w:hAnsiTheme="minorHAnsi" w:cstheme="minorHAnsi"/>
        </w:rPr>
        <w:t>Objective</w:t>
      </w:r>
      <w:bookmarkEnd w:id="16"/>
    </w:p>
    <w:p w14:paraId="603068AB" w14:textId="00745172" w:rsidR="00446FB2" w:rsidRPr="00BF7FB8" w:rsidRDefault="00CF534F" w:rsidP="00CF534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Cs/>
          <w:spacing w:val="-1"/>
        </w:rPr>
      </w:pPr>
      <w:r w:rsidRPr="00BF7FB8">
        <w:rPr>
          <w:rFonts w:asciiTheme="minorHAnsi" w:hAnsiTheme="minorHAnsi" w:cstheme="minorHAnsi"/>
          <w:bCs/>
          <w:spacing w:val="-1"/>
        </w:rPr>
        <w:t>Tooltip provides additional help or defines an item/term. It may be used on the label of a UI element, or on a word embedded in a paragraph.</w:t>
      </w:r>
    </w:p>
    <w:p w14:paraId="3C2C40E9" w14:textId="77777777" w:rsidR="00446FB2" w:rsidRPr="00BF7FB8" w:rsidRDefault="00446FB2" w:rsidP="00446FB2">
      <w:pPr>
        <w:pStyle w:val="SectionHeader"/>
        <w:ind w:firstLine="360"/>
        <w:rPr>
          <w:rFonts w:asciiTheme="minorHAnsi" w:eastAsia="Times New Roman" w:hAnsiTheme="minorHAnsi" w:cstheme="minorHAnsi"/>
        </w:rPr>
      </w:pPr>
      <w:bookmarkStart w:id="17" w:name="_Toc163464103"/>
      <w:bookmarkStart w:id="18" w:name="_Toc163464280"/>
      <w:bookmarkStart w:id="19" w:name="_Toc51609294"/>
      <w:r w:rsidRPr="00BF7FB8">
        <w:rPr>
          <w:rFonts w:asciiTheme="minorHAnsi" w:eastAsia="Times New Roman" w:hAnsiTheme="minorHAnsi" w:cstheme="minorHAnsi"/>
        </w:rPr>
        <w:t>1.2</w:t>
      </w:r>
      <w:bookmarkEnd w:id="17"/>
      <w:bookmarkEnd w:id="18"/>
      <w:r w:rsidRPr="00BF7FB8">
        <w:rPr>
          <w:rFonts w:asciiTheme="minorHAnsi" w:eastAsia="Times New Roman" w:hAnsiTheme="minorHAnsi" w:cstheme="minorHAnsi"/>
        </w:rPr>
        <w:t xml:space="preserve"> Use Cases</w:t>
      </w:r>
      <w:bookmarkEnd w:id="19"/>
    </w:p>
    <w:p w14:paraId="08C30DDA" w14:textId="61FC960F" w:rsidR="00446FB2" w:rsidRPr="00BF7FB8" w:rsidRDefault="00E04A6E" w:rsidP="00160ECB">
      <w:pPr>
        <w:pStyle w:val="SectionBody"/>
        <w:rPr>
          <w:rFonts w:asciiTheme="minorHAnsi" w:hAnsiTheme="minorHAnsi" w:cstheme="minorHAnsi"/>
        </w:rPr>
      </w:pPr>
      <w:r w:rsidRPr="00BF7FB8">
        <w:rPr>
          <w:rFonts w:asciiTheme="minorHAnsi" w:hAnsiTheme="minorHAnsi" w:cstheme="minorHAnsi"/>
        </w:rPr>
        <w:t>This component shows basic view show to show information in the form of tooltip</w:t>
      </w:r>
      <w:r w:rsidR="00CF534F" w:rsidRPr="00BF7FB8">
        <w:rPr>
          <w:rFonts w:asciiTheme="minorHAnsi" w:hAnsiTheme="minorHAnsi" w:cstheme="minorHAnsi"/>
        </w:rPr>
        <w:t>.</w:t>
      </w:r>
    </w:p>
    <w:p w14:paraId="445A79A0" w14:textId="77777777" w:rsidR="00CF534F" w:rsidRPr="00BF7FB8" w:rsidRDefault="00CF534F" w:rsidP="00160ECB">
      <w:pPr>
        <w:pStyle w:val="SectionBody"/>
        <w:rPr>
          <w:rFonts w:asciiTheme="minorHAnsi" w:hAnsiTheme="minorHAnsi" w:cstheme="minorHAnsi"/>
        </w:rPr>
      </w:pPr>
    </w:p>
    <w:p w14:paraId="0F4F612A" w14:textId="5629643D" w:rsidR="00CF534F" w:rsidRPr="00BF7FB8" w:rsidRDefault="00160ECB" w:rsidP="00160ECB">
      <w:pPr>
        <w:pStyle w:val="SectionBody"/>
        <w:rPr>
          <w:rFonts w:asciiTheme="minorHAnsi" w:hAnsiTheme="minorHAnsi" w:cstheme="minorHAnsi"/>
        </w:rPr>
      </w:pPr>
      <w:r w:rsidRPr="00BF7FB8">
        <w:rPr>
          <w:rFonts w:asciiTheme="minorHAnsi" w:hAnsiTheme="minorHAnsi" w:cstheme="minorHAnsi"/>
          <w:noProof/>
        </w:rPr>
        <w:drawing>
          <wp:inline distT="0" distB="0" distL="0" distR="0" wp14:anchorId="4AA42B14" wp14:editId="300BF7AD">
            <wp:extent cx="37052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4C2E" w14:textId="77777777" w:rsidR="00CF534F" w:rsidRPr="00BF7FB8" w:rsidRDefault="00CF534F" w:rsidP="00446FB2">
      <w:pPr>
        <w:pStyle w:val="SectionHeader"/>
        <w:ind w:firstLine="360"/>
        <w:rPr>
          <w:rFonts w:asciiTheme="minorHAnsi" w:eastAsia="Times New Roman" w:hAnsiTheme="minorHAnsi" w:cstheme="minorHAnsi"/>
        </w:rPr>
      </w:pPr>
    </w:p>
    <w:p w14:paraId="3DF72A8E" w14:textId="77777777" w:rsidR="00446FB2" w:rsidRPr="00BF7FB8" w:rsidRDefault="00446FB2" w:rsidP="00446FB2">
      <w:pPr>
        <w:pStyle w:val="SectionHeader"/>
        <w:ind w:firstLine="360"/>
        <w:rPr>
          <w:rFonts w:asciiTheme="minorHAnsi" w:eastAsia="Times New Roman" w:hAnsiTheme="minorHAnsi" w:cstheme="minorHAnsi"/>
        </w:rPr>
      </w:pPr>
      <w:bookmarkStart w:id="20" w:name="_Toc51609295"/>
      <w:r w:rsidRPr="00BF7FB8">
        <w:rPr>
          <w:rFonts w:asciiTheme="minorHAnsi" w:eastAsia="Times New Roman" w:hAnsiTheme="minorHAnsi" w:cstheme="minorHAnsi"/>
        </w:rPr>
        <w:t>1.3 Risks</w:t>
      </w:r>
      <w:bookmarkEnd w:id="20"/>
    </w:p>
    <w:p w14:paraId="4E285291" w14:textId="58FE174E" w:rsidR="00446FB2" w:rsidRPr="00BF7FB8" w:rsidRDefault="00CF534F" w:rsidP="00160ECB">
      <w:pPr>
        <w:pStyle w:val="SectionBody"/>
        <w:rPr>
          <w:rFonts w:asciiTheme="minorHAnsi" w:hAnsiTheme="minorHAnsi" w:cstheme="minorHAnsi"/>
        </w:rPr>
      </w:pPr>
      <w:r w:rsidRPr="00BF7FB8">
        <w:rPr>
          <w:rFonts w:asciiTheme="minorHAnsi" w:hAnsiTheme="minorHAnsi" w:cstheme="minorHAnsi"/>
        </w:rPr>
        <w:t>N.A.</w:t>
      </w:r>
    </w:p>
    <w:p w14:paraId="7BF45B5D" w14:textId="21A18F8C" w:rsidR="00446FB2" w:rsidRPr="00BF7FB8" w:rsidRDefault="00446FB2" w:rsidP="00446FB2">
      <w:pPr>
        <w:pStyle w:val="SectionHeader"/>
        <w:ind w:firstLine="360"/>
        <w:rPr>
          <w:rFonts w:asciiTheme="minorHAnsi" w:eastAsia="Times New Roman" w:hAnsiTheme="minorHAnsi" w:cstheme="minorHAnsi"/>
        </w:rPr>
      </w:pPr>
      <w:bookmarkStart w:id="21" w:name="_Toc163464104"/>
      <w:bookmarkStart w:id="22" w:name="_Toc163464281"/>
      <w:bookmarkStart w:id="23" w:name="_Toc51609296"/>
      <w:r w:rsidRPr="00BF7FB8">
        <w:rPr>
          <w:rFonts w:asciiTheme="minorHAnsi" w:eastAsia="Times New Roman" w:hAnsiTheme="minorHAnsi" w:cstheme="minorHAnsi"/>
        </w:rPr>
        <w:lastRenderedPageBreak/>
        <w:t>1.4 Out of Scope</w:t>
      </w:r>
      <w:bookmarkEnd w:id="21"/>
      <w:bookmarkEnd w:id="22"/>
      <w:bookmarkEnd w:id="23"/>
    </w:p>
    <w:p w14:paraId="23250DA4" w14:textId="5F8920A5" w:rsidR="00160ECB" w:rsidRPr="00BF7FB8" w:rsidRDefault="00CF534F" w:rsidP="00160ECB">
      <w:pPr>
        <w:pStyle w:val="SectionBody"/>
        <w:rPr>
          <w:rFonts w:asciiTheme="minorHAnsi" w:hAnsiTheme="minorHAnsi" w:cstheme="minorHAnsi"/>
        </w:rPr>
      </w:pPr>
      <w:r w:rsidRPr="00BF7FB8">
        <w:rPr>
          <w:rFonts w:asciiTheme="minorHAnsi" w:hAnsiTheme="minorHAnsi" w:cstheme="minorHAnsi"/>
        </w:rPr>
        <w:t>There are no custom animations provided</w:t>
      </w:r>
      <w:r w:rsidR="00446FB2" w:rsidRPr="00BF7FB8">
        <w:rPr>
          <w:rFonts w:asciiTheme="minorHAnsi" w:hAnsiTheme="minorHAnsi" w:cstheme="minorHAnsi"/>
        </w:rPr>
        <w:t>.</w:t>
      </w:r>
    </w:p>
    <w:p w14:paraId="50247F41" w14:textId="5FDC359C" w:rsidR="00E04A6E" w:rsidRPr="00BF7FB8" w:rsidRDefault="00E04A6E" w:rsidP="00E04A6E">
      <w:pPr>
        <w:pStyle w:val="SectionHeader"/>
        <w:ind w:firstLine="360"/>
        <w:rPr>
          <w:rFonts w:asciiTheme="minorHAnsi" w:eastAsia="Times New Roman" w:hAnsiTheme="minorHAnsi" w:cstheme="minorHAnsi"/>
        </w:rPr>
      </w:pPr>
      <w:bookmarkStart w:id="24" w:name="_Toc51609297"/>
      <w:r w:rsidRPr="00BF7FB8">
        <w:rPr>
          <w:rFonts w:asciiTheme="minorHAnsi" w:hAnsiTheme="minorHAnsi" w:cstheme="minorHAnsi"/>
        </w:rPr>
        <w:t xml:space="preserve">1.5 </w:t>
      </w:r>
      <w:r w:rsidRPr="00BF7FB8">
        <w:rPr>
          <w:rFonts w:asciiTheme="minorHAnsi" w:eastAsia="Times New Roman" w:hAnsiTheme="minorHAnsi" w:cstheme="minorHAnsi"/>
        </w:rPr>
        <w:t>Diagram</w:t>
      </w:r>
      <w:bookmarkEnd w:id="24"/>
    </w:p>
    <w:p w14:paraId="4C2273D5" w14:textId="7D969449" w:rsidR="00E04A6E" w:rsidRPr="00BF7FB8" w:rsidRDefault="00E04A6E" w:rsidP="00160ECB">
      <w:pPr>
        <w:pStyle w:val="SectionBody"/>
        <w:rPr>
          <w:rFonts w:asciiTheme="minorHAnsi" w:hAnsiTheme="minorHAnsi" w:cstheme="minorHAnsi"/>
        </w:rPr>
      </w:pPr>
      <w:r w:rsidRPr="00BF7FB8">
        <w:rPr>
          <w:rFonts w:asciiTheme="minorHAnsi" w:hAnsiTheme="minorHAnsi" w:cstheme="minorHAnsi"/>
        </w:rPr>
        <w:t>There are no custom animations provided.</w:t>
      </w:r>
    </w:p>
    <w:p w14:paraId="14C3AFC8" w14:textId="2AB65281" w:rsidR="007B1969" w:rsidRPr="00BF7FB8" w:rsidRDefault="007B1969" w:rsidP="00160ECB">
      <w:pPr>
        <w:pStyle w:val="SectionBody"/>
        <w:rPr>
          <w:rFonts w:asciiTheme="minorHAnsi" w:hAnsiTheme="minorHAnsi" w:cstheme="minorHAnsi"/>
        </w:rPr>
      </w:pPr>
      <w:r w:rsidRPr="00BF7FB8">
        <w:rPr>
          <w:rFonts w:asciiTheme="minorHAnsi" w:hAnsiTheme="minorHAnsi" w:cstheme="minorHAnsi"/>
          <w:noProof/>
        </w:rPr>
        <w:drawing>
          <wp:inline distT="0" distB="0" distL="0" distR="0" wp14:anchorId="12EFB71A" wp14:editId="087D58E1">
            <wp:extent cx="20574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DC4E" w14:textId="77777777" w:rsidR="00160ECB" w:rsidRPr="00BF7FB8" w:rsidRDefault="00160ECB" w:rsidP="00160ECB">
      <w:pPr>
        <w:pStyle w:val="SectionBody"/>
        <w:rPr>
          <w:rFonts w:asciiTheme="minorHAnsi" w:hAnsiTheme="minorHAnsi" w:cstheme="minorHAnsi"/>
        </w:rPr>
      </w:pPr>
    </w:p>
    <w:p w14:paraId="1368D71C" w14:textId="54015697" w:rsidR="00446FB2" w:rsidRPr="00BF7FB8" w:rsidRDefault="00B32527" w:rsidP="00B32527">
      <w:pPr>
        <w:pStyle w:val="SectionHeader"/>
        <w:rPr>
          <w:rFonts w:asciiTheme="minorHAnsi" w:eastAsia="Times New Roman" w:hAnsiTheme="minorHAnsi" w:cstheme="minorHAnsi"/>
        </w:rPr>
      </w:pPr>
      <w:bookmarkStart w:id="25" w:name="_Toc163464108"/>
      <w:bookmarkStart w:id="26" w:name="_Toc163464285"/>
      <w:bookmarkStart w:id="27" w:name="HLP_Business_Requirements_section"/>
      <w:bookmarkStart w:id="28" w:name="_Toc51609298"/>
      <w:bookmarkEnd w:id="15"/>
      <w:r w:rsidRPr="00BF7FB8">
        <w:rPr>
          <w:rFonts w:asciiTheme="minorHAnsi" w:eastAsia="Times New Roman" w:hAnsiTheme="minorHAnsi" w:cstheme="minorHAnsi"/>
        </w:rPr>
        <w:t>2</w:t>
      </w:r>
      <w:r w:rsidR="00446FB2" w:rsidRPr="00BF7FB8">
        <w:rPr>
          <w:rFonts w:asciiTheme="minorHAnsi" w:eastAsia="Times New Roman" w:hAnsiTheme="minorHAnsi" w:cstheme="minorHAnsi"/>
        </w:rPr>
        <w:t>. Technical Specifications</w:t>
      </w:r>
      <w:bookmarkEnd w:id="25"/>
      <w:bookmarkEnd w:id="26"/>
      <w:bookmarkEnd w:id="28"/>
    </w:p>
    <w:p w14:paraId="38110BAA" w14:textId="5B35DB5C" w:rsidR="00446FB2" w:rsidRPr="00BF7FB8" w:rsidRDefault="00CF534F" w:rsidP="00160ECB">
      <w:pPr>
        <w:pStyle w:val="SectionBody"/>
        <w:rPr>
          <w:rFonts w:asciiTheme="minorHAnsi" w:hAnsiTheme="minorHAnsi" w:cstheme="minorHAnsi"/>
        </w:rPr>
      </w:pPr>
      <w:r w:rsidRPr="00BF7FB8">
        <w:rPr>
          <w:rFonts w:asciiTheme="minorHAnsi" w:hAnsiTheme="minorHAnsi" w:cstheme="minorHAnsi"/>
        </w:rPr>
        <w:t xml:space="preserve">For tooltip </w:t>
      </w:r>
      <w:proofErr w:type="gramStart"/>
      <w:r w:rsidRPr="00BF7FB8">
        <w:rPr>
          <w:rFonts w:asciiTheme="minorHAnsi" w:hAnsiTheme="minorHAnsi" w:cstheme="minorHAnsi"/>
        </w:rPr>
        <w:t>text :</w:t>
      </w:r>
      <w:proofErr w:type="gramEnd"/>
      <w:r w:rsidRPr="00BF7FB8">
        <w:rPr>
          <w:rFonts w:asciiTheme="minorHAnsi" w:hAnsiTheme="minorHAnsi" w:cstheme="minorHAnsi"/>
        </w:rPr>
        <w:t xml:space="preserve"> @property({ type: String })</w:t>
      </w:r>
    </w:p>
    <w:tbl>
      <w:tblPr>
        <w:tblStyle w:val="TableGrid"/>
        <w:tblW w:w="0" w:type="auto"/>
        <w:tblInd w:w="1457" w:type="dxa"/>
        <w:tblLook w:val="04A0" w:firstRow="1" w:lastRow="0" w:firstColumn="1" w:lastColumn="0" w:noHBand="0" w:noVBand="1"/>
      </w:tblPr>
      <w:tblGrid>
        <w:gridCol w:w="3130"/>
        <w:gridCol w:w="3116"/>
      </w:tblGrid>
      <w:tr w:rsidR="00CF534F" w:rsidRPr="00BF7FB8" w14:paraId="631DCD8A" w14:textId="77777777" w:rsidTr="0004653D">
        <w:trPr>
          <w:trHeight w:val="256"/>
        </w:trPr>
        <w:tc>
          <w:tcPr>
            <w:tcW w:w="3130" w:type="dxa"/>
          </w:tcPr>
          <w:p w14:paraId="21E2B666" w14:textId="77777777" w:rsidR="00CF534F" w:rsidRPr="00BF7FB8" w:rsidRDefault="00CF534F" w:rsidP="008E79B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F7FB8">
              <w:rPr>
                <w:rFonts w:cstheme="minorHAnsi"/>
                <w:b/>
                <w:sz w:val="24"/>
                <w:szCs w:val="24"/>
              </w:rPr>
              <w:t>Properties</w:t>
            </w:r>
          </w:p>
        </w:tc>
        <w:tc>
          <w:tcPr>
            <w:tcW w:w="3116" w:type="dxa"/>
          </w:tcPr>
          <w:p w14:paraId="117C282C" w14:textId="77777777" w:rsidR="00CF534F" w:rsidRPr="00BF7FB8" w:rsidRDefault="00CF534F" w:rsidP="008E79B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F7FB8">
              <w:rPr>
                <w:rFonts w:cstheme="minorHAnsi"/>
                <w:b/>
                <w:sz w:val="24"/>
                <w:szCs w:val="24"/>
              </w:rPr>
              <w:t>Value</w:t>
            </w:r>
          </w:p>
        </w:tc>
      </w:tr>
      <w:tr w:rsidR="00CF534F" w:rsidRPr="00BF7FB8" w14:paraId="60ABCCE2" w14:textId="77777777" w:rsidTr="0004653D">
        <w:trPr>
          <w:trHeight w:val="256"/>
        </w:trPr>
        <w:tc>
          <w:tcPr>
            <w:tcW w:w="3130" w:type="dxa"/>
          </w:tcPr>
          <w:p w14:paraId="096311C2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background-color</w:t>
            </w:r>
          </w:p>
        </w:tc>
        <w:tc>
          <w:tcPr>
            <w:tcW w:w="3116" w:type="dxa"/>
          </w:tcPr>
          <w:p w14:paraId="38AD0529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proofErr w:type="gramStart"/>
            <w:r w:rsidRPr="00BF7FB8">
              <w:rPr>
                <w:rFonts w:cstheme="minorHAnsi"/>
                <w:bCs/>
                <w:sz w:val="24"/>
                <w:szCs w:val="24"/>
              </w:rPr>
              <w:t>var(</w:t>
            </w:r>
            <w:proofErr w:type="gramEnd"/>
            <w:r w:rsidRPr="00BF7FB8">
              <w:rPr>
                <w:rFonts w:cstheme="minorHAnsi"/>
                <w:bCs/>
                <w:sz w:val="24"/>
                <w:szCs w:val="24"/>
              </w:rPr>
              <w:t>--primary-text)</w:t>
            </w:r>
          </w:p>
        </w:tc>
      </w:tr>
      <w:tr w:rsidR="00CF534F" w:rsidRPr="00BF7FB8" w14:paraId="7E734290" w14:textId="77777777" w:rsidTr="0004653D">
        <w:trPr>
          <w:trHeight w:val="270"/>
        </w:trPr>
        <w:tc>
          <w:tcPr>
            <w:tcW w:w="3130" w:type="dxa"/>
          </w:tcPr>
          <w:p w14:paraId="39DFF5E2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color</w:t>
            </w:r>
          </w:p>
        </w:tc>
        <w:tc>
          <w:tcPr>
            <w:tcW w:w="3116" w:type="dxa"/>
          </w:tcPr>
          <w:p w14:paraId="5FE8BBA3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proofErr w:type="gramStart"/>
            <w:r w:rsidRPr="00BF7FB8">
              <w:rPr>
                <w:rFonts w:cstheme="minorHAnsi"/>
                <w:bCs/>
                <w:sz w:val="24"/>
                <w:szCs w:val="24"/>
              </w:rPr>
              <w:t>var(</w:t>
            </w:r>
            <w:proofErr w:type="gramEnd"/>
            <w:r w:rsidRPr="00BF7FB8">
              <w:rPr>
                <w:rFonts w:cstheme="minorHAnsi"/>
                <w:bCs/>
                <w:sz w:val="24"/>
                <w:szCs w:val="24"/>
              </w:rPr>
              <w:t>--neutral)</w:t>
            </w:r>
          </w:p>
        </w:tc>
      </w:tr>
      <w:tr w:rsidR="00CF534F" w:rsidRPr="00BF7FB8" w14:paraId="2CFD6B9C" w14:textId="77777777" w:rsidTr="0004653D">
        <w:trPr>
          <w:trHeight w:val="256"/>
        </w:trPr>
        <w:tc>
          <w:tcPr>
            <w:tcW w:w="3130" w:type="dxa"/>
          </w:tcPr>
          <w:p w14:paraId="26CD932A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font</w:t>
            </w:r>
          </w:p>
        </w:tc>
        <w:tc>
          <w:tcPr>
            <w:tcW w:w="3116" w:type="dxa"/>
          </w:tcPr>
          <w:p w14:paraId="379367AF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proofErr w:type="gramStart"/>
            <w:r w:rsidRPr="00BF7FB8">
              <w:rPr>
                <w:rFonts w:cstheme="minorHAnsi"/>
                <w:bCs/>
                <w:sz w:val="24"/>
                <w:szCs w:val="24"/>
              </w:rPr>
              <w:t>var(</w:t>
            </w:r>
            <w:proofErr w:type="gramEnd"/>
            <w:r w:rsidRPr="00BF7FB8">
              <w:rPr>
                <w:rFonts w:cstheme="minorHAnsi"/>
                <w:bCs/>
                <w:sz w:val="24"/>
                <w:szCs w:val="24"/>
              </w:rPr>
              <w:t>--global-font-family)</w:t>
            </w:r>
          </w:p>
        </w:tc>
      </w:tr>
      <w:tr w:rsidR="00CF534F" w:rsidRPr="00BF7FB8" w14:paraId="2F6EE0C7" w14:textId="77777777" w:rsidTr="0004653D">
        <w:trPr>
          <w:trHeight w:val="256"/>
        </w:trPr>
        <w:tc>
          <w:tcPr>
            <w:tcW w:w="3130" w:type="dxa"/>
          </w:tcPr>
          <w:p w14:paraId="1115FAA5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line-height</w:t>
            </w:r>
          </w:p>
        </w:tc>
        <w:tc>
          <w:tcPr>
            <w:tcW w:w="3116" w:type="dxa"/>
          </w:tcPr>
          <w:p w14:paraId="133D3D8C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proofErr w:type="gramStart"/>
            <w:r w:rsidRPr="00BF7FB8">
              <w:rPr>
                <w:rFonts w:cstheme="minorHAnsi"/>
                <w:bCs/>
                <w:sz w:val="24"/>
                <w:szCs w:val="24"/>
              </w:rPr>
              <w:t>var(</w:t>
            </w:r>
            <w:proofErr w:type="gramEnd"/>
            <w:r w:rsidRPr="00BF7FB8">
              <w:rPr>
                <w:rFonts w:cstheme="minorHAnsi"/>
                <w:bCs/>
                <w:sz w:val="24"/>
                <w:szCs w:val="24"/>
              </w:rPr>
              <w:t>--line-height)</w:t>
            </w:r>
          </w:p>
        </w:tc>
      </w:tr>
      <w:tr w:rsidR="00CF534F" w:rsidRPr="00BF7FB8" w14:paraId="7F0419D3" w14:textId="77777777" w:rsidTr="0004653D">
        <w:trPr>
          <w:trHeight w:val="256"/>
        </w:trPr>
        <w:tc>
          <w:tcPr>
            <w:tcW w:w="3130" w:type="dxa"/>
          </w:tcPr>
          <w:p w14:paraId="4BB1FF9E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font-size</w:t>
            </w:r>
          </w:p>
        </w:tc>
        <w:tc>
          <w:tcPr>
            <w:tcW w:w="3116" w:type="dxa"/>
          </w:tcPr>
          <w:p w14:paraId="06A83BA0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proofErr w:type="gramStart"/>
            <w:r w:rsidRPr="00BF7FB8">
              <w:rPr>
                <w:rFonts w:cstheme="minorHAnsi"/>
                <w:bCs/>
                <w:sz w:val="24"/>
                <w:szCs w:val="24"/>
              </w:rPr>
              <w:t>var(</w:t>
            </w:r>
            <w:proofErr w:type="gramEnd"/>
            <w:r w:rsidRPr="00BF7FB8">
              <w:rPr>
                <w:rFonts w:cstheme="minorHAnsi"/>
                <w:bCs/>
                <w:sz w:val="24"/>
                <w:szCs w:val="24"/>
              </w:rPr>
              <w:t>--caption-font-size)</w:t>
            </w:r>
          </w:p>
        </w:tc>
      </w:tr>
      <w:tr w:rsidR="00CF534F" w:rsidRPr="00BF7FB8" w14:paraId="588362FA" w14:textId="77777777" w:rsidTr="0004653D">
        <w:trPr>
          <w:trHeight w:val="256"/>
        </w:trPr>
        <w:tc>
          <w:tcPr>
            <w:tcW w:w="3130" w:type="dxa"/>
          </w:tcPr>
          <w:p w14:paraId="5B5FB667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font-weight</w:t>
            </w:r>
          </w:p>
        </w:tc>
        <w:tc>
          <w:tcPr>
            <w:tcW w:w="3116" w:type="dxa"/>
          </w:tcPr>
          <w:p w14:paraId="01E565EA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proofErr w:type="gramStart"/>
            <w:r w:rsidRPr="00BF7FB8">
              <w:rPr>
                <w:rFonts w:cstheme="minorHAnsi"/>
                <w:bCs/>
                <w:sz w:val="24"/>
                <w:szCs w:val="24"/>
              </w:rPr>
              <w:t>var(</w:t>
            </w:r>
            <w:proofErr w:type="gramEnd"/>
            <w:r w:rsidRPr="00BF7FB8">
              <w:rPr>
                <w:rFonts w:cstheme="minorHAnsi"/>
                <w:bCs/>
                <w:sz w:val="24"/>
                <w:szCs w:val="24"/>
              </w:rPr>
              <w:t>--font-weight-regular)</w:t>
            </w:r>
          </w:p>
        </w:tc>
      </w:tr>
      <w:tr w:rsidR="00CF534F" w:rsidRPr="00BF7FB8" w14:paraId="3E8C7D3C" w14:textId="77777777" w:rsidTr="0004653D">
        <w:trPr>
          <w:trHeight w:val="256"/>
        </w:trPr>
        <w:tc>
          <w:tcPr>
            <w:tcW w:w="3130" w:type="dxa"/>
          </w:tcPr>
          <w:p w14:paraId="4378E7AA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letter-spacing</w:t>
            </w:r>
          </w:p>
        </w:tc>
        <w:tc>
          <w:tcPr>
            <w:tcW w:w="3116" w:type="dxa"/>
          </w:tcPr>
          <w:p w14:paraId="105C433F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0px</w:t>
            </w:r>
          </w:p>
        </w:tc>
      </w:tr>
      <w:tr w:rsidR="00CF534F" w:rsidRPr="00BF7FB8" w14:paraId="2B67217D" w14:textId="77777777" w:rsidTr="0004653D">
        <w:trPr>
          <w:trHeight w:val="256"/>
        </w:trPr>
        <w:tc>
          <w:tcPr>
            <w:tcW w:w="3130" w:type="dxa"/>
          </w:tcPr>
          <w:p w14:paraId="2EAD4D3A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margin-left</w:t>
            </w:r>
          </w:p>
        </w:tc>
        <w:tc>
          <w:tcPr>
            <w:tcW w:w="3116" w:type="dxa"/>
          </w:tcPr>
          <w:p w14:paraId="49786929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16px</w:t>
            </w:r>
          </w:p>
        </w:tc>
      </w:tr>
      <w:tr w:rsidR="00CF534F" w:rsidRPr="00BF7FB8" w14:paraId="241E6831" w14:textId="77777777" w:rsidTr="0004653D">
        <w:trPr>
          <w:trHeight w:val="256"/>
        </w:trPr>
        <w:tc>
          <w:tcPr>
            <w:tcW w:w="3130" w:type="dxa"/>
          </w:tcPr>
          <w:p w14:paraId="2E7C78DA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margin-right</w:t>
            </w:r>
          </w:p>
        </w:tc>
        <w:tc>
          <w:tcPr>
            <w:tcW w:w="3116" w:type="dxa"/>
          </w:tcPr>
          <w:p w14:paraId="7834FEC3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16px</w:t>
            </w:r>
          </w:p>
        </w:tc>
      </w:tr>
      <w:tr w:rsidR="00CF534F" w:rsidRPr="00BF7FB8" w14:paraId="06B894C2" w14:textId="77777777" w:rsidTr="0004653D">
        <w:trPr>
          <w:trHeight w:val="256"/>
        </w:trPr>
        <w:tc>
          <w:tcPr>
            <w:tcW w:w="3130" w:type="dxa"/>
          </w:tcPr>
          <w:p w14:paraId="3D8FE243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min-height</w:t>
            </w:r>
          </w:p>
        </w:tc>
        <w:tc>
          <w:tcPr>
            <w:tcW w:w="3116" w:type="dxa"/>
          </w:tcPr>
          <w:p w14:paraId="53E80299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54px</w:t>
            </w:r>
          </w:p>
        </w:tc>
      </w:tr>
      <w:tr w:rsidR="00CF534F" w:rsidRPr="00BF7FB8" w14:paraId="2BD0F71A" w14:textId="77777777" w:rsidTr="0004653D">
        <w:trPr>
          <w:trHeight w:val="256"/>
        </w:trPr>
        <w:tc>
          <w:tcPr>
            <w:tcW w:w="3130" w:type="dxa"/>
          </w:tcPr>
          <w:p w14:paraId="722F7C8A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animation-timing-function</w:t>
            </w:r>
          </w:p>
        </w:tc>
        <w:tc>
          <w:tcPr>
            <w:tcW w:w="3116" w:type="dxa"/>
          </w:tcPr>
          <w:p w14:paraId="22C99E77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cubic-</w:t>
            </w:r>
            <w:proofErr w:type="spellStart"/>
            <w:proofErr w:type="gramStart"/>
            <w:r w:rsidRPr="00BF7FB8">
              <w:rPr>
                <w:rFonts w:cstheme="minorHAnsi"/>
                <w:bCs/>
                <w:sz w:val="24"/>
                <w:szCs w:val="24"/>
              </w:rPr>
              <w:t>bezier</w:t>
            </w:r>
            <w:proofErr w:type="spellEnd"/>
            <w:r w:rsidRPr="00BF7FB8">
              <w:rPr>
                <w:rFonts w:cstheme="minorHAnsi"/>
                <w:bCs/>
                <w:sz w:val="24"/>
                <w:szCs w:val="24"/>
              </w:rPr>
              <w:t>(</w:t>
            </w:r>
            <w:proofErr w:type="gramEnd"/>
            <w:r w:rsidRPr="00BF7FB8">
              <w:rPr>
                <w:rFonts w:cstheme="minorHAnsi"/>
                <w:bCs/>
                <w:sz w:val="24"/>
                <w:szCs w:val="24"/>
              </w:rPr>
              <w:t>0.42, 0, 0.58, 0)</w:t>
            </w:r>
          </w:p>
        </w:tc>
      </w:tr>
    </w:tbl>
    <w:p w14:paraId="3C2D3901" w14:textId="77777777" w:rsidR="00CF534F" w:rsidRPr="00BF7FB8" w:rsidRDefault="00CF534F" w:rsidP="00160ECB">
      <w:pPr>
        <w:pStyle w:val="SectionBody"/>
        <w:rPr>
          <w:rFonts w:asciiTheme="minorHAnsi" w:hAnsiTheme="minorHAnsi" w:cstheme="minorHAnsi"/>
        </w:rPr>
      </w:pPr>
    </w:p>
    <w:p w14:paraId="74F16B22" w14:textId="44BB531D" w:rsidR="00446FB2" w:rsidRPr="00BF7FB8" w:rsidRDefault="00B32527" w:rsidP="00CF534F">
      <w:pPr>
        <w:pStyle w:val="SectionHeader"/>
        <w:ind w:firstLine="360"/>
        <w:rPr>
          <w:rFonts w:asciiTheme="minorHAnsi" w:hAnsiTheme="minorHAnsi" w:cstheme="minorHAnsi"/>
        </w:rPr>
      </w:pPr>
      <w:bookmarkStart w:id="29" w:name="_Toc163464109"/>
      <w:bookmarkStart w:id="30" w:name="_Toc163464286"/>
      <w:bookmarkStart w:id="31" w:name="_Toc51609299"/>
      <w:r w:rsidRPr="00BF7FB8">
        <w:rPr>
          <w:rFonts w:asciiTheme="minorHAnsi" w:eastAsia="Times New Roman" w:hAnsiTheme="minorHAnsi" w:cstheme="minorHAnsi"/>
        </w:rPr>
        <w:t>2</w:t>
      </w:r>
      <w:r w:rsidR="00446FB2" w:rsidRPr="00BF7FB8">
        <w:rPr>
          <w:rFonts w:asciiTheme="minorHAnsi" w:eastAsia="Times New Roman" w:hAnsiTheme="minorHAnsi" w:cstheme="minorHAnsi"/>
        </w:rPr>
        <w:t xml:space="preserve">.1 </w:t>
      </w:r>
      <w:r w:rsidR="00446FB2" w:rsidRPr="00BF7FB8">
        <w:rPr>
          <w:rFonts w:asciiTheme="minorHAnsi" w:hAnsiTheme="minorHAnsi" w:cstheme="minorHAnsi"/>
        </w:rPr>
        <w:t>NPM details</w:t>
      </w:r>
      <w:bookmarkEnd w:id="31"/>
      <w:r w:rsidR="00446FB2" w:rsidRPr="00BF7FB8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Ind w:w="1794" w:type="dxa"/>
        <w:tblLook w:val="04A0" w:firstRow="1" w:lastRow="0" w:firstColumn="1" w:lastColumn="0" w:noHBand="0" w:noVBand="1"/>
      </w:tblPr>
      <w:tblGrid>
        <w:gridCol w:w="4045"/>
        <w:gridCol w:w="3420"/>
      </w:tblGrid>
      <w:tr w:rsidR="00CF534F" w:rsidRPr="00BF7FB8" w14:paraId="27B4E47C" w14:textId="77777777" w:rsidTr="00B346F1">
        <w:trPr>
          <w:trHeight w:val="256"/>
        </w:trPr>
        <w:tc>
          <w:tcPr>
            <w:tcW w:w="4045" w:type="dxa"/>
          </w:tcPr>
          <w:p w14:paraId="40CF8F00" w14:textId="77777777" w:rsidR="00CF534F" w:rsidRPr="00BF7FB8" w:rsidRDefault="00CF534F" w:rsidP="008E79B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F7FB8">
              <w:rPr>
                <w:rFonts w:cstheme="minorHAnsi"/>
                <w:b/>
                <w:sz w:val="24"/>
                <w:szCs w:val="24"/>
              </w:rPr>
              <w:t>Package</w:t>
            </w:r>
          </w:p>
        </w:tc>
        <w:tc>
          <w:tcPr>
            <w:tcW w:w="3420" w:type="dxa"/>
          </w:tcPr>
          <w:p w14:paraId="75ADCD96" w14:textId="77777777" w:rsidR="00CF534F" w:rsidRPr="00BF7FB8" w:rsidRDefault="00CF534F" w:rsidP="008E79B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F7FB8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</w:tr>
      <w:tr w:rsidR="00CF534F" w:rsidRPr="00BF7FB8" w14:paraId="114B74EB" w14:textId="77777777" w:rsidTr="00B346F1">
        <w:trPr>
          <w:trHeight w:val="256"/>
        </w:trPr>
        <w:tc>
          <w:tcPr>
            <w:tcW w:w="4045" w:type="dxa"/>
          </w:tcPr>
          <w:p w14:paraId="61AE3F96" w14:textId="743172E8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orxe3/cli</w:t>
            </w:r>
          </w:p>
        </w:tc>
        <w:tc>
          <w:tcPr>
            <w:tcW w:w="3420" w:type="dxa"/>
          </w:tcPr>
          <w:p w14:paraId="74CA55D3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V2.0.20</w:t>
            </w:r>
          </w:p>
        </w:tc>
      </w:tr>
      <w:tr w:rsidR="00CF534F" w:rsidRPr="00BF7FB8" w14:paraId="06F755E8" w14:textId="77777777" w:rsidTr="00B346F1">
        <w:trPr>
          <w:trHeight w:val="256"/>
        </w:trPr>
        <w:tc>
          <w:tcPr>
            <w:tcW w:w="4045" w:type="dxa"/>
          </w:tcPr>
          <w:p w14:paraId="4186B0F4" w14:textId="75DBBEAF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BF7FB8">
              <w:rPr>
                <w:rFonts w:cstheme="minorHAnsi"/>
                <w:bCs/>
                <w:sz w:val="24"/>
                <w:szCs w:val="24"/>
              </w:rPr>
              <w:t>orxe</w:t>
            </w:r>
            <w:proofErr w:type="spellEnd"/>
            <w:r w:rsidRPr="00BF7FB8">
              <w:rPr>
                <w:rFonts w:cstheme="minorHAnsi"/>
                <w:bCs/>
                <w:sz w:val="24"/>
                <w:szCs w:val="24"/>
              </w:rPr>
              <w:t>-components/icon</w:t>
            </w:r>
          </w:p>
        </w:tc>
        <w:tc>
          <w:tcPr>
            <w:tcW w:w="3420" w:type="dxa"/>
          </w:tcPr>
          <w:p w14:paraId="673F6AF6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1.0.14</w:t>
            </w:r>
          </w:p>
        </w:tc>
      </w:tr>
      <w:tr w:rsidR="00CF534F" w:rsidRPr="00BF7FB8" w14:paraId="2F8DBF4C" w14:textId="77777777" w:rsidTr="00B346F1">
        <w:trPr>
          <w:trHeight w:val="256"/>
        </w:trPr>
        <w:tc>
          <w:tcPr>
            <w:tcW w:w="4045" w:type="dxa"/>
          </w:tcPr>
          <w:p w14:paraId="59A76665" w14:textId="27679315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BF7FB8">
              <w:rPr>
                <w:rFonts w:cstheme="minorHAnsi"/>
                <w:bCs/>
                <w:sz w:val="24"/>
                <w:szCs w:val="24"/>
              </w:rPr>
              <w:t>orxe</w:t>
            </w:r>
            <w:proofErr w:type="spellEnd"/>
            <w:r w:rsidRPr="00BF7FB8">
              <w:rPr>
                <w:rFonts w:cstheme="minorHAnsi"/>
                <w:bCs/>
                <w:sz w:val="24"/>
                <w:szCs w:val="24"/>
              </w:rPr>
              <w:t>-components/icons</w:t>
            </w:r>
          </w:p>
        </w:tc>
        <w:tc>
          <w:tcPr>
            <w:tcW w:w="3420" w:type="dxa"/>
          </w:tcPr>
          <w:p w14:paraId="0610049D" w14:textId="77777777" w:rsidR="00CF534F" w:rsidRPr="00BF7FB8" w:rsidRDefault="00CF534F" w:rsidP="008E79B3">
            <w:pPr>
              <w:rPr>
                <w:rFonts w:cstheme="minorHAnsi"/>
                <w:bCs/>
                <w:sz w:val="24"/>
                <w:szCs w:val="24"/>
              </w:rPr>
            </w:pPr>
            <w:r w:rsidRPr="00BF7FB8">
              <w:rPr>
                <w:rFonts w:cstheme="minorHAnsi"/>
                <w:bCs/>
                <w:sz w:val="24"/>
                <w:szCs w:val="24"/>
              </w:rPr>
              <w:t>1.0.9</w:t>
            </w:r>
          </w:p>
        </w:tc>
      </w:tr>
    </w:tbl>
    <w:p w14:paraId="7319D364" w14:textId="7EC5E89C" w:rsidR="00CF534F" w:rsidRPr="00BF7FB8" w:rsidRDefault="00CF534F" w:rsidP="00160ECB">
      <w:pPr>
        <w:pStyle w:val="SectionBody"/>
        <w:rPr>
          <w:rFonts w:asciiTheme="minorHAnsi" w:hAnsiTheme="minorHAnsi" w:cstheme="minorHAnsi"/>
        </w:rPr>
      </w:pPr>
    </w:p>
    <w:p w14:paraId="5C8A514E" w14:textId="0D930DCC" w:rsidR="00160ECB" w:rsidRPr="00BF7FB8" w:rsidRDefault="00160ECB" w:rsidP="00160ECB">
      <w:pPr>
        <w:pStyle w:val="SectionBody"/>
        <w:rPr>
          <w:rFonts w:asciiTheme="minorHAnsi" w:hAnsiTheme="minorHAnsi" w:cstheme="minorHAnsi"/>
        </w:rPr>
      </w:pPr>
      <w:r w:rsidRPr="00BF7FB8">
        <w:rPr>
          <w:rFonts w:asciiTheme="minorHAnsi" w:hAnsiTheme="minorHAnsi" w:cstheme="minorHAnsi"/>
        </w:rPr>
        <w:t>Following are installation commands:</w:t>
      </w:r>
    </w:p>
    <w:p w14:paraId="737E2966" w14:textId="36487E5B" w:rsidR="00160ECB" w:rsidRPr="002D5B18" w:rsidRDefault="00160ECB" w:rsidP="00160ECB">
      <w:pPr>
        <w:pStyle w:val="SectionBody"/>
        <w:numPr>
          <w:ilvl w:val="0"/>
          <w:numId w:val="30"/>
        </w:numPr>
        <w:rPr>
          <w:rFonts w:asciiTheme="minorHAnsi" w:hAnsiTheme="minorHAnsi" w:cstheme="minorHAnsi"/>
          <w:b/>
          <w:bCs w:val="0"/>
        </w:rPr>
      </w:pPr>
      <w:r w:rsidRPr="00BF7FB8">
        <w:rPr>
          <w:rFonts w:asciiTheme="minorHAnsi" w:hAnsiTheme="minorHAnsi" w:cstheme="minorHAnsi"/>
        </w:rPr>
        <w:t xml:space="preserve">To install </w:t>
      </w:r>
      <w:proofErr w:type="spellStart"/>
      <w:r w:rsidRPr="00BF7FB8">
        <w:rPr>
          <w:rFonts w:asciiTheme="minorHAnsi" w:hAnsiTheme="minorHAnsi" w:cstheme="minorHAnsi"/>
        </w:rPr>
        <w:t>ORXe</w:t>
      </w:r>
      <w:proofErr w:type="spellEnd"/>
      <w:r w:rsidRPr="00BF7FB8">
        <w:rPr>
          <w:rFonts w:asciiTheme="minorHAnsi" w:hAnsiTheme="minorHAnsi" w:cstheme="minorHAnsi"/>
        </w:rPr>
        <w:t xml:space="preserve"> </w:t>
      </w:r>
      <w:proofErr w:type="gramStart"/>
      <w:r w:rsidRPr="00BF7FB8">
        <w:rPr>
          <w:rFonts w:asciiTheme="minorHAnsi" w:hAnsiTheme="minorHAnsi" w:cstheme="minorHAnsi"/>
        </w:rPr>
        <w:t>CLI :</w:t>
      </w:r>
      <w:proofErr w:type="gramEnd"/>
      <w:r w:rsidRPr="00BF7FB8">
        <w:rPr>
          <w:rFonts w:asciiTheme="minorHAnsi" w:hAnsiTheme="minorHAnsi" w:cstheme="minorHAnsi"/>
        </w:rPr>
        <w:t xml:space="preserve"> </w:t>
      </w:r>
      <w:proofErr w:type="spellStart"/>
      <w:r w:rsidRPr="002D5B18">
        <w:rPr>
          <w:rFonts w:asciiTheme="minorHAnsi" w:hAnsiTheme="minorHAnsi" w:cstheme="minorHAnsi"/>
          <w:b/>
          <w:bCs w:val="0"/>
        </w:rPr>
        <w:t>npm</w:t>
      </w:r>
      <w:proofErr w:type="spellEnd"/>
      <w:r w:rsidRPr="002D5B18">
        <w:rPr>
          <w:rFonts w:asciiTheme="minorHAnsi" w:hAnsiTheme="minorHAnsi" w:cstheme="minorHAnsi"/>
          <w:b/>
          <w:bCs w:val="0"/>
        </w:rPr>
        <w:t xml:space="preserve"> install -g @orxe3/cli</w:t>
      </w:r>
    </w:p>
    <w:p w14:paraId="4B01F2E1" w14:textId="4D7F6F42" w:rsidR="00160ECB" w:rsidRPr="002D5B18" w:rsidRDefault="00160ECB" w:rsidP="00160ECB">
      <w:pPr>
        <w:pStyle w:val="SectionBody"/>
        <w:numPr>
          <w:ilvl w:val="0"/>
          <w:numId w:val="30"/>
        </w:numPr>
        <w:rPr>
          <w:rFonts w:asciiTheme="minorHAnsi" w:hAnsiTheme="minorHAnsi" w:cstheme="minorHAnsi"/>
          <w:b/>
          <w:bCs w:val="0"/>
        </w:rPr>
      </w:pPr>
      <w:r w:rsidRPr="00BF7FB8">
        <w:rPr>
          <w:rFonts w:asciiTheme="minorHAnsi" w:hAnsiTheme="minorHAnsi" w:cstheme="minorHAnsi"/>
        </w:rPr>
        <w:t xml:space="preserve">To generate new component </w:t>
      </w:r>
      <w:proofErr w:type="gramStart"/>
      <w:r w:rsidRPr="00BF7FB8">
        <w:rPr>
          <w:rFonts w:asciiTheme="minorHAnsi" w:hAnsiTheme="minorHAnsi" w:cstheme="minorHAnsi"/>
        </w:rPr>
        <w:t>workspace :</w:t>
      </w:r>
      <w:proofErr w:type="gramEnd"/>
      <w:r w:rsidRPr="00BF7FB8">
        <w:rPr>
          <w:rFonts w:asciiTheme="minorHAnsi" w:hAnsiTheme="minorHAnsi" w:cstheme="minorHAnsi"/>
        </w:rPr>
        <w:t xml:space="preserve"> </w:t>
      </w:r>
      <w:proofErr w:type="spellStart"/>
      <w:r w:rsidRPr="002D5B18">
        <w:rPr>
          <w:rFonts w:asciiTheme="minorHAnsi" w:hAnsiTheme="minorHAnsi" w:cstheme="minorHAnsi"/>
          <w:b/>
          <w:bCs w:val="0"/>
        </w:rPr>
        <w:t>orxe</w:t>
      </w:r>
      <w:proofErr w:type="spellEnd"/>
      <w:r w:rsidRPr="002D5B18">
        <w:rPr>
          <w:rFonts w:asciiTheme="minorHAnsi" w:hAnsiTheme="minorHAnsi" w:cstheme="minorHAnsi"/>
          <w:b/>
          <w:bCs w:val="0"/>
        </w:rPr>
        <w:t xml:space="preserve"> new </w:t>
      </w:r>
      <w:proofErr w:type="spellStart"/>
      <w:r w:rsidRPr="002D5B18">
        <w:rPr>
          <w:rFonts w:asciiTheme="minorHAnsi" w:hAnsiTheme="minorHAnsi" w:cstheme="minorHAnsi"/>
          <w:b/>
          <w:bCs w:val="0"/>
        </w:rPr>
        <w:t>cw</w:t>
      </w:r>
      <w:proofErr w:type="spellEnd"/>
      <w:r w:rsidRPr="002D5B18">
        <w:rPr>
          <w:rFonts w:asciiTheme="minorHAnsi" w:hAnsiTheme="minorHAnsi" w:cstheme="minorHAnsi"/>
          <w:b/>
          <w:bCs w:val="0"/>
        </w:rPr>
        <w:t xml:space="preserve"> tooltip-component</w:t>
      </w:r>
    </w:p>
    <w:p w14:paraId="5EAD98DF" w14:textId="0436C78B" w:rsidR="00160ECB" w:rsidRPr="002D5B18" w:rsidRDefault="00160ECB" w:rsidP="00160ECB">
      <w:pPr>
        <w:pStyle w:val="SectionBody"/>
        <w:numPr>
          <w:ilvl w:val="0"/>
          <w:numId w:val="30"/>
        </w:numPr>
        <w:rPr>
          <w:rFonts w:asciiTheme="minorHAnsi" w:hAnsiTheme="minorHAnsi" w:cstheme="minorHAnsi"/>
          <w:b/>
          <w:bCs w:val="0"/>
        </w:rPr>
      </w:pPr>
      <w:r w:rsidRPr="00BF7FB8">
        <w:rPr>
          <w:rFonts w:asciiTheme="minorHAnsi" w:hAnsiTheme="minorHAnsi" w:cstheme="minorHAnsi"/>
        </w:rPr>
        <w:t xml:space="preserve">To generate new </w:t>
      </w:r>
      <w:proofErr w:type="gramStart"/>
      <w:r w:rsidRPr="00BF7FB8">
        <w:rPr>
          <w:rFonts w:asciiTheme="minorHAnsi" w:hAnsiTheme="minorHAnsi" w:cstheme="minorHAnsi"/>
        </w:rPr>
        <w:t>component :</w:t>
      </w:r>
      <w:proofErr w:type="gramEnd"/>
      <w:r w:rsidRPr="00BF7FB8">
        <w:rPr>
          <w:rFonts w:asciiTheme="minorHAnsi" w:hAnsiTheme="minorHAnsi" w:cstheme="minorHAnsi"/>
        </w:rPr>
        <w:t xml:space="preserve"> </w:t>
      </w:r>
      <w:proofErr w:type="spellStart"/>
      <w:r w:rsidRPr="002D5B18">
        <w:rPr>
          <w:rFonts w:asciiTheme="minorHAnsi" w:hAnsiTheme="minorHAnsi" w:cstheme="minorHAnsi"/>
          <w:b/>
          <w:bCs w:val="0"/>
        </w:rPr>
        <w:t>orxe</w:t>
      </w:r>
      <w:proofErr w:type="spellEnd"/>
      <w:r w:rsidRPr="002D5B18">
        <w:rPr>
          <w:rFonts w:asciiTheme="minorHAnsi" w:hAnsiTheme="minorHAnsi" w:cstheme="minorHAnsi"/>
          <w:b/>
          <w:bCs w:val="0"/>
        </w:rPr>
        <w:t xml:space="preserve"> generate c tooltip</w:t>
      </w:r>
    </w:p>
    <w:p w14:paraId="7C30A7D5" w14:textId="75135AB4" w:rsidR="00160ECB" w:rsidRPr="00BF7FB8" w:rsidRDefault="00160ECB" w:rsidP="00160ECB">
      <w:pPr>
        <w:pStyle w:val="SectionBody"/>
        <w:numPr>
          <w:ilvl w:val="0"/>
          <w:numId w:val="30"/>
        </w:numPr>
        <w:rPr>
          <w:rFonts w:asciiTheme="minorHAnsi" w:hAnsiTheme="minorHAnsi" w:cstheme="minorHAnsi"/>
        </w:rPr>
      </w:pPr>
      <w:r w:rsidRPr="00BF7FB8">
        <w:rPr>
          <w:rFonts w:asciiTheme="minorHAnsi" w:hAnsiTheme="minorHAnsi" w:cstheme="minorHAnsi"/>
        </w:rPr>
        <w:t xml:space="preserve">To run </w:t>
      </w:r>
      <w:proofErr w:type="gramStart"/>
      <w:r w:rsidRPr="00BF7FB8">
        <w:rPr>
          <w:rFonts w:asciiTheme="minorHAnsi" w:hAnsiTheme="minorHAnsi" w:cstheme="minorHAnsi"/>
        </w:rPr>
        <w:t>application :</w:t>
      </w:r>
      <w:proofErr w:type="gramEnd"/>
      <w:r w:rsidRPr="00BF7FB8">
        <w:rPr>
          <w:rFonts w:asciiTheme="minorHAnsi" w:hAnsiTheme="minorHAnsi" w:cstheme="minorHAnsi"/>
        </w:rPr>
        <w:t xml:space="preserve"> </w:t>
      </w:r>
      <w:proofErr w:type="spellStart"/>
      <w:r w:rsidRPr="002D5B18">
        <w:rPr>
          <w:rFonts w:asciiTheme="minorHAnsi" w:hAnsiTheme="minorHAnsi" w:cstheme="minorHAnsi"/>
          <w:b/>
          <w:bCs w:val="0"/>
        </w:rPr>
        <w:t>orxe</w:t>
      </w:r>
      <w:proofErr w:type="spellEnd"/>
      <w:r w:rsidRPr="002D5B18">
        <w:rPr>
          <w:rFonts w:asciiTheme="minorHAnsi" w:hAnsiTheme="minorHAnsi" w:cstheme="minorHAnsi"/>
          <w:b/>
          <w:bCs w:val="0"/>
        </w:rPr>
        <w:t xml:space="preserve"> serve</w:t>
      </w:r>
    </w:p>
    <w:p w14:paraId="602EAB18" w14:textId="11995733" w:rsidR="00160ECB" w:rsidRDefault="00160ECB" w:rsidP="00160ECB">
      <w:pPr>
        <w:pStyle w:val="SectionBody"/>
        <w:numPr>
          <w:ilvl w:val="0"/>
          <w:numId w:val="30"/>
        </w:numPr>
        <w:rPr>
          <w:rFonts w:asciiTheme="minorHAnsi" w:hAnsiTheme="minorHAnsi" w:cstheme="minorHAnsi"/>
        </w:rPr>
      </w:pPr>
      <w:r w:rsidRPr="00BF7FB8">
        <w:rPr>
          <w:rFonts w:asciiTheme="minorHAnsi" w:hAnsiTheme="minorHAnsi" w:cstheme="minorHAnsi"/>
        </w:rPr>
        <w:t xml:space="preserve">To run test </w:t>
      </w:r>
      <w:proofErr w:type="gramStart"/>
      <w:r w:rsidRPr="00BF7FB8">
        <w:rPr>
          <w:rFonts w:asciiTheme="minorHAnsi" w:hAnsiTheme="minorHAnsi" w:cstheme="minorHAnsi"/>
        </w:rPr>
        <w:t>cases :</w:t>
      </w:r>
      <w:proofErr w:type="gramEnd"/>
      <w:r w:rsidRPr="00BF7FB8">
        <w:rPr>
          <w:rFonts w:asciiTheme="minorHAnsi" w:hAnsiTheme="minorHAnsi" w:cstheme="minorHAnsi"/>
        </w:rPr>
        <w:t xml:space="preserve"> </w:t>
      </w:r>
      <w:proofErr w:type="spellStart"/>
      <w:r w:rsidRPr="002D5B18">
        <w:rPr>
          <w:rFonts w:asciiTheme="minorHAnsi" w:hAnsiTheme="minorHAnsi" w:cstheme="minorHAnsi"/>
          <w:b/>
          <w:bCs w:val="0"/>
        </w:rPr>
        <w:t>orxe</w:t>
      </w:r>
      <w:proofErr w:type="spellEnd"/>
      <w:r w:rsidRPr="002D5B18">
        <w:rPr>
          <w:rFonts w:asciiTheme="minorHAnsi" w:hAnsiTheme="minorHAnsi" w:cstheme="minorHAnsi"/>
          <w:b/>
          <w:bCs w:val="0"/>
        </w:rPr>
        <w:t xml:space="preserve"> test </w:t>
      </w:r>
      <w:r w:rsidR="001E7B84" w:rsidRPr="002D5B18">
        <w:rPr>
          <w:rFonts w:asciiTheme="minorHAnsi" w:hAnsiTheme="minorHAnsi" w:cstheme="minorHAnsi"/>
          <w:b/>
          <w:bCs w:val="0"/>
        </w:rPr>
        <w:t>--</w:t>
      </w:r>
      <w:r w:rsidRPr="002D5B18">
        <w:rPr>
          <w:rFonts w:asciiTheme="minorHAnsi" w:hAnsiTheme="minorHAnsi" w:cstheme="minorHAnsi"/>
          <w:b/>
          <w:bCs w:val="0"/>
        </w:rPr>
        <w:t>coverage</w:t>
      </w:r>
    </w:p>
    <w:p w14:paraId="32E0DE77" w14:textId="19155344" w:rsidR="00021FDB" w:rsidRDefault="00021FDB" w:rsidP="00160ECB">
      <w:pPr>
        <w:pStyle w:val="SectionBody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publish: </w:t>
      </w:r>
      <w:proofErr w:type="spellStart"/>
      <w:r w:rsidRPr="002D5B18">
        <w:rPr>
          <w:rFonts w:asciiTheme="minorHAnsi" w:hAnsiTheme="minorHAnsi" w:cstheme="minorHAnsi"/>
          <w:b/>
          <w:bCs w:val="0"/>
        </w:rPr>
        <w:t>npm</w:t>
      </w:r>
      <w:proofErr w:type="spellEnd"/>
      <w:r w:rsidRPr="002D5B18">
        <w:rPr>
          <w:rFonts w:asciiTheme="minorHAnsi" w:hAnsiTheme="minorHAnsi" w:cstheme="minorHAnsi"/>
          <w:b/>
          <w:bCs w:val="0"/>
        </w:rPr>
        <w:t xml:space="preserve"> publish</w:t>
      </w:r>
    </w:p>
    <w:p w14:paraId="62281B10" w14:textId="7DFE5824" w:rsidR="002D306A" w:rsidRDefault="002D306A" w:rsidP="00160ECB">
      <w:pPr>
        <w:pStyle w:val="SectionBody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reuse component: </w:t>
      </w:r>
      <w:proofErr w:type="spellStart"/>
      <w:r w:rsidRPr="002D5B18">
        <w:rPr>
          <w:rFonts w:asciiTheme="minorHAnsi" w:hAnsiTheme="minorHAnsi" w:cstheme="minorHAnsi"/>
          <w:b/>
          <w:bCs w:val="0"/>
        </w:rPr>
        <w:t>npm</w:t>
      </w:r>
      <w:proofErr w:type="spellEnd"/>
      <w:r w:rsidRPr="002D5B18">
        <w:rPr>
          <w:rFonts w:asciiTheme="minorHAnsi" w:hAnsiTheme="minorHAnsi" w:cstheme="minorHAnsi"/>
          <w:b/>
          <w:bCs w:val="0"/>
        </w:rPr>
        <w:t xml:space="preserve"> install @tooltip-assignment/tooltip@0.0.1</w:t>
      </w:r>
    </w:p>
    <w:p w14:paraId="7BE62BCD" w14:textId="21083790" w:rsidR="002D306A" w:rsidRPr="002D306A" w:rsidRDefault="002D306A" w:rsidP="002D306A">
      <w:pPr>
        <w:spacing w:after="0" w:line="240" w:lineRule="auto"/>
        <w:ind w:left="2160" w:firstLine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</w:t>
      </w:r>
      <w:r w:rsidRPr="002D306A">
        <w:rPr>
          <w:rFonts w:ascii="Segoe UI" w:eastAsia="Times New Roman" w:hAnsi="Segoe UI" w:cs="Segoe UI"/>
          <w:sz w:val="21"/>
          <w:szCs w:val="21"/>
        </w:rPr>
        <w:t>Selector: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D306A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2D306A">
        <w:rPr>
          <w:rFonts w:ascii="Segoe UI" w:eastAsia="Times New Roman" w:hAnsi="Segoe UI" w:cs="Segoe UI"/>
          <w:sz w:val="21"/>
          <w:szCs w:val="21"/>
        </w:rPr>
        <w:t>orxe</w:t>
      </w:r>
      <w:proofErr w:type="spellEnd"/>
      <w:r w:rsidRPr="002D306A">
        <w:rPr>
          <w:rFonts w:ascii="Segoe UI" w:eastAsia="Times New Roman" w:hAnsi="Segoe UI" w:cs="Segoe UI"/>
          <w:sz w:val="21"/>
          <w:szCs w:val="21"/>
        </w:rPr>
        <w:t>-tooltip&gt;&lt;/</w:t>
      </w:r>
      <w:proofErr w:type="spellStart"/>
      <w:r w:rsidRPr="002D306A">
        <w:rPr>
          <w:rFonts w:ascii="Segoe UI" w:eastAsia="Times New Roman" w:hAnsi="Segoe UI" w:cs="Segoe UI"/>
          <w:sz w:val="21"/>
          <w:szCs w:val="21"/>
        </w:rPr>
        <w:t>orxe</w:t>
      </w:r>
      <w:proofErr w:type="spellEnd"/>
      <w:r w:rsidRPr="002D306A">
        <w:rPr>
          <w:rFonts w:ascii="Segoe UI" w:eastAsia="Times New Roman" w:hAnsi="Segoe UI" w:cs="Segoe UI"/>
          <w:sz w:val="21"/>
          <w:szCs w:val="21"/>
        </w:rPr>
        <w:t>-tooltip&gt;</w:t>
      </w:r>
    </w:p>
    <w:p w14:paraId="21884887" w14:textId="77777777" w:rsidR="002D306A" w:rsidRPr="00BF7FB8" w:rsidRDefault="002D306A" w:rsidP="002D306A">
      <w:pPr>
        <w:pStyle w:val="SectionBody"/>
        <w:ind w:left="4320" w:firstLine="0"/>
        <w:rPr>
          <w:rFonts w:asciiTheme="minorHAnsi" w:hAnsiTheme="minorHAnsi" w:cstheme="minorHAnsi"/>
        </w:rPr>
      </w:pPr>
    </w:p>
    <w:p w14:paraId="6CA7FCA6" w14:textId="35A61B08" w:rsidR="00446FB2" w:rsidRPr="00BF7FB8" w:rsidRDefault="00B32527" w:rsidP="00446FB2">
      <w:pPr>
        <w:pStyle w:val="SectionHeader"/>
        <w:ind w:firstLine="360"/>
        <w:rPr>
          <w:rFonts w:asciiTheme="minorHAnsi" w:hAnsiTheme="minorHAnsi" w:cstheme="minorHAnsi"/>
        </w:rPr>
      </w:pPr>
      <w:bookmarkStart w:id="32" w:name="_Toc51609300"/>
      <w:r w:rsidRPr="00BF7FB8">
        <w:rPr>
          <w:rFonts w:asciiTheme="minorHAnsi" w:eastAsia="Times New Roman" w:hAnsiTheme="minorHAnsi" w:cstheme="minorHAnsi"/>
        </w:rPr>
        <w:t>2</w:t>
      </w:r>
      <w:r w:rsidR="00446FB2" w:rsidRPr="00BF7FB8">
        <w:rPr>
          <w:rFonts w:asciiTheme="minorHAnsi" w:eastAsia="Times New Roman" w:hAnsiTheme="minorHAnsi" w:cstheme="minorHAnsi"/>
        </w:rPr>
        <w:t xml:space="preserve">.2 </w:t>
      </w:r>
      <w:r w:rsidR="00446FB2" w:rsidRPr="00BF7FB8">
        <w:rPr>
          <w:rFonts w:asciiTheme="minorHAnsi" w:hAnsiTheme="minorHAnsi" w:cstheme="minorHAnsi"/>
        </w:rPr>
        <w:t xml:space="preserve">NPM </w:t>
      </w:r>
      <w:r w:rsidR="00DC610C">
        <w:rPr>
          <w:rFonts w:asciiTheme="minorHAnsi" w:hAnsiTheme="minorHAnsi" w:cstheme="minorHAnsi"/>
        </w:rPr>
        <w:t>R</w:t>
      </w:r>
      <w:r w:rsidR="00446FB2" w:rsidRPr="00BF7FB8">
        <w:rPr>
          <w:rFonts w:asciiTheme="minorHAnsi" w:hAnsiTheme="minorHAnsi" w:cstheme="minorHAnsi"/>
        </w:rPr>
        <w:t>epo</w:t>
      </w:r>
      <w:r w:rsidR="00D103B0">
        <w:rPr>
          <w:rFonts w:asciiTheme="minorHAnsi" w:hAnsiTheme="minorHAnsi" w:cstheme="minorHAnsi"/>
        </w:rPr>
        <w:t>sitory</w:t>
      </w:r>
      <w:bookmarkEnd w:id="32"/>
    </w:p>
    <w:bookmarkEnd w:id="27"/>
    <w:bookmarkEnd w:id="29"/>
    <w:bookmarkEnd w:id="30"/>
    <w:p w14:paraId="0C6A4F02" w14:textId="3333B54E" w:rsidR="00CF534F" w:rsidRPr="00BF7FB8" w:rsidRDefault="00CF534F" w:rsidP="00CF534F">
      <w:pPr>
        <w:pStyle w:val="NormalWeb"/>
        <w:ind w:firstLine="720"/>
        <w:rPr>
          <w:rFonts w:asciiTheme="minorHAnsi" w:hAnsiTheme="minorHAnsi" w:cstheme="minorHAnsi"/>
          <w:bCs/>
        </w:rPr>
      </w:pPr>
      <w:r w:rsidRPr="00BF7FB8">
        <w:rPr>
          <w:rFonts w:asciiTheme="minorHAnsi" w:hAnsiTheme="minorHAnsi" w:cstheme="minorHAnsi"/>
          <w:bCs/>
        </w:rPr>
        <w:t> </w:t>
      </w:r>
      <w:hyperlink r:id="rId10" w:history="1">
        <w:r w:rsidR="00DC610C" w:rsidRPr="00014596">
          <w:rPr>
            <w:rStyle w:val="Hyperlink"/>
            <w:rFonts w:asciiTheme="minorHAnsi" w:eastAsiaTheme="majorEastAsia" w:hAnsiTheme="minorHAnsi" w:cstheme="minorHAnsi"/>
            <w:bCs/>
          </w:rPr>
          <w:t>https://packages.common.cnxloyalty.com/service/rest/repository/browse/npm-stage-hosted/</w:t>
        </w:r>
      </w:hyperlink>
    </w:p>
    <w:p w14:paraId="03F85642" w14:textId="3612AC87" w:rsidR="00B32527" w:rsidRPr="00BF7FB8" w:rsidRDefault="00B32527" w:rsidP="00446FB2">
      <w:pPr>
        <w:pStyle w:val="SectionHeader"/>
        <w:rPr>
          <w:rFonts w:asciiTheme="minorHAnsi" w:eastAsia="Times New Roman" w:hAnsiTheme="minorHAnsi" w:cstheme="minorHAnsi"/>
        </w:rPr>
      </w:pPr>
      <w:bookmarkStart w:id="33" w:name="_Toc51609301"/>
      <w:r w:rsidRPr="00BF7FB8">
        <w:rPr>
          <w:rFonts w:asciiTheme="minorHAnsi" w:eastAsia="Times New Roman" w:hAnsiTheme="minorHAnsi" w:cstheme="minorHAnsi"/>
        </w:rPr>
        <w:t>3</w:t>
      </w:r>
      <w:r w:rsidR="00446FB2" w:rsidRPr="00BF7FB8">
        <w:rPr>
          <w:rFonts w:asciiTheme="minorHAnsi" w:eastAsia="Times New Roman" w:hAnsiTheme="minorHAnsi" w:cstheme="minorHAnsi"/>
        </w:rPr>
        <w:t>.</w:t>
      </w:r>
      <w:r w:rsidRPr="00BF7FB8">
        <w:rPr>
          <w:rFonts w:asciiTheme="minorHAnsi" w:eastAsia="Times New Roman" w:hAnsiTheme="minorHAnsi" w:cstheme="minorHAnsi"/>
        </w:rPr>
        <w:t>Unit Testing</w:t>
      </w:r>
      <w:bookmarkEnd w:id="33"/>
      <w:r w:rsidR="00446FB2" w:rsidRPr="00BF7FB8">
        <w:rPr>
          <w:rFonts w:asciiTheme="minorHAnsi" w:eastAsia="Times New Roman" w:hAnsiTheme="minorHAnsi" w:cstheme="minorHAnsi"/>
        </w:rPr>
        <w:t xml:space="preserve"> </w:t>
      </w:r>
    </w:p>
    <w:p w14:paraId="2051A781" w14:textId="77777777" w:rsidR="00CF534F" w:rsidRPr="00BF7FB8" w:rsidRDefault="00FA63BC" w:rsidP="00CF534F">
      <w:pPr>
        <w:spacing w:line="240" w:lineRule="auto"/>
        <w:ind w:firstLine="360"/>
        <w:rPr>
          <w:rFonts w:cstheme="minorHAnsi"/>
          <w:bCs/>
          <w:sz w:val="24"/>
          <w:szCs w:val="24"/>
        </w:rPr>
      </w:pPr>
      <w:r w:rsidRPr="00BF7FB8">
        <w:rPr>
          <w:rFonts w:cstheme="minorHAnsi"/>
        </w:rPr>
        <w:t xml:space="preserve">Testing </w:t>
      </w:r>
      <w:r w:rsidR="00CF534F" w:rsidRPr="00BF7FB8">
        <w:rPr>
          <w:rFonts w:cstheme="minorHAnsi"/>
          <w:bCs/>
          <w:sz w:val="24"/>
          <w:szCs w:val="24"/>
        </w:rPr>
        <w:t>Unit test cases written for tooltip component</w:t>
      </w:r>
    </w:p>
    <w:p w14:paraId="7C02B7DB" w14:textId="3CD3A428" w:rsidR="00CF534F" w:rsidRPr="00BF7FB8" w:rsidRDefault="00CF534F" w:rsidP="00CF534F">
      <w:pPr>
        <w:spacing w:line="240" w:lineRule="auto"/>
        <w:ind w:firstLine="360"/>
        <w:rPr>
          <w:rFonts w:cstheme="minorHAnsi"/>
          <w:bCs/>
          <w:sz w:val="24"/>
          <w:szCs w:val="24"/>
        </w:rPr>
      </w:pPr>
      <w:r w:rsidRPr="00BF7FB8">
        <w:rPr>
          <w:rFonts w:cstheme="minorHAnsi"/>
          <w:bCs/>
          <w:sz w:val="24"/>
          <w:szCs w:val="24"/>
        </w:rPr>
        <w:t>Total test cases: 3</w:t>
      </w:r>
    </w:p>
    <w:p w14:paraId="0F544379" w14:textId="5B87A417" w:rsidR="00CF534F" w:rsidRPr="00BF7FB8" w:rsidRDefault="00CF534F" w:rsidP="00CF534F">
      <w:pPr>
        <w:spacing w:line="240" w:lineRule="auto"/>
        <w:ind w:firstLine="360"/>
        <w:rPr>
          <w:rFonts w:cstheme="minorHAnsi"/>
          <w:bCs/>
          <w:sz w:val="24"/>
          <w:szCs w:val="24"/>
        </w:rPr>
      </w:pPr>
      <w:r w:rsidRPr="00BF7FB8">
        <w:rPr>
          <w:rFonts w:cstheme="minorHAnsi"/>
          <w:bCs/>
          <w:sz w:val="24"/>
          <w:szCs w:val="24"/>
        </w:rPr>
        <w:t>Screenshot for unit test cases –</w:t>
      </w:r>
    </w:p>
    <w:p w14:paraId="7DAEF10D" w14:textId="6BB81DE8" w:rsidR="00CF534F" w:rsidRPr="00BF7FB8" w:rsidRDefault="00160ECB" w:rsidP="00CF534F">
      <w:pPr>
        <w:spacing w:line="240" w:lineRule="auto"/>
        <w:ind w:firstLine="360"/>
        <w:rPr>
          <w:rFonts w:cstheme="minorHAnsi"/>
          <w:bCs/>
          <w:sz w:val="24"/>
          <w:szCs w:val="24"/>
        </w:rPr>
      </w:pPr>
      <w:r w:rsidRPr="00BF7FB8">
        <w:rPr>
          <w:rFonts w:cstheme="minorHAnsi"/>
          <w:noProof/>
        </w:rPr>
        <w:lastRenderedPageBreak/>
        <w:drawing>
          <wp:inline distT="0" distB="0" distL="0" distR="0" wp14:anchorId="3D71D840" wp14:editId="00AAE66A">
            <wp:extent cx="5886450" cy="327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CCF9" w14:textId="37562C87" w:rsidR="00FA63BC" w:rsidRPr="00BF7FB8" w:rsidRDefault="00FA63BC" w:rsidP="00160ECB">
      <w:pPr>
        <w:pStyle w:val="SectionBody"/>
        <w:rPr>
          <w:rFonts w:asciiTheme="minorHAnsi" w:hAnsiTheme="minorHAnsi" w:cstheme="minorHAnsi"/>
        </w:rPr>
      </w:pPr>
    </w:p>
    <w:p w14:paraId="7FF6FD79" w14:textId="77777777" w:rsidR="00160ECB" w:rsidRPr="00BF7FB8" w:rsidRDefault="00160ECB" w:rsidP="00160ECB">
      <w:pPr>
        <w:pStyle w:val="SectionBody"/>
        <w:rPr>
          <w:rFonts w:asciiTheme="minorHAnsi" w:hAnsiTheme="minorHAnsi" w:cstheme="minorHAnsi"/>
        </w:rPr>
      </w:pPr>
    </w:p>
    <w:p w14:paraId="6CDD6DF5" w14:textId="6F74031C" w:rsidR="00446FB2" w:rsidRPr="00BF7FB8" w:rsidRDefault="00B32527" w:rsidP="00446FB2">
      <w:pPr>
        <w:pStyle w:val="SectionHeader"/>
        <w:rPr>
          <w:rFonts w:asciiTheme="minorHAnsi" w:eastAsia="Times New Roman" w:hAnsiTheme="minorHAnsi" w:cstheme="minorHAnsi"/>
        </w:rPr>
      </w:pPr>
      <w:bookmarkStart w:id="34" w:name="_Toc51609302"/>
      <w:r w:rsidRPr="00BF7FB8">
        <w:rPr>
          <w:rFonts w:asciiTheme="minorHAnsi" w:hAnsiTheme="minorHAnsi" w:cstheme="minorHAnsi"/>
        </w:rPr>
        <w:t xml:space="preserve">4. </w:t>
      </w:r>
      <w:r w:rsidR="00446FB2" w:rsidRPr="00BF7FB8">
        <w:rPr>
          <w:rFonts w:asciiTheme="minorHAnsi" w:hAnsiTheme="minorHAnsi" w:cstheme="minorHAnsi"/>
        </w:rPr>
        <w:t>Assumptions</w:t>
      </w:r>
      <w:bookmarkEnd w:id="34"/>
    </w:p>
    <w:p w14:paraId="05D04C17" w14:textId="65B56C44" w:rsidR="00446FB2" w:rsidRPr="00BF7FB8" w:rsidRDefault="00CF534F" w:rsidP="00160ECB">
      <w:pPr>
        <w:pStyle w:val="SectionBody"/>
        <w:rPr>
          <w:rFonts w:asciiTheme="minorHAnsi" w:eastAsia="Cambria" w:hAnsiTheme="minorHAnsi" w:cstheme="minorHAnsi"/>
        </w:rPr>
      </w:pPr>
      <w:r w:rsidRPr="00BF7FB8">
        <w:rPr>
          <w:rFonts w:asciiTheme="minorHAnsi" w:hAnsiTheme="minorHAnsi" w:cstheme="minorHAnsi"/>
        </w:rPr>
        <w:t xml:space="preserve">I have developed this component </w:t>
      </w:r>
      <w:r w:rsidR="00B64C18" w:rsidRPr="00BF7FB8">
        <w:rPr>
          <w:rFonts w:asciiTheme="minorHAnsi" w:hAnsiTheme="minorHAnsi" w:cstheme="minorHAnsi"/>
        </w:rPr>
        <w:t>based on</w:t>
      </w:r>
      <w:r w:rsidRPr="00BF7FB8">
        <w:rPr>
          <w:rFonts w:asciiTheme="minorHAnsi" w:hAnsiTheme="minorHAnsi" w:cstheme="minorHAnsi"/>
        </w:rPr>
        <w:t xml:space="preserve"> guidelines given on Confluence page.</w:t>
      </w:r>
    </w:p>
    <w:p w14:paraId="2303BA0A" w14:textId="5B47D06F" w:rsidR="00446FB2" w:rsidRPr="00BF7FB8" w:rsidRDefault="00B32527" w:rsidP="00446FB2">
      <w:pPr>
        <w:pStyle w:val="SectionHeader"/>
        <w:rPr>
          <w:rFonts w:asciiTheme="minorHAnsi" w:eastAsia="Times New Roman" w:hAnsiTheme="minorHAnsi" w:cstheme="minorHAnsi"/>
        </w:rPr>
      </w:pPr>
      <w:bookmarkStart w:id="35" w:name="_Toc51609303"/>
      <w:r w:rsidRPr="00BF7FB8">
        <w:rPr>
          <w:rFonts w:asciiTheme="minorHAnsi" w:eastAsia="Times New Roman" w:hAnsiTheme="minorHAnsi" w:cstheme="minorHAnsi"/>
        </w:rPr>
        <w:t>5</w:t>
      </w:r>
      <w:r w:rsidR="00446FB2" w:rsidRPr="00BF7FB8">
        <w:rPr>
          <w:rFonts w:asciiTheme="minorHAnsi" w:eastAsia="Times New Roman" w:hAnsiTheme="minorHAnsi" w:cstheme="minorHAnsi"/>
        </w:rPr>
        <w:t>. Concerns and Issues</w:t>
      </w:r>
      <w:bookmarkEnd w:id="35"/>
    </w:p>
    <w:p w14:paraId="2D8FF868" w14:textId="7DB07970" w:rsidR="00CC02FB" w:rsidRDefault="00021FDB" w:rsidP="00021FDB">
      <w:pPr>
        <w:ind w:left="720"/>
        <w:rPr>
          <w:rFonts w:cstheme="minorHAnsi"/>
        </w:rPr>
      </w:pPr>
      <w:r>
        <w:rPr>
          <w:rFonts w:cstheme="minorHAnsi"/>
        </w:rPr>
        <w:t>As NPM registry used is different to publish basic components</w:t>
      </w:r>
      <w:r w:rsidR="002D5B18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ORXe</w:t>
      </w:r>
      <w:proofErr w:type="spellEnd"/>
      <w:r>
        <w:rPr>
          <w:rFonts w:cstheme="minorHAnsi"/>
        </w:rPr>
        <w:t xml:space="preserve"> icons not visible due to access issue in 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>-stage-hosted.</w:t>
      </w:r>
    </w:p>
    <w:p w14:paraId="78CB0FF2" w14:textId="3A50D9E2" w:rsidR="00021FDB" w:rsidRPr="00BF7FB8" w:rsidRDefault="00021FDB" w:rsidP="00021FDB">
      <w:pPr>
        <w:ind w:left="720"/>
        <w:rPr>
          <w:rFonts w:cstheme="minorHAnsi"/>
          <w:sz w:val="44"/>
          <w:szCs w:val="44"/>
        </w:rPr>
      </w:pPr>
      <w:r>
        <w:rPr>
          <w:rFonts w:cstheme="minorHAnsi"/>
        </w:rPr>
        <w:t>I have used ‘</w:t>
      </w:r>
      <w:proofErr w:type="spellStart"/>
      <w:r>
        <w:rPr>
          <w:rFonts w:cstheme="minorHAnsi"/>
        </w:rPr>
        <w:t>ic</w:t>
      </w:r>
      <w:proofErr w:type="spellEnd"/>
      <w:r>
        <w:rPr>
          <w:rFonts w:cstheme="minorHAnsi"/>
        </w:rPr>
        <w:t xml:space="preserve">-information’ icon </w:t>
      </w:r>
      <w:r w:rsidR="002D5B18">
        <w:rPr>
          <w:rFonts w:cstheme="minorHAnsi"/>
        </w:rPr>
        <w:t xml:space="preserve">but not rendered as </w:t>
      </w:r>
      <w:r>
        <w:rPr>
          <w:rFonts w:cstheme="minorHAnsi"/>
        </w:rPr>
        <w:t>commented as of now.</w:t>
      </w:r>
    </w:p>
    <w:sectPr w:rsidR="00021FDB" w:rsidRPr="00BF7FB8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44E1A" w14:textId="77777777" w:rsidR="00A77AE0" w:rsidRDefault="00A77AE0" w:rsidP="00CB1528">
      <w:pPr>
        <w:spacing w:after="0" w:line="240" w:lineRule="auto"/>
      </w:pPr>
      <w:r>
        <w:separator/>
      </w:r>
    </w:p>
  </w:endnote>
  <w:endnote w:type="continuationSeparator" w:id="0">
    <w:p w14:paraId="2B0C823B" w14:textId="77777777" w:rsidR="00A77AE0" w:rsidRDefault="00A77AE0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89E7E" w14:textId="77777777" w:rsidR="00A77AE0" w:rsidRDefault="00A77AE0" w:rsidP="00CB1528">
      <w:pPr>
        <w:spacing w:after="0" w:line="240" w:lineRule="auto"/>
      </w:pPr>
      <w:r>
        <w:separator/>
      </w:r>
    </w:p>
  </w:footnote>
  <w:footnote w:type="continuationSeparator" w:id="0">
    <w:p w14:paraId="5DC9D427" w14:textId="77777777" w:rsidR="00A77AE0" w:rsidRDefault="00A77AE0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B561E7"/>
    <w:multiLevelType w:val="hybridMultilevel"/>
    <w:tmpl w:val="48900C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9398A"/>
    <w:multiLevelType w:val="hybridMultilevel"/>
    <w:tmpl w:val="7142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209E2"/>
    <w:multiLevelType w:val="hybridMultilevel"/>
    <w:tmpl w:val="AC360D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45D54190"/>
    <w:multiLevelType w:val="hybridMultilevel"/>
    <w:tmpl w:val="C0063D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4969F2"/>
    <w:multiLevelType w:val="hybridMultilevel"/>
    <w:tmpl w:val="5A76DE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F1032"/>
    <w:multiLevelType w:val="hybridMultilevel"/>
    <w:tmpl w:val="0DB4F858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12"/>
  </w:num>
  <w:num w:numId="5">
    <w:abstractNumId w:val="5"/>
  </w:num>
  <w:num w:numId="6">
    <w:abstractNumId w:val="16"/>
  </w:num>
  <w:num w:numId="7">
    <w:abstractNumId w:val="18"/>
  </w:num>
  <w:num w:numId="8">
    <w:abstractNumId w:val="25"/>
  </w:num>
  <w:num w:numId="9">
    <w:abstractNumId w:val="27"/>
  </w:num>
  <w:num w:numId="10">
    <w:abstractNumId w:val="8"/>
  </w:num>
  <w:num w:numId="11">
    <w:abstractNumId w:val="19"/>
  </w:num>
  <w:num w:numId="12">
    <w:abstractNumId w:val="22"/>
  </w:num>
  <w:num w:numId="13">
    <w:abstractNumId w:val="24"/>
  </w:num>
  <w:num w:numId="14">
    <w:abstractNumId w:val="20"/>
  </w:num>
  <w:num w:numId="15">
    <w:abstractNumId w:val="0"/>
  </w:num>
  <w:num w:numId="16">
    <w:abstractNumId w:val="23"/>
  </w:num>
  <w:num w:numId="17">
    <w:abstractNumId w:val="28"/>
  </w:num>
  <w:num w:numId="18">
    <w:abstractNumId w:val="26"/>
  </w:num>
  <w:num w:numId="19">
    <w:abstractNumId w:val="29"/>
  </w:num>
  <w:num w:numId="20">
    <w:abstractNumId w:val="4"/>
  </w:num>
  <w:num w:numId="21">
    <w:abstractNumId w:val="13"/>
  </w:num>
  <w:num w:numId="22">
    <w:abstractNumId w:val="6"/>
  </w:num>
  <w:num w:numId="23">
    <w:abstractNumId w:val="21"/>
  </w:num>
  <w:num w:numId="24">
    <w:abstractNumId w:val="7"/>
  </w:num>
  <w:num w:numId="25">
    <w:abstractNumId w:val="14"/>
  </w:num>
  <w:num w:numId="26">
    <w:abstractNumId w:val="9"/>
  </w:num>
  <w:num w:numId="27">
    <w:abstractNumId w:val="2"/>
  </w:num>
  <w:num w:numId="28">
    <w:abstractNumId w:val="10"/>
  </w:num>
  <w:num w:numId="29">
    <w:abstractNumId w:val="15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21FDB"/>
    <w:rsid w:val="00030B14"/>
    <w:rsid w:val="00041796"/>
    <w:rsid w:val="00042C47"/>
    <w:rsid w:val="00045A16"/>
    <w:rsid w:val="0004653D"/>
    <w:rsid w:val="00052910"/>
    <w:rsid w:val="00066C0C"/>
    <w:rsid w:val="00075746"/>
    <w:rsid w:val="00095478"/>
    <w:rsid w:val="000957EC"/>
    <w:rsid w:val="000A50BE"/>
    <w:rsid w:val="000A63F3"/>
    <w:rsid w:val="000C0A19"/>
    <w:rsid w:val="000D00A1"/>
    <w:rsid w:val="000E42D8"/>
    <w:rsid w:val="000F0A4D"/>
    <w:rsid w:val="0010555C"/>
    <w:rsid w:val="00105831"/>
    <w:rsid w:val="00121420"/>
    <w:rsid w:val="00122AA4"/>
    <w:rsid w:val="0013724C"/>
    <w:rsid w:val="001523D1"/>
    <w:rsid w:val="001600BD"/>
    <w:rsid w:val="00160ECB"/>
    <w:rsid w:val="00163A3C"/>
    <w:rsid w:val="00166B61"/>
    <w:rsid w:val="00181828"/>
    <w:rsid w:val="001954A4"/>
    <w:rsid w:val="001A343C"/>
    <w:rsid w:val="001A6CC6"/>
    <w:rsid w:val="001A7A72"/>
    <w:rsid w:val="001B25E2"/>
    <w:rsid w:val="001B78E5"/>
    <w:rsid w:val="001C37E8"/>
    <w:rsid w:val="001E539C"/>
    <w:rsid w:val="001E69EE"/>
    <w:rsid w:val="001E7B84"/>
    <w:rsid w:val="001F663A"/>
    <w:rsid w:val="00202122"/>
    <w:rsid w:val="00210E5E"/>
    <w:rsid w:val="00214534"/>
    <w:rsid w:val="00222038"/>
    <w:rsid w:val="00230B80"/>
    <w:rsid w:val="00231C66"/>
    <w:rsid w:val="00233CBF"/>
    <w:rsid w:val="00234F23"/>
    <w:rsid w:val="00236D33"/>
    <w:rsid w:val="00240957"/>
    <w:rsid w:val="00252343"/>
    <w:rsid w:val="0027148B"/>
    <w:rsid w:val="002B5608"/>
    <w:rsid w:val="002C60BD"/>
    <w:rsid w:val="002D12D9"/>
    <w:rsid w:val="002D1DC6"/>
    <w:rsid w:val="002D306A"/>
    <w:rsid w:val="002D503F"/>
    <w:rsid w:val="002D5B18"/>
    <w:rsid w:val="002D7DDB"/>
    <w:rsid w:val="002E30F0"/>
    <w:rsid w:val="00313C15"/>
    <w:rsid w:val="003171FE"/>
    <w:rsid w:val="00331A2B"/>
    <w:rsid w:val="00333593"/>
    <w:rsid w:val="00341C4F"/>
    <w:rsid w:val="00345CD8"/>
    <w:rsid w:val="003516FA"/>
    <w:rsid w:val="0038340A"/>
    <w:rsid w:val="00386A4D"/>
    <w:rsid w:val="00393006"/>
    <w:rsid w:val="0039624A"/>
    <w:rsid w:val="003964B3"/>
    <w:rsid w:val="003B409D"/>
    <w:rsid w:val="003B5D56"/>
    <w:rsid w:val="003C35BB"/>
    <w:rsid w:val="003C3F8A"/>
    <w:rsid w:val="003E17C5"/>
    <w:rsid w:val="003E37ED"/>
    <w:rsid w:val="003F20C8"/>
    <w:rsid w:val="00410D91"/>
    <w:rsid w:val="0041609F"/>
    <w:rsid w:val="0041715A"/>
    <w:rsid w:val="004364C2"/>
    <w:rsid w:val="00442FD7"/>
    <w:rsid w:val="00446FB2"/>
    <w:rsid w:val="004578CF"/>
    <w:rsid w:val="0046322A"/>
    <w:rsid w:val="004679B1"/>
    <w:rsid w:val="00490C99"/>
    <w:rsid w:val="0049703A"/>
    <w:rsid w:val="004B4253"/>
    <w:rsid w:val="004C22B1"/>
    <w:rsid w:val="004D6098"/>
    <w:rsid w:val="004F1A01"/>
    <w:rsid w:val="005146B1"/>
    <w:rsid w:val="005212A1"/>
    <w:rsid w:val="00521A0C"/>
    <w:rsid w:val="005437ED"/>
    <w:rsid w:val="005455B1"/>
    <w:rsid w:val="00550AE5"/>
    <w:rsid w:val="00555202"/>
    <w:rsid w:val="00562DC4"/>
    <w:rsid w:val="00577131"/>
    <w:rsid w:val="00577649"/>
    <w:rsid w:val="005839F9"/>
    <w:rsid w:val="005A0CB4"/>
    <w:rsid w:val="005A4E0E"/>
    <w:rsid w:val="005B24C4"/>
    <w:rsid w:val="005B3DF7"/>
    <w:rsid w:val="005C2DEE"/>
    <w:rsid w:val="005E2340"/>
    <w:rsid w:val="005F2E26"/>
    <w:rsid w:val="00600804"/>
    <w:rsid w:val="00607C84"/>
    <w:rsid w:val="00614433"/>
    <w:rsid w:val="0062092A"/>
    <w:rsid w:val="00620C6C"/>
    <w:rsid w:val="00635371"/>
    <w:rsid w:val="006363D2"/>
    <w:rsid w:val="00654EDD"/>
    <w:rsid w:val="0066015A"/>
    <w:rsid w:val="00663A56"/>
    <w:rsid w:val="00665B50"/>
    <w:rsid w:val="00667914"/>
    <w:rsid w:val="00673AE0"/>
    <w:rsid w:val="00676396"/>
    <w:rsid w:val="00694D9E"/>
    <w:rsid w:val="006A011C"/>
    <w:rsid w:val="006A1088"/>
    <w:rsid w:val="006A3583"/>
    <w:rsid w:val="006A73FA"/>
    <w:rsid w:val="006C451E"/>
    <w:rsid w:val="006C4AF5"/>
    <w:rsid w:val="006E2A5E"/>
    <w:rsid w:val="006E3761"/>
    <w:rsid w:val="006F56E0"/>
    <w:rsid w:val="00703879"/>
    <w:rsid w:val="00710F15"/>
    <w:rsid w:val="0071455F"/>
    <w:rsid w:val="0073799F"/>
    <w:rsid w:val="007418D1"/>
    <w:rsid w:val="007471BF"/>
    <w:rsid w:val="00761A86"/>
    <w:rsid w:val="00766FB5"/>
    <w:rsid w:val="0077173A"/>
    <w:rsid w:val="007B1969"/>
    <w:rsid w:val="007C7B7E"/>
    <w:rsid w:val="007D12FF"/>
    <w:rsid w:val="007F2EE5"/>
    <w:rsid w:val="007F75A9"/>
    <w:rsid w:val="00804BF9"/>
    <w:rsid w:val="00805297"/>
    <w:rsid w:val="00805E9F"/>
    <w:rsid w:val="0080654D"/>
    <w:rsid w:val="0082001A"/>
    <w:rsid w:val="008235FA"/>
    <w:rsid w:val="00824489"/>
    <w:rsid w:val="00826EE7"/>
    <w:rsid w:val="008428D4"/>
    <w:rsid w:val="008431B2"/>
    <w:rsid w:val="00847BDC"/>
    <w:rsid w:val="00872487"/>
    <w:rsid w:val="0089751F"/>
    <w:rsid w:val="008A0080"/>
    <w:rsid w:val="008A228F"/>
    <w:rsid w:val="008B0153"/>
    <w:rsid w:val="008C5766"/>
    <w:rsid w:val="008D0E5B"/>
    <w:rsid w:val="008D1FCB"/>
    <w:rsid w:val="008E2DC4"/>
    <w:rsid w:val="008E4505"/>
    <w:rsid w:val="008E61A9"/>
    <w:rsid w:val="008F1EFC"/>
    <w:rsid w:val="008F3B47"/>
    <w:rsid w:val="00904C05"/>
    <w:rsid w:val="00905202"/>
    <w:rsid w:val="00936E61"/>
    <w:rsid w:val="009515BF"/>
    <w:rsid w:val="00954454"/>
    <w:rsid w:val="009603DA"/>
    <w:rsid w:val="00970835"/>
    <w:rsid w:val="009873C8"/>
    <w:rsid w:val="00987A71"/>
    <w:rsid w:val="00991F1B"/>
    <w:rsid w:val="009A61C4"/>
    <w:rsid w:val="009B39BF"/>
    <w:rsid w:val="009B4E33"/>
    <w:rsid w:val="009C5671"/>
    <w:rsid w:val="009D54CC"/>
    <w:rsid w:val="009E203A"/>
    <w:rsid w:val="009F6D0E"/>
    <w:rsid w:val="00A0284A"/>
    <w:rsid w:val="00A10427"/>
    <w:rsid w:val="00A20F28"/>
    <w:rsid w:val="00A52738"/>
    <w:rsid w:val="00A5514D"/>
    <w:rsid w:val="00A621D5"/>
    <w:rsid w:val="00A62EBC"/>
    <w:rsid w:val="00A72EDE"/>
    <w:rsid w:val="00A77AE0"/>
    <w:rsid w:val="00A8266D"/>
    <w:rsid w:val="00A90068"/>
    <w:rsid w:val="00AA104F"/>
    <w:rsid w:val="00AA670C"/>
    <w:rsid w:val="00AA7871"/>
    <w:rsid w:val="00AB00BB"/>
    <w:rsid w:val="00AB0182"/>
    <w:rsid w:val="00AB135E"/>
    <w:rsid w:val="00AE09CD"/>
    <w:rsid w:val="00B02136"/>
    <w:rsid w:val="00B15399"/>
    <w:rsid w:val="00B16ABC"/>
    <w:rsid w:val="00B32527"/>
    <w:rsid w:val="00B346F1"/>
    <w:rsid w:val="00B37B0E"/>
    <w:rsid w:val="00B46127"/>
    <w:rsid w:val="00B621FE"/>
    <w:rsid w:val="00B6416C"/>
    <w:rsid w:val="00B64C18"/>
    <w:rsid w:val="00B6704C"/>
    <w:rsid w:val="00B711A0"/>
    <w:rsid w:val="00B87AC4"/>
    <w:rsid w:val="00B93143"/>
    <w:rsid w:val="00B936B4"/>
    <w:rsid w:val="00B9671A"/>
    <w:rsid w:val="00BA35B4"/>
    <w:rsid w:val="00BA7451"/>
    <w:rsid w:val="00BC1716"/>
    <w:rsid w:val="00BD0D86"/>
    <w:rsid w:val="00BF7FB8"/>
    <w:rsid w:val="00C00CB3"/>
    <w:rsid w:val="00C301EF"/>
    <w:rsid w:val="00C3108B"/>
    <w:rsid w:val="00C31EFB"/>
    <w:rsid w:val="00C3479D"/>
    <w:rsid w:val="00C40936"/>
    <w:rsid w:val="00C44F32"/>
    <w:rsid w:val="00C46C70"/>
    <w:rsid w:val="00C51CF5"/>
    <w:rsid w:val="00C62A15"/>
    <w:rsid w:val="00C6465E"/>
    <w:rsid w:val="00C64984"/>
    <w:rsid w:val="00C7177D"/>
    <w:rsid w:val="00C7606F"/>
    <w:rsid w:val="00C8575B"/>
    <w:rsid w:val="00C85C2C"/>
    <w:rsid w:val="00C90008"/>
    <w:rsid w:val="00C90661"/>
    <w:rsid w:val="00C95D85"/>
    <w:rsid w:val="00CA2E62"/>
    <w:rsid w:val="00CA58B6"/>
    <w:rsid w:val="00CB1528"/>
    <w:rsid w:val="00CB4C7D"/>
    <w:rsid w:val="00CC02FB"/>
    <w:rsid w:val="00CD074A"/>
    <w:rsid w:val="00CE5BB8"/>
    <w:rsid w:val="00CF534F"/>
    <w:rsid w:val="00CF7399"/>
    <w:rsid w:val="00D0066E"/>
    <w:rsid w:val="00D009D2"/>
    <w:rsid w:val="00D103B0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A7219"/>
    <w:rsid w:val="00DC0F45"/>
    <w:rsid w:val="00DC190C"/>
    <w:rsid w:val="00DC610C"/>
    <w:rsid w:val="00DD7423"/>
    <w:rsid w:val="00DF0D05"/>
    <w:rsid w:val="00DF158E"/>
    <w:rsid w:val="00DF3684"/>
    <w:rsid w:val="00E04A6E"/>
    <w:rsid w:val="00E26252"/>
    <w:rsid w:val="00E301F8"/>
    <w:rsid w:val="00E337F1"/>
    <w:rsid w:val="00E4559D"/>
    <w:rsid w:val="00E53EA0"/>
    <w:rsid w:val="00E55D86"/>
    <w:rsid w:val="00E647FE"/>
    <w:rsid w:val="00E71EE3"/>
    <w:rsid w:val="00E90CBF"/>
    <w:rsid w:val="00E9329E"/>
    <w:rsid w:val="00EA76D0"/>
    <w:rsid w:val="00EC0BDB"/>
    <w:rsid w:val="00ED0F26"/>
    <w:rsid w:val="00EE0B89"/>
    <w:rsid w:val="00EF071D"/>
    <w:rsid w:val="00EF0A13"/>
    <w:rsid w:val="00F07D2A"/>
    <w:rsid w:val="00F27426"/>
    <w:rsid w:val="00F46554"/>
    <w:rsid w:val="00F625C8"/>
    <w:rsid w:val="00F74466"/>
    <w:rsid w:val="00F82A0A"/>
    <w:rsid w:val="00F85EE3"/>
    <w:rsid w:val="00F8665A"/>
    <w:rsid w:val="00F92F1B"/>
    <w:rsid w:val="00FA5082"/>
    <w:rsid w:val="00FA63BC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customStyle="1" w:styleId="SectionHeader">
    <w:name w:val="Section Header"/>
    <w:basedOn w:val="Heading2"/>
    <w:autoRedefine/>
    <w:qFormat/>
    <w:rsid w:val="00446FB2"/>
    <w:pPr>
      <w:spacing w:before="320" w:after="120" w:line="240" w:lineRule="auto"/>
    </w:pPr>
    <w:rPr>
      <w:rFonts w:ascii="Arial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160ECB"/>
    <w:pPr>
      <w:spacing w:before="120" w:after="120" w:line="240" w:lineRule="auto"/>
      <w:ind w:left="360" w:firstLine="360"/>
    </w:pPr>
    <w:rPr>
      <w:rFonts w:ascii="Times New Roman" w:hAnsi="Times New Roman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46FB2"/>
    <w:pPr>
      <w:ind w:left="720"/>
    </w:pPr>
  </w:style>
  <w:style w:type="paragraph" w:styleId="NormalWeb">
    <w:name w:val="Normal (Web)"/>
    <w:basedOn w:val="Normal"/>
    <w:uiPriority w:val="99"/>
    <w:unhideWhenUsed/>
    <w:rsid w:val="00CF5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C6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ackages.common.cnxloyalty.com/service/rest/repository/browse/npm-stage-hoste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E48DB-2F8F-4EB9-AB09-F2ACA9ED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Sneha Waje</cp:lastModifiedBy>
  <cp:revision>19</cp:revision>
  <dcterms:created xsi:type="dcterms:W3CDTF">2020-09-19T09:06:00Z</dcterms:created>
  <dcterms:modified xsi:type="dcterms:W3CDTF">2020-09-21T14:04:00Z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