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pBdr/>
        <w:spacing w:after="120" w:before="400" w:line="240" w:lineRule="auto"/>
        <w:ind w:left="0" w:right="-630" w:firstLine="0"/>
        <w:contextualSpacing w:val="0"/>
        <w:rPr>
          <w:rFonts w:ascii="Times New Roman" w:cs="Times New Roman" w:eastAsia="Times New Roman" w:hAnsi="Times New Roman"/>
          <w:b w:val="1"/>
          <w:sz w:val="96"/>
          <w:szCs w:val="96"/>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13334</wp:posOffset>
            </wp:positionH>
            <wp:positionV relativeFrom="paragraph">
              <wp:posOffset>-346709</wp:posOffset>
            </wp:positionV>
            <wp:extent cx="806450" cy="50482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5"/>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5820410</wp:posOffset>
            </wp:positionH>
            <wp:positionV relativeFrom="paragraph">
              <wp:posOffset>-448943</wp:posOffset>
            </wp:positionV>
            <wp:extent cx="770890" cy="737235"/>
            <wp:effectExtent b="0" l="0" r="0" t="0"/>
            <wp:wrapSquare wrapText="bothSides" distB="0" distT="0" distL="0" distR="0"/>
            <wp:docPr descr="ECE" id="3" name="image9.jpg"/>
            <a:graphic>
              <a:graphicData uri="http://schemas.openxmlformats.org/drawingml/2006/picture">
                <pic:pic>
                  <pic:nvPicPr>
                    <pic:cNvPr descr="ECE" id="0" name="image9.jpg"/>
                    <pic:cNvPicPr preferRelativeResize="0"/>
                  </pic:nvPicPr>
                  <pic:blipFill>
                    <a:blip r:embed="rId6"/>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1905000</wp:posOffset>
                </wp:positionH>
                <wp:positionV relativeFrom="paragraph">
                  <wp:posOffset>0</wp:posOffset>
                </wp:positionV>
                <wp:extent cx="2201863" cy="1104900"/>
                <wp:effectExtent b="0" l="0" r="0" t="0"/>
                <wp:wrapNone/>
                <wp:docPr id="13" name=""/>
                <a:graphic>
                  <a:graphicData uri="http://schemas.microsoft.com/office/word/2010/wordprocessingShape">
                    <wps:wsp>
                      <wps:cNvSpPr/>
                      <wps:cNvPr id="2" name="Shape 2"/>
                      <wps:spPr>
                        <a:xfrm>
                          <a:off x="4526850" y="3435194"/>
                          <a:ext cx="1638300" cy="6896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1905000</wp:posOffset>
                </wp:positionH>
                <wp:positionV relativeFrom="paragraph">
                  <wp:posOffset>0</wp:posOffset>
                </wp:positionV>
                <wp:extent cx="2201863" cy="1104900"/>
                <wp:effectExtent b="0" l="0" r="0" t="0"/>
                <wp:wrapNone/>
                <wp:docPr id="13"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2201863" cy="1104900"/>
                        </a:xfrm>
                        <a:prstGeom prst="rect"/>
                        <a:ln/>
                      </pic:spPr>
                    </pic:pic>
                  </a:graphicData>
                </a:graphic>
              </wp:anchor>
            </w:drawing>
          </mc:Fallback>
        </mc:AlternateContent>
      </w:r>
    </w:p>
    <w:p w:rsidR="00000000" w:rsidDel="00000000" w:rsidP="00000000" w:rsidRDefault="00000000" w:rsidRPr="00000000">
      <w:pPr>
        <w:keepLines w:val="1"/>
        <w:pBdr/>
        <w:spacing w:after="120" w:before="220" w:line="240" w:lineRule="auto"/>
        <w:ind w:left="1375.0000000000002" w:right="-630" w:hanging="90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To:</w:t>
        <w:tab/>
        <w:t xml:space="preserve">Professor Osama Al</w:t>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b w:val="0"/>
          <w:sz w:val="22"/>
          <w:szCs w:val="22"/>
          <w:rtl w:val="0"/>
        </w:rPr>
        <w:t xml:space="preserve">haykh</w:t>
      </w:r>
      <w:r w:rsidDel="00000000" w:rsidR="00000000" w:rsidRPr="00000000">
        <w:rPr>
          <w:rFonts w:ascii="Times New Roman" w:cs="Times New Roman" w:eastAsia="Times New Roman" w:hAnsi="Times New Roman"/>
          <w:sz w:val="22"/>
          <w:szCs w:val="22"/>
          <w:rtl w:val="0"/>
        </w:rPr>
        <w:t xml:space="preserve"> and</w:t>
      </w:r>
      <w:r w:rsidDel="00000000" w:rsidR="00000000" w:rsidRPr="00000000">
        <w:rPr>
          <w:rFonts w:ascii="Times New Roman" w:cs="Times New Roman" w:eastAsia="Times New Roman" w:hAnsi="Times New Roman"/>
          <w:b w:val="0"/>
          <w:sz w:val="22"/>
          <w:szCs w:val="22"/>
          <w:rtl w:val="0"/>
        </w:rPr>
        <w:t xml:space="preserve"> Professor Alan Pisano </w:t>
      </w:r>
    </w:p>
    <w:p w:rsidR="00000000" w:rsidDel="00000000" w:rsidP="00000000" w:rsidRDefault="00000000" w:rsidRPr="00000000">
      <w:pPr>
        <w:keepLines w:val="1"/>
        <w:pBdr/>
        <w:spacing w:after="120" w:before="0" w:line="240" w:lineRule="auto"/>
        <w:ind w:left="1375.0000000000002" w:right="-630" w:hanging="90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From:</w:t>
        <w:tab/>
      </w:r>
      <w:r w:rsidDel="00000000" w:rsidR="00000000" w:rsidRPr="00000000">
        <w:rPr>
          <w:rFonts w:ascii="Times New Roman" w:cs="Times New Roman" w:eastAsia="Times New Roman" w:hAnsi="Times New Roman"/>
          <w:sz w:val="22"/>
          <w:szCs w:val="22"/>
          <w:rtl w:val="0"/>
        </w:rPr>
        <w:t xml:space="preserve">Caroline Jones,  Sneha Pradhan, </w:t>
      </w:r>
      <w:r w:rsidDel="00000000" w:rsidR="00000000" w:rsidRPr="00000000">
        <w:rPr>
          <w:rFonts w:ascii="Times New Roman" w:cs="Times New Roman" w:eastAsia="Times New Roman" w:hAnsi="Times New Roman"/>
          <w:b w:val="0"/>
          <w:sz w:val="22"/>
          <w:szCs w:val="22"/>
          <w:rtl w:val="0"/>
        </w:rPr>
        <w:t xml:space="preserve">Michae</w:t>
      </w:r>
      <w:r w:rsidDel="00000000" w:rsidR="00000000" w:rsidRPr="00000000">
        <w:rPr>
          <w:rFonts w:ascii="Times New Roman" w:cs="Times New Roman" w:eastAsia="Times New Roman" w:hAnsi="Times New Roman"/>
          <w:sz w:val="22"/>
          <w:szCs w:val="22"/>
          <w:rtl w:val="0"/>
        </w:rPr>
        <w:t xml:space="preserve">l Haley, Tanatsigwa Hungwe, and Zehua (Harry) Zhao</w:t>
      </w:r>
      <w:r w:rsidDel="00000000" w:rsidR="00000000" w:rsidRPr="00000000">
        <w:rPr>
          <w:rtl w:val="0"/>
        </w:rPr>
      </w:r>
    </w:p>
    <w:p w:rsidR="00000000" w:rsidDel="00000000" w:rsidP="00000000" w:rsidRDefault="00000000" w:rsidRPr="00000000">
      <w:pPr>
        <w:keepLines w:val="1"/>
        <w:pBdr/>
        <w:spacing w:after="120" w:before="0" w:line="240" w:lineRule="auto"/>
        <w:ind w:left="1375.0000000000002" w:right="-630" w:hanging="90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Team:</w:t>
        <w:tab/>
      </w: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p w:rsidR="00000000" w:rsidDel="00000000" w:rsidP="00000000" w:rsidRDefault="00000000" w:rsidRPr="00000000">
      <w:pPr>
        <w:keepLines w:val="1"/>
        <w:pBdr/>
        <w:spacing w:after="120" w:before="0" w:line="240" w:lineRule="auto"/>
        <w:ind w:left="1375.0000000000002" w:right="-630" w:hanging="900"/>
        <w:contextualSpacing w:val="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Date:</w:t>
        <w:tab/>
      </w:r>
      <w:r w:rsidDel="00000000" w:rsidR="00000000" w:rsidRPr="00000000">
        <w:rPr>
          <w:rFonts w:ascii="Times New Roman" w:cs="Times New Roman" w:eastAsia="Times New Roman" w:hAnsi="Times New Roman"/>
          <w:sz w:val="22"/>
          <w:szCs w:val="22"/>
          <w:rtl w:val="0"/>
        </w:rPr>
        <w:t xml:space="preserve">April 30th, 2017</w:t>
      </w:r>
      <w:r w:rsidDel="00000000" w:rsidR="00000000" w:rsidRPr="00000000">
        <w:rPr>
          <w:rtl w:val="0"/>
        </w:rPr>
      </w:r>
    </w:p>
    <w:p w:rsidR="00000000" w:rsidDel="00000000" w:rsidP="00000000" w:rsidRDefault="00000000" w:rsidRPr="00000000">
      <w:pPr>
        <w:keepLines w:val="1"/>
        <w:pBdr/>
        <w:spacing w:after="320" w:before="0" w:line="240" w:lineRule="auto"/>
        <w:ind w:left="1375.0000000000002" w:right="-630" w:hanging="900"/>
        <w:contextualSpacing w:val="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22"/>
          <w:szCs w:val="22"/>
          <w:rtl w:val="0"/>
        </w:rPr>
        <w:t xml:space="preserve">Subject:</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sz w:val="22"/>
          <w:szCs w:val="22"/>
          <w:rtl w:val="0"/>
        </w:rPr>
        <w:t xml:space="preserve">Software Readme</w:t>
      </w:r>
    </w:p>
    <w:p w:rsidR="00000000" w:rsidDel="00000000" w:rsidP="00000000" w:rsidRDefault="00000000" w:rsidRPr="00000000">
      <w:pPr>
        <w:keepLines w:val="1"/>
        <w:pBdr/>
        <w:spacing w:after="320" w:before="0" w:line="240" w:lineRule="auto"/>
        <w:ind w:left="1555" w:right="-630" w:hanging="899.9999999999999"/>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w:t>
      </w:r>
      <w:r w:rsidDel="00000000" w:rsidR="00000000" w:rsidRPr="00000000">
        <w:rPr>
          <w:rFonts w:ascii="Times New Roman" w:cs="Times New Roman" w:eastAsia="Times New Roman" w:hAnsi="Times New Roman"/>
          <w:b w:val="1"/>
          <w:rtl w:val="0"/>
        </w:rPr>
        <w:t xml:space="preserve">____________________________________________________________________________________</w:t>
      </w:r>
    </w:p>
    <w:p w:rsidR="00000000" w:rsidDel="00000000" w:rsidP="00000000" w:rsidRDefault="00000000" w:rsidRPr="00000000">
      <w:pPr>
        <w:keepLines w:val="1"/>
        <w:pBdr/>
        <w:spacing w:after="320" w:lineRule="auto"/>
        <w:ind w:left="1555" w:right="-630" w:hanging="1260"/>
        <w:contextualSpacing w:val="0"/>
        <w:jc w:val="center"/>
        <w:rPr>
          <w:rFonts w:ascii="Times New Roman" w:cs="Times New Roman" w:eastAsia="Times New Roman" w:hAnsi="Times New Roman"/>
          <w:b w:val="1"/>
        </w:rPr>
      </w:pPr>
      <w:r w:rsidDel="00000000" w:rsidR="00000000" w:rsidRPr="00000000">
        <w:drawing>
          <wp:inline distB="114300" distT="114300" distL="114300" distR="114300">
            <wp:extent cx="4227513" cy="1695874"/>
            <wp:effectExtent b="0" l="0" r="0" t="0"/>
            <wp:docPr descr="Screenshot 2016-11-18 at 12.26.03 AM.png" id="2" name="image8.png"/>
            <a:graphic>
              <a:graphicData uri="http://schemas.openxmlformats.org/drawingml/2006/picture">
                <pic:pic>
                  <pic:nvPicPr>
                    <pic:cNvPr descr="Screenshot 2016-11-18 at 12.26.03 AM.png" id="0" name="image8.png"/>
                    <pic:cNvPicPr preferRelativeResize="0"/>
                  </pic:nvPicPr>
                  <pic:blipFill>
                    <a:blip r:embed="rId8"/>
                    <a:srcRect b="0" l="0" r="0" t="0"/>
                    <a:stretch>
                      <a:fillRect/>
                    </a:stretch>
                  </pic:blipFill>
                  <pic:spPr>
                    <a:xfrm>
                      <a:off x="0" y="0"/>
                      <a:ext cx="4227513" cy="169587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line="360" w:lineRule="auto"/>
        <w:ind w:left="720" w:right="-630" w:hanging="72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Overall Description</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sz w:val="24"/>
          <w:szCs w:val="24"/>
          <w:rtl w:val="0"/>
        </w:rPr>
        <w:t xml:space="preserve">The Luminesense system consists of five major modules: the wearable transceiver, the central base, the luminaires, the single pixel cameras, and the web application. Their integration amongst each other and utility depends on the current mode of engagement - “gesture mode” or “adaptive mode”. The following README concerns the software components only. The source code for the software is attached in the Resource GitHub folder.</w:t>
      </w:r>
      <w:r w:rsidDel="00000000" w:rsidR="00000000" w:rsidRPr="00000000">
        <w:rPr>
          <w:rtl w:val="0"/>
        </w:rPr>
      </w:r>
    </w:p>
    <w:p w:rsidR="00000000" w:rsidDel="00000000" w:rsidP="00000000" w:rsidRDefault="00000000" w:rsidRPr="00000000">
      <w:pPr>
        <w:pBdr/>
        <w:ind w:left="0" w:right="-63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before="0" w:line="360" w:lineRule="auto"/>
        <w:ind w:left="0" w:right="-63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2.0 </w:t>
        <w:tab/>
        <w:t xml:space="preserve">Raspberry Pi 3</w:t>
      </w:r>
      <w:r w:rsidDel="00000000" w:rsidR="00000000" w:rsidRPr="00000000">
        <w:rPr>
          <w:rtl w:val="0"/>
        </w:rPr>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r>
      <w:r w:rsidDel="00000000" w:rsidR="00000000" w:rsidRPr="00000000">
        <w:rPr>
          <w:rFonts w:ascii="Times New Roman" w:cs="Times New Roman" w:eastAsia="Times New Roman" w:hAnsi="Times New Roman"/>
          <w:i w:val="1"/>
          <w:sz w:val="24"/>
          <w:szCs w:val="24"/>
          <w:rtl w:val="0"/>
        </w:rPr>
        <w:t xml:space="preserve">receive_arduino</w:t>
      </w:r>
      <w:r w:rsidDel="00000000" w:rsidR="00000000" w:rsidRPr="00000000">
        <w:rPr>
          <w:rFonts w:ascii="Times New Roman" w:cs="Times New Roman" w:eastAsia="Times New Roman" w:hAnsi="Times New Roman"/>
          <w:sz w:val="24"/>
          <w:szCs w:val="24"/>
          <w:rtl w:val="0"/>
        </w:rPr>
        <w:t xml:space="preserve">.js</w:t>
      </w:r>
    </w:p>
    <w:p w:rsidR="00000000" w:rsidDel="00000000" w:rsidP="00000000" w:rsidRDefault="00000000" w:rsidRPr="00000000">
      <w:pPr>
        <w:widowControl w:val="0"/>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controls the Central Base - responsible for the system’s data aggregation. The Raspberry Pi runs this JavaScript program to scan and pair with the transceiver via its BLE peripheral address (in gesture mode). After doing so, the base receives all the ID, button, and IMU data sent from the transceiver. Subsequently, the base applies the data and implements the desired commands sent from the user. These commands are relayed to the luminaire(s) and logged into the web application’s database via Wi-Fi. In adaptive mode, the base does not receive any data from the wearable. Instead the contextual data is received from the single pixel cameras. This data informs the base whether a user is present in the room or not. Depending on the information, the base relays its decision to the luminaire(s) (turn “on” or “off”) and database. Y</w:t>
      </w:r>
      <w:r w:rsidDel="00000000" w:rsidR="00000000" w:rsidRPr="00000000">
        <w:rPr>
          <w:rFonts w:ascii="Times New Roman" w:cs="Times New Roman" w:eastAsia="Times New Roman" w:hAnsi="Times New Roman"/>
          <w:sz w:val="24"/>
          <w:szCs w:val="24"/>
          <w:rtl w:val="0"/>
        </w:rPr>
        <w:t xml:space="preserve">ou must install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particle-api-js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pg</w:t>
      </w:r>
      <w:r w:rsidDel="00000000" w:rsidR="00000000" w:rsidRPr="00000000">
        <w:rPr>
          <w:rFonts w:ascii="Times New Roman" w:cs="Times New Roman" w:eastAsia="Times New Roman" w:hAnsi="Times New Roman"/>
          <w:sz w:val="24"/>
          <w:szCs w:val="24"/>
          <w:rtl w:val="0"/>
        </w:rPr>
        <w:t xml:space="preserve"> via the sudo apt get method. These are responsible for the Bluetooth Low Energy, Particle photon calls, and database querying and posting methods respectively. These are used by the RasPi to aggregate data and issue commands.</w:t>
      </w:r>
    </w:p>
    <w:p w:rsidR="00000000" w:rsidDel="00000000" w:rsidP="00000000" w:rsidRDefault="00000000" w:rsidRPr="00000000">
      <w:pPr>
        <w:widowControl w:val="0"/>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sz w:val="24"/>
          <w:szCs w:val="24"/>
          <w:rtl w:val="0"/>
        </w:rPr>
        <w:t xml:space="preserve">MQTT_adapt.py</w:t>
      </w:r>
    </w:p>
    <w:p w:rsidR="00000000" w:rsidDel="00000000" w:rsidP="00000000" w:rsidRDefault="00000000" w:rsidRPr="00000000">
      <w:pPr>
        <w:widowControl w:val="0"/>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establishes a connection with the MQTT broker on the host. It receives input from the raspberry pi sensor reader (the raw data stream from the single pixel sensors) and launches adaptive_algo.py to check for occupancy. The data stream is then formatted in MH_data.txt to produce a version the algorithm will constantly check. The process also connects to the central database, sets up the cursor, and initializes the luminaire state to OFF. Depending on the result of each adaptive_ago.py run, it will update the database to indicate the ON/OFF state using SQL statements (e.g. DELETE, INSERT INTO). Variables COUNTER and STATE keep track of the high level luminaire status. This information will be printed in the console after every detection period.</w:t>
      </w:r>
      <w:r w:rsidDel="00000000" w:rsidR="00000000" w:rsidRPr="00000000">
        <w:rPr>
          <w:rtl w:val="0"/>
        </w:rPr>
      </w:r>
    </w:p>
    <w:p w:rsidR="00000000" w:rsidDel="00000000" w:rsidP="00000000" w:rsidRDefault="00000000" w:rsidRPr="00000000">
      <w:pPr>
        <w:widowControl w:val="0"/>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adaptive_algo.py </w:t>
      </w:r>
    </w:p>
    <w:p w:rsidR="00000000" w:rsidDel="00000000" w:rsidP="00000000" w:rsidRDefault="00000000" w:rsidRPr="00000000">
      <w:pPr>
        <w:widowControl w:val="0"/>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launches N subprocesses (where N = number of single pixel sensors) which all run the same function with the unique sensor ID to determine if the corresponding sensor detected movement during the sampling period. This function accesses the latest data stream values in MH_data.txt and calculates the sensor’s running average of the RGB data in the “accum” variable. These processes keep track of recent accum values that have flagged a possible new entrant. If the average increases by a certain amount for consecutive time intervals, a sensor has detected an occupant. At this point the subprocess exit and sends the status indicating this occupant through a pipe to main(). After all sub processes have completed, adaptive_algo write the number of sensors that detected an entrant to stdout which can be read by MQTT_adapt. </w:t>
      </w:r>
      <w:r w:rsidDel="00000000" w:rsidR="00000000" w:rsidRPr="00000000">
        <w:rPr>
          <w:rFonts w:ascii="Times New Roman" w:cs="Times New Roman" w:eastAsia="Times New Roman" w:hAnsi="Times New Roman"/>
          <w:color w:val="222222"/>
          <w:sz w:val="24"/>
          <w:szCs w:val="24"/>
          <w:highlight w:val="white"/>
          <w:rtl w:val="0"/>
        </w:rPr>
        <w:t xml:space="preserve">Install the psycopg2 package in order to write to the PostgreSQL database.</w:t>
      </w:r>
      <w:r w:rsidDel="00000000" w:rsidR="00000000" w:rsidRPr="00000000">
        <w:rPr>
          <w:rtl w:val="0"/>
        </w:rPr>
      </w:r>
    </w:p>
    <w:p w:rsidR="00000000" w:rsidDel="00000000" w:rsidP="00000000" w:rsidRDefault="00000000" w:rsidRPr="00000000">
      <w:pPr>
        <w:widowControl w:val="0"/>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180" w:right="-63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right="-63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2.0 </w:t>
        <w:tab/>
        <w:t xml:space="preserve">Arduino 101</w:t>
      </w:r>
      <w:r w:rsidDel="00000000" w:rsidR="00000000" w:rsidRPr="00000000">
        <w:rPr>
          <w:rtl w:val="0"/>
        </w:rPr>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r>
      <w:r w:rsidDel="00000000" w:rsidR="00000000" w:rsidRPr="00000000">
        <w:rPr>
          <w:rFonts w:ascii="Times New Roman" w:cs="Times New Roman" w:eastAsia="Times New Roman" w:hAnsi="Times New Roman"/>
          <w:sz w:val="24"/>
          <w:szCs w:val="24"/>
          <w:rtl w:val="0"/>
        </w:rPr>
        <w:t xml:space="preserve">wearable_code.ino</w:t>
      </w:r>
    </w:p>
    <w:p w:rsidR="00000000" w:rsidDel="00000000" w:rsidP="00000000" w:rsidRDefault="00000000" w:rsidRPr="00000000">
      <w:pPr>
        <w:widowControl w:val="0"/>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Arduino contains a C language program required to utilize the additional peripherals. The program samples light signals, performs Fast Fourier transforms (FFT), samples IMU signals, polls button states, and sends data (of size 4 bytes) via BLE. The Arduino contains 196 kB Flash memory and 24 kB SRAM - sufficient to execute computationally complex instructions in reasonable time. In adaptive mode, the wearable is not used to interact with the system at all. </w:t>
      </w:r>
      <w:r w:rsidDel="00000000" w:rsidR="00000000" w:rsidRPr="00000000">
        <w:rPr>
          <w:rFonts w:ascii="Times New Roman" w:cs="Times New Roman" w:eastAsia="Times New Roman" w:hAnsi="Times New Roman"/>
          <w:sz w:val="24"/>
          <w:szCs w:val="24"/>
          <w:highlight w:val="white"/>
          <w:rtl w:val="0"/>
        </w:rPr>
        <w:t xml:space="preserve">In order to run the specific functions such as BLE, FFT an IMU functionality, certain libraries must be utilized: fft_2.h, CurieIMU.h, CurieBLE.h, and math.h. All code is compiled using the Arduino IDE. </w:t>
      </w:r>
      <w:r w:rsidDel="00000000" w:rsidR="00000000" w:rsidRPr="00000000">
        <w:rPr>
          <w:rFonts w:ascii="Times New Roman" w:cs="Times New Roman" w:eastAsia="Times New Roman" w:hAnsi="Times New Roman"/>
          <w:sz w:val="24"/>
          <w:szCs w:val="24"/>
          <w:rtl w:val="0"/>
        </w:rPr>
        <w:t xml:space="preserve">This IDE application can be found at </w:t>
      </w:r>
      <w:hyperlink r:id="rId9">
        <w:r w:rsidDel="00000000" w:rsidR="00000000" w:rsidRPr="00000000">
          <w:rPr>
            <w:color w:val="1155cc"/>
            <w:sz w:val="21"/>
            <w:szCs w:val="21"/>
            <w:highlight w:val="white"/>
            <w:u w:val="single"/>
            <w:rtl w:val="0"/>
          </w:rPr>
          <w:t xml:space="preserve">https://www.arduino.cc/</w:t>
        </w:r>
      </w:hyperlink>
      <w:r w:rsidDel="00000000" w:rsidR="00000000" w:rsidRPr="00000000">
        <w:rPr>
          <w:rFonts w:ascii="Times New Roman" w:cs="Times New Roman" w:eastAsia="Times New Roman" w:hAnsi="Times New Roman"/>
          <w:sz w:val="24"/>
          <w:szCs w:val="24"/>
          <w:rtl w:val="0"/>
        </w:rPr>
        <w:t xml:space="preserve">. Additionally, the Arduino 101 board and appropriate USB port must be selected to sketch the code onto the board.</w:t>
      </w:r>
      <w:r w:rsidDel="00000000" w:rsidR="00000000" w:rsidRPr="00000000">
        <w:rPr>
          <w:rtl w:val="0"/>
        </w:rPr>
      </w:r>
    </w:p>
    <w:p w:rsidR="00000000" w:rsidDel="00000000" w:rsidP="00000000" w:rsidRDefault="00000000" w:rsidRPr="00000000">
      <w:pPr>
        <w:pBdr/>
        <w:spacing w:line="276" w:lineRule="auto"/>
        <w:ind w:left="180" w:right="-63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right="-63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3.0 </w:t>
        <w:tab/>
        <w:t xml:space="preserve">Photon</w:t>
      </w:r>
      <w:r w:rsidDel="00000000" w:rsidR="00000000" w:rsidRPr="00000000">
        <w:rPr>
          <w:rtl w:val="0"/>
        </w:rPr>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24"/>
          <w:szCs w:val="24"/>
          <w:rtl w:val="0"/>
        </w:rPr>
        <w:t xml:space="preserve">photon_code.ino</w:t>
      </w:r>
    </w:p>
    <w:p w:rsidR="00000000" w:rsidDel="00000000" w:rsidP="00000000" w:rsidRDefault="00000000" w:rsidRPr="00000000">
      <w:pPr>
        <w:widowControl w:val="0"/>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luminaire is an electric light unit consisting of a Cree MC-E LED, and a Particle Photon. The LED is capable of producing multi-colored lights (from the visible spectrum) such as red, green blue light. The Photon is a microprocessor that executes instructions sent from the central base. The Photon contains a </w:t>
      </w:r>
      <w:r w:rsidDel="00000000" w:rsidR="00000000" w:rsidRPr="00000000">
        <w:rPr>
          <w:rFonts w:ascii="Times New Roman" w:cs="Times New Roman" w:eastAsia="Times New Roman" w:hAnsi="Times New Roman"/>
          <w:sz w:val="24"/>
          <w:szCs w:val="24"/>
          <w:highlight w:val="white"/>
          <w:rtl w:val="0"/>
        </w:rPr>
        <w:t xml:space="preserve">Cypress BCM43362 Wi-Fi chip, 1MB Flash, and 128KB RAM - sufficient to run C++ programs to control the LED states. </w:t>
      </w:r>
      <w:r w:rsidDel="00000000" w:rsidR="00000000" w:rsidRPr="00000000">
        <w:rPr>
          <w:rFonts w:ascii="Times New Roman" w:cs="Times New Roman" w:eastAsia="Times New Roman" w:hAnsi="Times New Roman"/>
          <w:sz w:val="24"/>
          <w:szCs w:val="24"/>
          <w:rtl w:val="0"/>
        </w:rPr>
        <w:t xml:space="preserve">The commands are sent to the Photon by the central base via calls to Particle’s JavaScript API (in </w:t>
      </w:r>
      <w:r w:rsidDel="00000000" w:rsidR="00000000" w:rsidRPr="00000000">
        <w:rPr>
          <w:rFonts w:ascii="Times New Roman" w:cs="Times New Roman" w:eastAsia="Times New Roman" w:hAnsi="Times New Roman"/>
          <w:i w:val="1"/>
          <w:sz w:val="24"/>
          <w:szCs w:val="24"/>
          <w:rtl w:val="0"/>
        </w:rPr>
        <w:t xml:space="preserve">receive_arduino.js</w:t>
      </w:r>
      <w:r w:rsidDel="00000000" w:rsidR="00000000" w:rsidRPr="00000000">
        <w:rPr>
          <w:rFonts w:ascii="Times New Roman" w:cs="Times New Roman" w:eastAsia="Times New Roman" w:hAnsi="Times New Roman"/>
          <w:sz w:val="24"/>
          <w:szCs w:val="24"/>
          <w:rtl w:val="0"/>
        </w:rPr>
        <w:t xml:space="preserve">) . The commands are interpreted by the Photon’s program and the user’s desired command is implemented.The Photons are identified by either name, Device ID or frequency - with reference to a luminaire map. Each Photon runs the same C++ program  (with the exception of the LED frequency modulation setting, called </w:t>
      </w:r>
      <w:r w:rsidDel="00000000" w:rsidR="00000000" w:rsidRPr="00000000">
        <w:rPr>
          <w:rFonts w:ascii="Times New Roman" w:cs="Times New Roman" w:eastAsia="Times New Roman" w:hAnsi="Times New Roman"/>
          <w:i w:val="1"/>
          <w:sz w:val="24"/>
          <w:szCs w:val="24"/>
          <w:rtl w:val="0"/>
        </w:rPr>
        <w:t xml:space="preserve">freq</w:t>
      </w:r>
      <w:r w:rsidDel="00000000" w:rsidR="00000000" w:rsidRPr="00000000">
        <w:rPr>
          <w:rFonts w:ascii="Times New Roman" w:cs="Times New Roman" w:eastAsia="Times New Roman" w:hAnsi="Times New Roman"/>
          <w:sz w:val="24"/>
          <w:szCs w:val="24"/>
          <w:rtl w:val="0"/>
        </w:rPr>
        <w:t xml:space="preserve">). Photons require initialization on the command line. This requires Node.js version of at least 6.0.0. Once installed, you can initialize Photons to desired networks and create an account on the web IDE at </w:t>
      </w:r>
      <w:r w:rsidDel="00000000" w:rsidR="00000000" w:rsidRPr="00000000">
        <w:rPr>
          <w:rFonts w:ascii="Times New Roman" w:cs="Times New Roman" w:eastAsia="Times New Roman" w:hAnsi="Times New Roman"/>
          <w:b w:val="1"/>
          <w:color w:val="1155cc"/>
          <w:sz w:val="24"/>
          <w:szCs w:val="24"/>
          <w:u w:val="single"/>
          <w:rtl w:val="0"/>
        </w:rPr>
        <w:t xml:space="preserve">build.particle.io/build</w:t>
      </w:r>
      <w:r w:rsidDel="00000000" w:rsidR="00000000" w:rsidRPr="00000000">
        <w:rPr>
          <w:rFonts w:ascii="Times New Roman" w:cs="Times New Roman" w:eastAsia="Times New Roman" w:hAnsi="Times New Roman"/>
          <w:sz w:val="24"/>
          <w:szCs w:val="24"/>
          <w:rtl w:val="0"/>
        </w:rPr>
        <w:t xml:space="preserve">. Here is where all the code development and compilation is done on the Photons with the simple click of a button.</w:t>
      </w:r>
    </w:p>
    <w:p w:rsidR="00000000" w:rsidDel="00000000" w:rsidP="00000000" w:rsidRDefault="00000000" w:rsidRPr="00000000">
      <w:pPr>
        <w:pBdr/>
        <w:spacing w:line="276" w:lineRule="auto"/>
        <w:ind w:left="180" w:right="-63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right="-63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4.0 </w:t>
        <w:tab/>
        <w:t xml:space="preserve">Web Application</w:t>
      </w:r>
      <w:r w:rsidDel="00000000" w:rsidR="00000000" w:rsidRPr="00000000">
        <w:rPr>
          <w:rtl w:val="0"/>
        </w:rPr>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24"/>
          <w:szCs w:val="24"/>
          <w:rtl w:val="0"/>
        </w:rPr>
        <w:t xml:space="preserve">index.ejs</w:t>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was based on a Bootstrap Template (</w:t>
      </w:r>
      <w:r w:rsidDel="00000000" w:rsidR="00000000" w:rsidRPr="00000000">
        <w:rPr>
          <w:rFonts w:ascii="Times New Roman" w:cs="Times New Roman" w:eastAsia="Times New Roman" w:hAnsi="Times New Roman"/>
          <w:i w:val="1"/>
          <w:sz w:val="24"/>
          <w:szCs w:val="24"/>
          <w:rtl w:val="0"/>
        </w:rPr>
        <w:t xml:space="preserve">bootstrap.css</w:t>
      </w:r>
      <w:r w:rsidDel="00000000" w:rsidR="00000000" w:rsidRPr="00000000">
        <w:rPr>
          <w:rFonts w:ascii="Times New Roman" w:cs="Times New Roman" w:eastAsia="Times New Roman" w:hAnsi="Times New Roman"/>
          <w:sz w:val="24"/>
          <w:szCs w:val="24"/>
          <w:rtl w:val="0"/>
        </w:rPr>
        <w:t xml:space="preserve">). We changed the front-end to make it look more sleek as well as simple. The website application that accompanies the luminesense system is currently live at </w:t>
      </w:r>
      <w:hyperlink r:id="rId10">
        <w:r w:rsidDel="00000000" w:rsidR="00000000" w:rsidRPr="00000000">
          <w:rPr>
            <w:rFonts w:ascii="Times New Roman" w:cs="Times New Roman" w:eastAsia="Times New Roman" w:hAnsi="Times New Roman"/>
            <w:color w:val="1155cc"/>
            <w:sz w:val="24"/>
            <w:szCs w:val="24"/>
            <w:u w:val="single"/>
            <w:rtl w:val="0"/>
          </w:rPr>
          <w:t xml:space="preserve">luminesense.herokuapp.com</w:t>
        </w:r>
      </w:hyperlink>
      <w:r w:rsidDel="00000000" w:rsidR="00000000" w:rsidRPr="00000000">
        <w:rPr>
          <w:rFonts w:ascii="Times New Roman" w:cs="Times New Roman" w:eastAsia="Times New Roman" w:hAnsi="Times New Roman"/>
          <w:sz w:val="24"/>
          <w:szCs w:val="24"/>
          <w:rtl w:val="0"/>
        </w:rPr>
        <w:t xml:space="preserve">. This serves as a portal for the user to interact with their system. The application serves two purposes: energy usage reporting to users and remote control over the system (e.g. customize the gesture library). The energy usage graph displays the energy usage of the system over time, with kilowatt-hours on the vertical axis (y-axis) and time on the horizontal axis (x-axis). Using this, users can track their energy usage over time. </w:t>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tab/>
        <w:t xml:space="preserve">gestures.ejs</w:t>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also issue commands to luminaires on the system through the web application, and change their gesture preferences for commands. This allows the user to interact with the luminaires if their wearable is not operable for some reason. Through the testing of the web app, we show how the user can interact with and customize their system. The test also shows that the user is able to gather energy information about their system, and control their system in the event that they do not have access to their wearable device.</w:t>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Web app deployment</w:t>
      </w:r>
    </w:p>
    <w:p w:rsidR="00000000" w:rsidDel="00000000" w:rsidP="00000000" w:rsidRDefault="00000000" w:rsidRPr="00000000">
      <w:pPr>
        <w:pBdr/>
        <w:spacing w:line="276" w:lineRule="auto"/>
        <w:ind w:left="720" w:right="-630" w:hanging="540"/>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6016625" cy="685800"/>
            <wp:effectExtent b="0" l="0" r="0" t="0"/>
            <wp:docPr descr="heroku1.png" id="8" name="image18.png"/>
            <a:graphic>
              <a:graphicData uri="http://schemas.openxmlformats.org/drawingml/2006/picture">
                <pic:pic>
                  <pic:nvPicPr>
                    <pic:cNvPr descr="heroku1.png" id="0" name="image18.png"/>
                    <pic:cNvPicPr preferRelativeResize="0"/>
                  </pic:nvPicPr>
                  <pic:blipFill>
                    <a:blip r:embed="rId11"/>
                    <a:srcRect b="0" l="0" r="0" t="0"/>
                    <a:stretch>
                      <a:fillRect/>
                    </a:stretch>
                  </pic:blipFill>
                  <pic:spPr>
                    <a:xfrm>
                      <a:off x="0" y="0"/>
                      <a:ext cx="6016625" cy="685800"/>
                    </a:xfrm>
                    <a:prstGeom prst="rect"/>
                    <a:ln/>
                  </pic:spPr>
                </pic:pic>
              </a:graphicData>
            </a:graphic>
          </wp:inline>
        </w:drawing>
      </w:r>
      <w:r w:rsidDel="00000000" w:rsidR="00000000" w:rsidRPr="00000000">
        <w:rPr>
          <w:rtl w:val="0"/>
        </w:rPr>
      </w:r>
    </w:p>
    <w:p w:rsidR="00000000" w:rsidDel="00000000" w:rsidP="00000000" w:rsidRDefault="00000000" w:rsidRPr="00000000">
      <w:pPr>
        <w:keepLines w:val="1"/>
        <w:pBdr/>
        <w:spacing w:after="320" w:lineRule="auto"/>
        <w:ind w:left="0" w:right="-63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2"/>
          <w:szCs w:val="22"/>
          <w:rtl w:val="0"/>
        </w:rPr>
        <w:t xml:space="preserve">Figure 1: </w:t>
      </w:r>
      <w:r w:rsidDel="00000000" w:rsidR="00000000" w:rsidRPr="00000000">
        <w:rPr>
          <w:rFonts w:ascii="Times New Roman" w:cs="Times New Roman" w:eastAsia="Times New Roman" w:hAnsi="Times New Roman"/>
          <w:i w:val="1"/>
          <w:sz w:val="22"/>
          <w:szCs w:val="22"/>
          <w:rtl w:val="0"/>
        </w:rPr>
        <w:t xml:space="preserve">Shell commands</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pushes the code to the Heroku repository, and prompts the update of the web application. Then, by navigating to the url of the web application at </w:t>
      </w:r>
      <w:hyperlink r:id="rId12">
        <w:r w:rsidDel="00000000" w:rsidR="00000000" w:rsidRPr="00000000">
          <w:rPr>
            <w:rFonts w:ascii="Times New Roman" w:cs="Times New Roman" w:eastAsia="Times New Roman" w:hAnsi="Times New Roman"/>
            <w:color w:val="0000ff"/>
            <w:sz w:val="24"/>
            <w:szCs w:val="24"/>
            <w:u w:val="single"/>
            <w:rtl w:val="0"/>
          </w:rPr>
          <w:t xml:space="preserve">https://luminesense.herokuapp.com/</w:t>
        </w:r>
      </w:hyperlink>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we see the home page (</w:t>
      </w:r>
      <w:r w:rsidDel="00000000" w:rsidR="00000000" w:rsidRPr="00000000">
        <w:rPr>
          <w:rFonts w:ascii="Times New Roman" w:cs="Times New Roman" w:eastAsia="Times New Roman" w:hAnsi="Times New Roman"/>
          <w:i w:val="1"/>
          <w:sz w:val="24"/>
          <w:szCs w:val="24"/>
          <w:rtl w:val="0"/>
        </w:rPr>
        <w:t xml:space="preserve">index.ejs</w:t>
      </w:r>
      <w:r w:rsidDel="00000000" w:rsidR="00000000" w:rsidRPr="00000000">
        <w:rPr>
          <w:rFonts w:ascii="Times New Roman" w:cs="Times New Roman" w:eastAsia="Times New Roman" w:hAnsi="Times New Roman"/>
          <w:sz w:val="24"/>
          <w:szCs w:val="24"/>
          <w:rtl w:val="0"/>
        </w:rPr>
        <w:t xml:space="preserve">) of the application, shown below:</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6019800" cy="2950845"/>
            <wp:effectExtent b="0" l="0" r="0" t="0"/>
            <wp:docPr id="9" name="image20.png"/>
            <a:graphic>
              <a:graphicData uri="http://schemas.openxmlformats.org/drawingml/2006/picture">
                <pic:pic>
                  <pic:nvPicPr>
                    <pic:cNvPr id="0" name="image20.png"/>
                    <pic:cNvPicPr preferRelativeResize="0"/>
                  </pic:nvPicPr>
                  <pic:blipFill>
                    <a:blip r:embed="rId13"/>
                    <a:srcRect b="11196" l="0" r="0" t="10329"/>
                    <a:stretch>
                      <a:fillRect/>
                    </a:stretch>
                  </pic:blipFill>
                  <pic:spPr>
                    <a:xfrm>
                      <a:off x="0" y="0"/>
                      <a:ext cx="6019800" cy="2950845"/>
                    </a:xfrm>
                    <a:prstGeom prst="rect"/>
                    <a:ln/>
                  </pic:spPr>
                </pic:pic>
              </a:graphicData>
            </a:graphic>
          </wp:inline>
        </w:drawing>
      </w:r>
      <w:r w:rsidDel="00000000" w:rsidR="00000000" w:rsidRPr="00000000">
        <w:rPr>
          <w:rtl w:val="0"/>
        </w:rPr>
      </w:r>
    </w:p>
    <w:p w:rsidR="00000000" w:rsidDel="00000000" w:rsidP="00000000" w:rsidRDefault="00000000" w:rsidRPr="00000000">
      <w:pPr>
        <w:keepLines w:val="1"/>
        <w:pBdr/>
        <w:spacing w:after="320" w:lineRule="auto"/>
        <w:ind w:left="0" w:right="-63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2"/>
          <w:szCs w:val="22"/>
          <w:rtl w:val="0"/>
        </w:rPr>
        <w:t xml:space="preserve">Figure 2:</w:t>
      </w:r>
      <w:r w:rsidDel="00000000" w:rsidR="00000000" w:rsidRPr="00000000">
        <w:rPr>
          <w:rFonts w:ascii="Times New Roman" w:cs="Times New Roman" w:eastAsia="Times New Roman" w:hAnsi="Times New Roman"/>
          <w:i w:val="1"/>
          <w:sz w:val="22"/>
          <w:szCs w:val="22"/>
          <w:rtl w:val="0"/>
        </w:rPr>
        <w:t xml:space="preserve"> Home page</w:t>
      </w:r>
      <w:r w:rsidDel="00000000" w:rsidR="00000000" w:rsidRPr="00000000">
        <w:rPr>
          <w:rtl w:val="0"/>
        </w:rPr>
      </w:r>
    </w:p>
    <w:p w:rsidR="00000000" w:rsidDel="00000000" w:rsidP="00000000" w:rsidRDefault="00000000" w:rsidRPr="00000000">
      <w:pPr>
        <w:pBdr/>
        <w:spacing w:line="276" w:lineRule="auto"/>
        <w:ind w:left="90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show the Heroku cloud and PostgreSQL integration, we can directly connect to the </w:t>
      </w:r>
    </w:p>
    <w:p w:rsidR="00000000" w:rsidDel="00000000" w:rsidP="00000000" w:rsidRDefault="00000000" w:rsidRPr="00000000">
      <w:pPr>
        <w:pBdr/>
        <w:spacing w:line="276" w:lineRule="auto"/>
        <w:ind w:left="144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 database using the PostgreSQL command line interface, shown below:</w:t>
      </w:r>
    </w:p>
    <w:p w:rsidR="00000000" w:rsidDel="00000000" w:rsidP="00000000" w:rsidRDefault="00000000" w:rsidRPr="00000000">
      <w:pPr>
        <w:pBdr/>
        <w:spacing w:line="276" w:lineRule="auto"/>
        <w:ind w:left="720" w:right="-630" w:hanging="540"/>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6016625" cy="1028700"/>
            <wp:effectExtent b="0" l="0" r="0" t="0"/>
            <wp:docPr descr="Screenshot from 2017-02-17 11:09:10.png" id="12" name="image24.png"/>
            <a:graphic>
              <a:graphicData uri="http://schemas.openxmlformats.org/drawingml/2006/picture">
                <pic:pic>
                  <pic:nvPicPr>
                    <pic:cNvPr descr="Screenshot from 2017-02-17 11:09:10.png" id="0" name="image24.png"/>
                    <pic:cNvPicPr preferRelativeResize="0"/>
                  </pic:nvPicPr>
                  <pic:blipFill>
                    <a:blip r:embed="rId14"/>
                    <a:srcRect b="0" l="0" r="0" t="0"/>
                    <a:stretch>
                      <a:fillRect/>
                    </a:stretch>
                  </pic:blipFill>
                  <pic:spPr>
                    <a:xfrm>
                      <a:off x="0" y="0"/>
                      <a:ext cx="6016625" cy="1028700"/>
                    </a:xfrm>
                    <a:prstGeom prst="rect"/>
                    <a:ln/>
                  </pic:spPr>
                </pic:pic>
              </a:graphicData>
            </a:graphic>
          </wp:inline>
        </w:drawing>
      </w:r>
      <w:r w:rsidDel="00000000" w:rsidR="00000000" w:rsidRPr="00000000">
        <w:rPr>
          <w:rtl w:val="0"/>
        </w:rPr>
      </w:r>
    </w:p>
    <w:p w:rsidR="00000000" w:rsidDel="00000000" w:rsidP="00000000" w:rsidRDefault="00000000" w:rsidRPr="00000000">
      <w:pPr>
        <w:keepLines w:val="1"/>
        <w:pBdr/>
        <w:spacing w:after="320" w:lineRule="auto"/>
        <w:ind w:left="0" w:right="-63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2"/>
          <w:szCs w:val="22"/>
          <w:rtl w:val="0"/>
        </w:rPr>
        <w:t xml:space="preserve">Figure 3:</w:t>
      </w:r>
      <w:r w:rsidDel="00000000" w:rsidR="00000000" w:rsidRPr="00000000">
        <w:rPr>
          <w:rFonts w:ascii="Times New Roman" w:cs="Times New Roman" w:eastAsia="Times New Roman" w:hAnsi="Times New Roman"/>
          <w:i w:val="1"/>
          <w:sz w:val="22"/>
          <w:szCs w:val="22"/>
          <w:rtl w:val="0"/>
        </w:rPr>
        <w:t xml:space="preserve"> PostgreSQL CLI</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PostgreSQL command line interface, it is also possible inspect tables. Shown below is the inspecting of the time table, which contains the timestamp and integer columns:</w:t>
      </w:r>
    </w:p>
    <w:p w:rsidR="00000000" w:rsidDel="00000000" w:rsidP="00000000" w:rsidRDefault="00000000" w:rsidRPr="00000000">
      <w:pPr>
        <w:pBdr/>
        <w:spacing w:line="276" w:lineRule="auto"/>
        <w:ind w:left="720" w:right="-630" w:hanging="540"/>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3781425" cy="895350"/>
            <wp:effectExtent b="0" l="0" r="0" t="0"/>
            <wp:docPr descr="Screenshot from 2017-02-17 11:11:18.png" id="10" name="image21.png"/>
            <a:graphic>
              <a:graphicData uri="http://schemas.openxmlformats.org/drawingml/2006/picture">
                <pic:pic>
                  <pic:nvPicPr>
                    <pic:cNvPr descr="Screenshot from 2017-02-17 11:11:18.png" id="0" name="image21.png"/>
                    <pic:cNvPicPr preferRelativeResize="0"/>
                  </pic:nvPicPr>
                  <pic:blipFill>
                    <a:blip r:embed="rId15"/>
                    <a:srcRect b="0" l="0" r="0" t="0"/>
                    <a:stretch>
                      <a:fillRect/>
                    </a:stretch>
                  </pic:blipFill>
                  <pic:spPr>
                    <a:xfrm>
                      <a:off x="0" y="0"/>
                      <a:ext cx="3781425" cy="895350"/>
                    </a:xfrm>
                    <a:prstGeom prst="rect"/>
                    <a:ln/>
                  </pic:spPr>
                </pic:pic>
              </a:graphicData>
            </a:graphic>
          </wp:inline>
        </w:drawing>
      </w:r>
      <w:r w:rsidDel="00000000" w:rsidR="00000000" w:rsidRPr="00000000">
        <w:rPr>
          <w:rtl w:val="0"/>
        </w:rPr>
      </w:r>
    </w:p>
    <w:p w:rsidR="00000000" w:rsidDel="00000000" w:rsidP="00000000" w:rsidRDefault="00000000" w:rsidRPr="00000000">
      <w:pPr>
        <w:keepLines w:val="1"/>
        <w:pBdr/>
        <w:spacing w:after="320" w:lineRule="auto"/>
        <w:ind w:left="0" w:right="-63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2"/>
          <w:szCs w:val="22"/>
          <w:rtl w:val="0"/>
        </w:rPr>
        <w:t xml:space="preserve">Figure 4:</w:t>
      </w:r>
      <w:r w:rsidDel="00000000" w:rsidR="00000000" w:rsidRPr="00000000">
        <w:rPr>
          <w:rFonts w:ascii="Times New Roman" w:cs="Times New Roman" w:eastAsia="Times New Roman" w:hAnsi="Times New Roman"/>
          <w:i w:val="1"/>
          <w:sz w:val="22"/>
          <w:szCs w:val="22"/>
          <w:rtl w:val="0"/>
        </w:rPr>
        <w:t xml:space="preserve"> PostgreSQL table column viewing</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180" w:right="-6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180" w:right="-63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180" w:right="-63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right="-63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4.0 </w:t>
        <w:tab/>
        <w:t xml:space="preserve">Software Dependency</w:t>
      </w: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used by the system interacts in numerous ways depending on the scenario i.e. gesture or adaptive modes.</w:t>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Gesture Mode</w:t>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6019800" cy="3173730"/>
            <wp:effectExtent b="0" l="0" r="0" t="0"/>
            <wp:docPr id="6" name="image16.png"/>
            <a:graphic>
              <a:graphicData uri="http://schemas.openxmlformats.org/drawingml/2006/picture">
                <pic:pic>
                  <pic:nvPicPr>
                    <pic:cNvPr id="0" name="image16.png"/>
                    <pic:cNvPicPr preferRelativeResize="0"/>
                  </pic:nvPicPr>
                  <pic:blipFill>
                    <a:blip r:embed="rId16"/>
                    <a:srcRect b="6383" l="0" r="0" t="9265"/>
                    <a:stretch>
                      <a:fillRect/>
                    </a:stretch>
                  </pic:blipFill>
                  <pic:spPr>
                    <a:xfrm>
                      <a:off x="0" y="0"/>
                      <a:ext cx="6019800" cy="317373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right="-63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Gesture Mode software program dependency (L-R)</w:t>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Adaptive Mode</w:t>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6"/>
          <w:szCs w:val="26"/>
          <w:u w:val="single"/>
        </w:rPr>
      </w:pPr>
      <w:r w:rsidDel="00000000" w:rsidR="00000000" w:rsidRPr="00000000">
        <w:drawing>
          <wp:inline distB="114300" distT="114300" distL="114300" distR="114300">
            <wp:extent cx="6019800" cy="3335655"/>
            <wp:effectExtent b="0" l="0" r="0" t="0"/>
            <wp:docPr id="5" name="image14.png"/>
            <a:graphic>
              <a:graphicData uri="http://schemas.openxmlformats.org/drawingml/2006/picture">
                <pic:pic>
                  <pic:nvPicPr>
                    <pic:cNvPr id="0" name="image14.png"/>
                    <pic:cNvPicPr preferRelativeResize="0"/>
                  </pic:nvPicPr>
                  <pic:blipFill>
                    <a:blip r:embed="rId17"/>
                    <a:srcRect b="5369" l="0" r="0" t="5974"/>
                    <a:stretch>
                      <a:fillRect/>
                    </a:stretch>
                  </pic:blipFill>
                  <pic:spPr>
                    <a:xfrm>
                      <a:off x="0" y="0"/>
                      <a:ext cx="6019800" cy="333565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right="-63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Adaptive Mode software program dependency (L-R)</w:t>
      </w:r>
    </w:p>
    <w:p w:rsidR="00000000" w:rsidDel="00000000" w:rsidP="00000000" w:rsidRDefault="00000000" w:rsidRPr="00000000">
      <w:pPr>
        <w:pBdr/>
        <w:spacing w:line="276" w:lineRule="auto"/>
        <w:ind w:left="0" w:right="-63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4859338" cy="2609489"/>
            <wp:effectExtent b="0" l="0" r="0" t="0"/>
            <wp:docPr descr="serialb.png" id="7" name="image17.png"/>
            <a:graphic>
              <a:graphicData uri="http://schemas.openxmlformats.org/drawingml/2006/picture">
                <pic:pic>
                  <pic:nvPicPr>
                    <pic:cNvPr descr="serialb.png" id="0" name="image17.png"/>
                    <pic:cNvPicPr preferRelativeResize="0"/>
                  </pic:nvPicPr>
                  <pic:blipFill>
                    <a:blip r:embed="rId18"/>
                    <a:srcRect b="0" l="0" r="23982" t="0"/>
                    <a:stretch>
                      <a:fillRect/>
                    </a:stretch>
                  </pic:blipFill>
                  <pic:spPr>
                    <a:xfrm>
                      <a:off x="0" y="0"/>
                      <a:ext cx="4859338" cy="2609489"/>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720" w:right="-630" w:hanging="54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 FFT results from early version of wearable_code.ino</w:t>
      </w:r>
    </w:p>
    <w:p w:rsidR="00000000" w:rsidDel="00000000" w:rsidP="00000000" w:rsidRDefault="00000000" w:rsidRPr="00000000">
      <w:pPr>
        <w:pBdr/>
        <w:spacing w:line="276" w:lineRule="auto"/>
        <w:ind w:left="720" w:right="-630" w:hanging="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Lines w:val="1"/>
        <w:pBdr/>
        <w:spacing w:after="320" w:lineRule="auto"/>
        <w:ind w:left="0" w:right="-630" w:firstLine="0"/>
        <w:contextualSpacing w:val="0"/>
        <w:jc w:val="center"/>
        <w:rPr>
          <w:rFonts w:ascii="Times New Roman" w:cs="Times New Roman" w:eastAsia="Times New Roman" w:hAnsi="Times New Roman"/>
          <w:i w:val="1"/>
          <w:sz w:val="22"/>
          <w:szCs w:val="22"/>
        </w:rPr>
      </w:pPr>
      <w:r w:rsidDel="00000000" w:rsidR="00000000" w:rsidRPr="00000000">
        <w:drawing>
          <wp:inline distB="114300" distT="114300" distL="114300" distR="114300">
            <wp:extent cx="6016625" cy="2578100"/>
            <wp:effectExtent b="12700" l="12700" r="12700" t="12700"/>
            <wp:docPr descr="selection_sig.png" id="11" name="image23.png"/>
            <a:graphic>
              <a:graphicData uri="http://schemas.openxmlformats.org/drawingml/2006/picture">
                <pic:pic>
                  <pic:nvPicPr>
                    <pic:cNvPr descr="selection_sig.png" id="0" name="image23.png"/>
                    <pic:cNvPicPr preferRelativeResize="0"/>
                  </pic:nvPicPr>
                  <pic:blipFill>
                    <a:blip r:embed="rId19"/>
                    <a:srcRect b="6891" l="0" r="53691" t="61402"/>
                    <a:stretch>
                      <a:fillRect/>
                    </a:stretch>
                  </pic:blipFill>
                  <pic:spPr>
                    <a:xfrm>
                      <a:off x="0" y="0"/>
                      <a:ext cx="6016625" cy="2578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keepLines w:val="1"/>
        <w:pBdr/>
        <w:spacing w:after="320" w:lineRule="auto"/>
        <w:ind w:left="0" w:right="-63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2"/>
          <w:szCs w:val="22"/>
          <w:rtl w:val="0"/>
        </w:rPr>
        <w:t xml:space="preserve">Figure 8: </w:t>
      </w:r>
      <w:r w:rsidDel="00000000" w:rsidR="00000000" w:rsidRPr="00000000">
        <w:rPr>
          <w:rFonts w:ascii="Times New Roman" w:cs="Times New Roman" w:eastAsia="Times New Roman" w:hAnsi="Times New Roman"/>
          <w:i w:val="1"/>
          <w:sz w:val="24"/>
          <w:szCs w:val="24"/>
          <w:rtl w:val="0"/>
        </w:rPr>
        <w:t xml:space="preserve">receive_arduino.js code luminaire selection procedure</w:t>
      </w:r>
    </w:p>
    <w:p w:rsidR="00000000" w:rsidDel="00000000" w:rsidP="00000000" w:rsidRDefault="00000000" w:rsidRPr="00000000">
      <w:pPr>
        <w:keepLines w:val="1"/>
        <w:pBdr/>
        <w:spacing w:after="320" w:lineRule="auto"/>
        <w:ind w:left="0" w:right="-63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Lines w:val="1"/>
        <w:pBdr/>
        <w:spacing w:after="320" w:lineRule="auto"/>
        <w:ind w:left="0" w:right="-630" w:firstLine="0"/>
        <w:contextualSpacing w:val="0"/>
        <w:jc w:val="center"/>
        <w:rPr>
          <w:rFonts w:ascii="Times New Roman" w:cs="Times New Roman" w:eastAsia="Times New Roman" w:hAnsi="Times New Roman"/>
          <w:i w:val="1"/>
          <w:sz w:val="22"/>
          <w:szCs w:val="22"/>
        </w:rPr>
      </w:pPr>
      <w:r w:rsidDel="00000000" w:rsidR="00000000" w:rsidRPr="00000000">
        <w:drawing>
          <wp:inline distB="114300" distT="114300" distL="114300" distR="114300">
            <wp:extent cx="3898900" cy="2286855"/>
            <wp:effectExtent b="12700" l="12700" r="12700" t="12700"/>
            <wp:docPr descr="gesture data.png" id="4" name="image13.png"/>
            <a:graphic>
              <a:graphicData uri="http://schemas.openxmlformats.org/drawingml/2006/picture">
                <pic:pic>
                  <pic:nvPicPr>
                    <pic:cNvPr descr="gesture data.png" id="0" name="image13.png"/>
                    <pic:cNvPicPr preferRelativeResize="0"/>
                  </pic:nvPicPr>
                  <pic:blipFill>
                    <a:blip r:embed="rId20"/>
                    <a:srcRect b="74674" l="0" r="78361" t="4925"/>
                    <a:stretch>
                      <a:fillRect/>
                    </a:stretch>
                  </pic:blipFill>
                  <pic:spPr>
                    <a:xfrm>
                      <a:off x="0" y="0"/>
                      <a:ext cx="3898900" cy="22868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keepLines w:val="1"/>
        <w:pBdr/>
        <w:spacing w:after="320" w:lineRule="auto"/>
        <w:ind w:left="0" w:right="-63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2"/>
          <w:szCs w:val="22"/>
          <w:rtl w:val="0"/>
        </w:rPr>
        <w:t xml:space="preserve">Figure 9: </w:t>
      </w:r>
      <w:r w:rsidDel="00000000" w:rsidR="00000000" w:rsidRPr="00000000">
        <w:rPr>
          <w:rFonts w:ascii="Times New Roman" w:cs="Times New Roman" w:eastAsia="Times New Roman" w:hAnsi="Times New Roman"/>
          <w:i w:val="1"/>
          <w:sz w:val="22"/>
          <w:szCs w:val="22"/>
          <w:rtl w:val="0"/>
        </w:rPr>
        <w:t xml:space="preserve">Gesture command data from receive_arduino.js</w:t>
      </w:r>
      <w:r w:rsidDel="00000000" w:rsidR="00000000" w:rsidRPr="00000000">
        <w:rPr>
          <w:rtl w:val="0"/>
        </w:rPr>
      </w:r>
    </w:p>
    <w:sectPr>
      <w:footerReference r:id="rId21" w:type="default"/>
      <w:footerReference r:id="rId22" w:type="first"/>
      <w:pgSz w:h="15840" w:w="12240"/>
      <w:pgMar w:bottom="1440" w:top="1008" w:left="965"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after="0" w:before="600" w:line="240" w:lineRule="auto"/>
      <w:ind w:left="835" w:firstLine="0"/>
      <w:contextualSpacing w:val="0"/>
      <w:jc w:val="right"/>
      <w:rPr/>
    </w:pPr>
    <w:r w:rsidDel="00000000" w:rsidR="00000000" w:rsidRPr="00000000">
      <w:rPr>
        <w:rFonts w:ascii="Arial" w:cs="Arial" w:eastAsia="Arial" w:hAnsi="Arial"/>
        <w:b w:val="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965" w:lineRule="auto"/>
      <w:contextualSpacing w:val="0"/>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0"/>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40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83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220" w:before="0" w:line="240" w:lineRule="auto"/>
      <w:ind w:left="835" w:firstLine="0"/>
    </w:pPr>
    <w:rPr>
      <w:rFonts w:ascii="Arial Black" w:cs="Arial Black" w:eastAsia="Arial Black" w:hAnsi="Arial Black"/>
      <w:b w:val="0"/>
      <w:sz w:val="22"/>
      <w:szCs w:val="22"/>
    </w:rPr>
  </w:style>
  <w:style w:type="paragraph" w:styleId="Heading2">
    <w:name w:val="heading 2"/>
    <w:basedOn w:val="Normal"/>
    <w:next w:val="Normal"/>
    <w:pPr>
      <w:keepNext w:val="1"/>
      <w:keepLines w:val="1"/>
      <w:pBdr/>
      <w:spacing w:after="0" w:before="0" w:line="240" w:lineRule="auto"/>
      <w:ind w:left="835" w:firstLine="0"/>
    </w:pPr>
    <w:rPr>
      <w:rFonts w:ascii="Arial Black" w:cs="Arial Black" w:eastAsia="Arial Black" w:hAnsi="Arial Black"/>
      <w:b w:val="0"/>
      <w:sz w:val="20"/>
      <w:szCs w:val="20"/>
    </w:rPr>
  </w:style>
  <w:style w:type="paragraph" w:styleId="Heading3">
    <w:name w:val="heading 3"/>
    <w:basedOn w:val="Normal"/>
    <w:next w:val="Normal"/>
    <w:pPr>
      <w:keepNext w:val="1"/>
      <w:keepLines w:val="1"/>
      <w:pBdr/>
      <w:spacing w:after="0" w:before="0" w:line="240" w:lineRule="auto"/>
      <w:ind w:left="1195" w:firstLine="0"/>
    </w:pPr>
    <w:rPr>
      <w:rFonts w:ascii="Arial Black" w:cs="Arial Black" w:eastAsia="Arial Black" w:hAnsi="Arial Black"/>
      <w:b w:val="0"/>
      <w:sz w:val="20"/>
      <w:szCs w:val="20"/>
    </w:rPr>
  </w:style>
  <w:style w:type="paragraph" w:styleId="Heading4">
    <w:name w:val="heading 4"/>
    <w:basedOn w:val="Normal"/>
    <w:next w:val="Normal"/>
    <w:pPr>
      <w:keepNext w:val="1"/>
      <w:keepLines w:val="1"/>
      <w:pBdr/>
      <w:spacing w:after="0" w:before="0" w:line="240" w:lineRule="auto"/>
      <w:ind w:left="1555" w:firstLine="0"/>
    </w:pPr>
    <w:rPr>
      <w:rFonts w:ascii="Arial Black" w:cs="Arial Black" w:eastAsia="Arial Black" w:hAnsi="Arial Black"/>
      <w:b w:val="0"/>
      <w:sz w:val="18"/>
      <w:szCs w:val="18"/>
    </w:rPr>
  </w:style>
  <w:style w:type="paragraph" w:styleId="Heading5">
    <w:name w:val="heading 5"/>
    <w:basedOn w:val="Normal"/>
    <w:next w:val="Normal"/>
    <w:pPr>
      <w:keepNext w:val="1"/>
      <w:keepLines w:val="1"/>
      <w:pBdr/>
      <w:spacing w:after="0" w:before="0" w:line="240" w:lineRule="auto"/>
      <w:ind w:left="1915" w:firstLine="0"/>
    </w:pPr>
    <w:rPr>
      <w:rFonts w:ascii="Arial Black" w:cs="Arial Black" w:eastAsia="Arial Black" w:hAnsi="Arial Black"/>
      <w:b w:val="0"/>
      <w:sz w:val="18"/>
      <w:szCs w:val="18"/>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8.png"/><Relationship Id="rId22" Type="http://schemas.openxmlformats.org/officeDocument/2006/relationships/footer" Target="footer2.xml"/><Relationship Id="rId10" Type="http://schemas.openxmlformats.org/officeDocument/2006/relationships/hyperlink" Target="http://luminesense.herokuapp.com/" TargetMode="External"/><Relationship Id="rId21" Type="http://schemas.openxmlformats.org/officeDocument/2006/relationships/footer" Target="footer1.xml"/><Relationship Id="rId13" Type="http://schemas.openxmlformats.org/officeDocument/2006/relationships/image" Target="media/image20.png"/><Relationship Id="rId12" Type="http://schemas.openxmlformats.org/officeDocument/2006/relationships/hyperlink" Target="https://luminesense-test.herokuap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arduino.cc/" TargetMode="External"/><Relationship Id="rId15" Type="http://schemas.openxmlformats.org/officeDocument/2006/relationships/image" Target="media/image21.png"/><Relationship Id="rId14" Type="http://schemas.openxmlformats.org/officeDocument/2006/relationships/image" Target="media/image24.png"/><Relationship Id="rId17" Type="http://schemas.openxmlformats.org/officeDocument/2006/relationships/image" Target="media/image14.png"/><Relationship Id="rId16" Type="http://schemas.openxmlformats.org/officeDocument/2006/relationships/image" Target="media/image16.png"/><Relationship Id="rId5" Type="http://schemas.openxmlformats.org/officeDocument/2006/relationships/image" Target="media/image3.png"/><Relationship Id="rId19" Type="http://schemas.openxmlformats.org/officeDocument/2006/relationships/image" Target="media/image23.png"/><Relationship Id="rId6" Type="http://schemas.openxmlformats.org/officeDocument/2006/relationships/image" Target="media/image9.jpg"/><Relationship Id="rId18" Type="http://schemas.openxmlformats.org/officeDocument/2006/relationships/image" Target="media/image17.png"/><Relationship Id="rId7" Type="http://schemas.openxmlformats.org/officeDocument/2006/relationships/image" Target="media/image2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