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w:t>
      </w:r>
      <w:r>
        <w:rPr>
          <w:rFonts w:ascii="Calibri" w:eastAsia="Calibri" w:hAnsi="Calibri" w:cs="Calibri"/>
          <w:b w:val="0"/>
          <w:i w:val="0"/>
          <w:color w:val="414141"/>
          <w:sz w:val="20"/>
        </w:rPr>
        <w:t xml:space="preserve">SRN </w:t>
      </w:r>
      <w:r>
        <w:rPr>
          <w:rFonts w:ascii="Calibri" w:eastAsia="Calibri" w:hAnsi="Calibri" w:cs="Calibri"/>
          <w:b w:val="0"/>
          <w:i w:val="0"/>
          <w:color w:val="414141"/>
          <w:sz w:val="20"/>
        </w:rPr>
        <w:t xml:space="preserve"> :    ASSAS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ARN :    ZZZZZ98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Date:    Date 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To,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i w:val="0"/>
          <w:color w:val="414141"/>
          <w:sz w:val="20"/>
        </w:rPr>
        <w:t xml:space="preserve">M/s. BHARAT HEAVY ELECTRICALS LTD</w:t>
      </w:r>
      <w:r>
        <w:rPr>
          <w:rFonts w:ascii="Calibri" w:eastAsia="Calibri" w:hAnsi="Calibri" w:cs="Calibri"/>
          <w:b w:val="0"/>
          <w:i w:val="0"/>
          <w:color w:val="414141"/>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shd w:val="clear" w:color="auto" w:fill="FFFFFF"/>
        </w:rPr>
        <w:t xml:space="preserve">12 Nehru Street,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shd w:val="clear" w:color="auto" w:fill="FFFFFF"/>
        </w:rPr>
        <w:t xml:space="preserve">Kanchipuram - 600119,</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shd w:val="clear" w:color="auto" w:fill="FFFFFF"/>
        </w:rPr>
        <w:t xml:space="preserve">Tamil Nadu.</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Contact Name: Ramanathan,,Sathyavathi</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Contact Number: 8754326211,</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Email ID: sathya123@gmail.com</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i w:val="0"/>
          <w:color w:val="414141"/>
          <w:sz w:val="20"/>
          <w:u w:val="single"/>
        </w:rPr>
        <w:t xml:space="preserve">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rPr>
          <w:rFonts w:ascii="calibri" w:eastAsia="calibri" w:hAnsi="calibri" w:cs="calibri"/>
          <w:b w:val="0"/>
          <w:i w:val="0"/>
          <w:color w:val="414141"/>
          <w:sz w:val="20"/>
        </w:rPr>
      </w:pPr>
      <w:r>
        <w:rPr>
          <w:rFonts w:ascii="Calibri" w:eastAsia="Calibri" w:hAnsi="Calibri" w:cs="Calibri"/>
          <w:b w:val="0"/>
          <w:i w:val="0"/>
          <w:color w:val="414141"/>
          <w:sz w:val="20"/>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i w:val="0"/>
          <w:color w:val="414141"/>
          <w:sz w:val="20"/>
        </w:rPr>
        <w:t xml:space="preserve">BHARAT HEAVY ELECTRICALS LTD </w:t>
      </w:r>
      <w:r>
        <w:rPr>
          <w:rFonts w:ascii="Calibri" w:eastAsia="Calibri" w:hAnsi="Calibri" w:cs="Calibri"/>
          <w:b w:val="0"/>
          <w:i w:val="0"/>
          <w:color w:val="414141"/>
          <w:sz w:val="20"/>
        </w:rPr>
        <w:t xml:space="preserve"> (“hereinafter called “Borrower”) are provided here under:  </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4a47e88e-6c37-4997-a6dd-f92127db4826"/>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4a47e88e-6c37-4997-a6dd-f92127db4826">
    <w:name w:val="Normal_4a47e88e-6c37-4997-a6dd-f92127db4826"/>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2023-02-10T10:01:06Z</dcterms:created>
  <dcterms:modified xsi:type="dcterms:W3CDTF">2023-02-10T10:01:06Z</dcterms:modified>
</cp:coreProperties>
</file>