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D70E" w14:textId="77777777" w:rsidR="00162020" w:rsidRDefault="00162020" w:rsidP="00162020">
      <w:pPr>
        <w:pStyle w:val="3"/>
        <w:rPr>
          <w:noProof/>
        </w:rPr>
      </w:pPr>
      <w:r>
        <w:rPr>
          <w:noProof/>
        </w:rPr>
        <w:t>Input</w:t>
      </w:r>
    </w:p>
    <w:p w14:paraId="3DB5B113" w14:textId="77777777" w:rsidR="00162020" w:rsidRPr="00F7549E" w:rsidRDefault="00162020" w:rsidP="00162020">
      <w:pPr>
        <w:jc w:val="both"/>
        <w:rPr>
          <w:rFonts w:ascii="Consolas" w:hAnsi="Consolas"/>
          <w:noProof/>
          <w:szCs w:val="24"/>
          <w:lang w:val="en-GB"/>
        </w:rPr>
      </w:pPr>
      <w:r w:rsidRPr="00F7549E">
        <w:rPr>
          <w:rFonts w:cstheme="minorHAnsi"/>
          <w:b/>
          <w:noProof/>
          <w:szCs w:val="24"/>
          <w:lang w:val="en-GB"/>
        </w:rPr>
        <w:t>Example for a valid message</w:t>
      </w:r>
      <w:r w:rsidRPr="00F7549E">
        <w:rPr>
          <w:rFonts w:ascii="Consolas" w:hAnsi="Consolas"/>
          <w:b/>
          <w:noProof/>
          <w:szCs w:val="24"/>
          <w:lang w:val="en-GB"/>
        </w:rPr>
        <w:t>:</w:t>
      </w:r>
      <w:r w:rsidRPr="00F7549E">
        <w:rPr>
          <w:rFonts w:ascii="Consolas" w:hAnsi="Consolas"/>
          <w:noProof/>
          <w:szCs w:val="24"/>
          <w:lang w:val="en-GB"/>
        </w:rPr>
        <w:t xml:space="preserve"> </w:t>
      </w:r>
    </w:p>
    <w:p w14:paraId="7E56F0AD" w14:textId="2E9BFA94" w:rsidR="00162020" w:rsidRPr="00F7549E" w:rsidRDefault="00162020" w:rsidP="00162020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Pr="00F7549E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s</w:t>
      </w:r>
      <w:r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</w:p>
    <w:p w14:paraId="05CA5583" w14:textId="77777777" w:rsidR="00162020" w:rsidRDefault="00162020" w:rsidP="00162020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3E3F322B" w14:textId="77777777" w:rsidR="00162020" w:rsidRPr="006E0EF6" w:rsidRDefault="00162020" w:rsidP="00162020">
      <w:pPr>
        <w:pStyle w:val="a3"/>
        <w:numPr>
          <w:ilvl w:val="0"/>
          <w:numId w:val="1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31DE8FB5" w14:textId="77777777" w:rsidR="00162020" w:rsidRPr="00162020" w:rsidRDefault="00162020" w:rsidP="00162020">
      <w:pPr>
        <w:pStyle w:val="a3"/>
        <w:numPr>
          <w:ilvl w:val="1"/>
          <w:numId w:val="1"/>
        </w:numPr>
        <w:jc w:val="both"/>
        <w:rPr>
          <w:b/>
          <w:noProof/>
          <w:sz w:val="24"/>
          <w:lang w:val="en-GB"/>
        </w:rPr>
      </w:pPr>
      <w:r w:rsidRPr="00162020">
        <w:rPr>
          <w:rFonts w:ascii="Consolas" w:hAnsi="Consolas"/>
          <w:b/>
          <w:noProof/>
          <w:sz w:val="24"/>
          <w:lang w:val="en-GB"/>
        </w:rPr>
        <w:t>{tag}: {number</w:t>
      </w:r>
      <w:r w:rsidRPr="00162020">
        <w:rPr>
          <w:rFonts w:ascii="Consolas" w:hAnsi="Consolas"/>
          <w:b/>
          <w:noProof/>
          <w:sz w:val="24"/>
          <w:vertAlign w:val="subscript"/>
          <w:lang w:val="en-GB"/>
        </w:rPr>
        <w:t>1</w:t>
      </w:r>
      <w:r w:rsidRPr="00162020">
        <w:rPr>
          <w:rFonts w:ascii="Consolas" w:hAnsi="Consolas"/>
          <w:b/>
          <w:noProof/>
          <w:sz w:val="24"/>
          <w:lang w:val="en-GB"/>
        </w:rPr>
        <w:t>} {number</w:t>
      </w:r>
      <w:r w:rsidRPr="00162020">
        <w:rPr>
          <w:rFonts w:ascii="Consolas" w:hAnsi="Consolas"/>
          <w:b/>
          <w:noProof/>
          <w:sz w:val="24"/>
          <w:vertAlign w:val="subscript"/>
          <w:lang w:val="en-GB"/>
        </w:rPr>
        <w:t>2</w:t>
      </w:r>
      <w:r w:rsidRPr="00162020">
        <w:rPr>
          <w:rFonts w:ascii="Consolas" w:hAnsi="Consolas"/>
          <w:b/>
          <w:noProof/>
          <w:sz w:val="24"/>
          <w:lang w:val="en-GB"/>
        </w:rPr>
        <w:t>} {number</w:t>
      </w:r>
      <w:r w:rsidRPr="00162020">
        <w:rPr>
          <w:rFonts w:ascii="Consolas" w:hAnsi="Consolas"/>
          <w:b/>
          <w:noProof/>
          <w:sz w:val="24"/>
          <w:vertAlign w:val="subscript"/>
          <w:lang w:val="en-GB"/>
        </w:rPr>
        <w:t>3</w:t>
      </w:r>
      <w:r w:rsidRPr="00162020">
        <w:rPr>
          <w:rFonts w:ascii="Consolas" w:hAnsi="Consolas"/>
          <w:b/>
          <w:noProof/>
          <w:sz w:val="24"/>
          <w:lang w:val="en-GB"/>
        </w:rPr>
        <w:t>}</w:t>
      </w:r>
    </w:p>
    <w:p w14:paraId="326B7B1B" w14:textId="216CDBF3" w:rsidR="00162020" w:rsidRPr="00162020" w:rsidRDefault="00162020" w:rsidP="00162020">
      <w:pPr>
        <w:pStyle w:val="a3"/>
        <w:numPr>
          <w:ilvl w:val="0"/>
          <w:numId w:val="2"/>
        </w:numPr>
        <w:jc w:val="both"/>
        <w:rPr>
          <w:rFonts w:ascii="Consolas" w:hAnsi="Consolas"/>
          <w:b/>
          <w:noProof/>
          <w:sz w:val="24"/>
          <w:lang w:val="en-GB"/>
        </w:rPr>
      </w:pPr>
      <w:r w:rsidRPr="00162020">
        <w:rPr>
          <w:rFonts w:ascii="Consolas" w:hAnsi="Consolas"/>
          <w:b/>
          <w:noProof/>
          <w:sz w:val="24"/>
          <w:lang w:val="en-GB"/>
        </w:rPr>
        <w:t>Valid message not found!</w:t>
      </w:r>
    </w:p>
    <w:p w14:paraId="59084789" w14:textId="77777777" w:rsidR="00DD4A0D" w:rsidRPr="0010372E" w:rsidRDefault="00DD4A0D" w:rsidP="00DD4A0D">
      <w:pPr>
        <w:pStyle w:val="3"/>
        <w:rPr>
          <w:noProof/>
          <w:lang w:val="en-GB"/>
        </w:rPr>
      </w:pPr>
      <w:r w:rsidRPr="0010372E">
        <w:rPr>
          <w:noProof/>
          <w:lang w:val="en-GB"/>
        </w:rPr>
        <w:t>Examples</w:t>
      </w:r>
    </w:p>
    <w:tbl>
      <w:tblPr>
        <w:tblStyle w:val="TableGrid1"/>
        <w:tblW w:w="979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22"/>
        <w:gridCol w:w="2386"/>
        <w:gridCol w:w="2888"/>
      </w:tblGrid>
      <w:tr w:rsidR="00DD4A0D" w:rsidRPr="00F7549E" w14:paraId="11F8B1C4" w14:textId="77777777" w:rsidTr="00434C11">
        <w:trPr>
          <w:trHeight w:val="514"/>
        </w:trPr>
        <w:tc>
          <w:tcPr>
            <w:tcW w:w="4522" w:type="dxa"/>
            <w:shd w:val="clear" w:color="auto" w:fill="D9D9D9" w:themeFill="background1" w:themeFillShade="D9"/>
          </w:tcPr>
          <w:p w14:paraId="2DAD3527" w14:textId="77777777" w:rsidR="00DD4A0D" w:rsidRPr="00957ED3" w:rsidRDefault="00DD4A0D" w:rsidP="003B3381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68DCDF99" w14:textId="77777777" w:rsidR="00DD4A0D" w:rsidRPr="00957ED3" w:rsidRDefault="00DD4A0D" w:rsidP="003B3381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2888" w:type="dxa"/>
            <w:shd w:val="clear" w:color="auto" w:fill="D9D9D9" w:themeFill="background1" w:themeFillShade="D9"/>
          </w:tcPr>
          <w:p w14:paraId="7C7AE6E4" w14:textId="77777777" w:rsidR="00DD4A0D" w:rsidRPr="00957ED3" w:rsidRDefault="00DD4A0D" w:rsidP="003B3381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Comment</w:t>
            </w:r>
          </w:p>
        </w:tc>
      </w:tr>
      <w:tr w:rsidR="00DD4A0D" w:rsidRPr="00F7549E" w14:paraId="0D3DD957" w14:textId="77777777" w:rsidTr="00434C11">
        <w:trPr>
          <w:trHeight w:val="363"/>
        </w:trPr>
        <w:tc>
          <w:tcPr>
            <w:tcW w:w="4522" w:type="dxa"/>
          </w:tcPr>
          <w:p w14:paraId="0CC86647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3</w:t>
            </w:r>
          </w:p>
          <w:p w14:paraId="7F085C80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*Request*: [I]|[s]|[i]|</w:t>
            </w:r>
          </w:p>
          <w:p w14:paraId="7ED188DE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*Taggy@: [73]|[73]|[73]|</w:t>
            </w:r>
          </w:p>
          <w:p w14:paraId="477C9BEB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@Taggy@: [v]|[a]|[l]|</w:t>
            </w:r>
          </w:p>
        </w:tc>
        <w:tc>
          <w:tcPr>
            <w:tcW w:w="2386" w:type="dxa"/>
          </w:tcPr>
          <w:p w14:paraId="1276562C" w14:textId="77777777" w:rsidR="00DD4A0D" w:rsidRPr="00B30A5B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14:paraId="60D49A9E" w14:textId="77777777" w:rsidR="00DD4A0D" w:rsidRPr="00B30A5B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14:paraId="573C87EC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2888" w:type="dxa"/>
          </w:tcPr>
          <w:p w14:paraId="4837517C" w14:textId="77777777" w:rsidR="00DD4A0D" w:rsidRPr="004A1E11" w:rsidRDefault="00DD4A0D" w:rsidP="003B338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</w:t>
            </w:r>
            <w:r>
              <w:rPr>
                <w:rFonts w:asciiTheme="minorHAnsi" w:hAnsiTheme="minorHAnsi" w:cstheme="minorHAnsi"/>
                <w:lang w:val="en-GB"/>
              </w:rPr>
              <w:t>'</w:t>
            </w:r>
            <w:r w:rsidRPr="004A1E11">
              <w:rPr>
                <w:rFonts w:asciiTheme="minorHAnsi" w:hAnsiTheme="minorHAnsi" w:cstheme="minorHAnsi"/>
                <w:lang w:val="en-GB"/>
              </w:rPr>
              <w:t>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at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DD4A0D" w:rsidRPr="00F7549E" w14:paraId="04B1695C" w14:textId="77777777" w:rsidTr="00434C11">
        <w:trPr>
          <w:trHeight w:val="1654"/>
        </w:trPr>
        <w:tc>
          <w:tcPr>
            <w:tcW w:w="4522" w:type="dxa"/>
          </w:tcPr>
          <w:p w14:paraId="18C7A989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3EBFB8D2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@Taggy@: [i]|[n]|[v]|[a]|[l]|[i]|[d]| this shouldn’t be valid</w:t>
            </w:r>
          </w:p>
          <w:p w14:paraId="5C223823" w14:textId="77777777" w:rsidR="00DD4A0D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*tAGged*: [i][i][i]|</w:t>
            </w:r>
          </w:p>
          <w:p w14:paraId="27D08D7A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</w:p>
        </w:tc>
        <w:tc>
          <w:tcPr>
            <w:tcW w:w="2386" w:type="dxa"/>
          </w:tcPr>
          <w:p w14:paraId="06D05758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01B36C2B" w14:textId="77777777" w:rsidR="00DD4A0D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5B494CA4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888" w:type="dxa"/>
          </w:tcPr>
          <w:p w14:paraId="260E1110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25239A08" w14:textId="77777777" w:rsidR="00DD4A0D" w:rsidRPr="00957ED3" w:rsidRDefault="00DD4A0D" w:rsidP="00DD4A0D">
      <w:pPr>
        <w:pStyle w:val="3"/>
        <w:rPr>
          <w:noProof/>
        </w:rPr>
      </w:pPr>
      <w:r>
        <w:rPr>
          <w:noProof/>
          <w:lang w:val="en-GB"/>
        </w:rPr>
        <w:t xml:space="preserve">JS </w:t>
      </w:r>
      <w:r>
        <w:rPr>
          <w:noProof/>
        </w:rPr>
        <w:t>Examples</w:t>
      </w:r>
    </w:p>
    <w:p w14:paraId="61D8F3CE" w14:textId="77777777" w:rsidR="00DD4A0D" w:rsidRPr="00A46E86" w:rsidRDefault="00DD4A0D" w:rsidP="00DD4A0D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98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43"/>
        <w:gridCol w:w="2396"/>
        <w:gridCol w:w="2901"/>
      </w:tblGrid>
      <w:tr w:rsidR="00DD4A0D" w:rsidRPr="00F7549E" w14:paraId="28A04DC3" w14:textId="77777777" w:rsidTr="00434C11">
        <w:trPr>
          <w:trHeight w:val="542"/>
        </w:trPr>
        <w:tc>
          <w:tcPr>
            <w:tcW w:w="4543" w:type="dxa"/>
            <w:shd w:val="clear" w:color="auto" w:fill="D9D9D9" w:themeFill="background1" w:themeFillShade="D9"/>
          </w:tcPr>
          <w:p w14:paraId="5B0E09F0" w14:textId="77777777" w:rsidR="00DD4A0D" w:rsidRPr="00957ED3" w:rsidRDefault="00DD4A0D" w:rsidP="003B3381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14:paraId="44A02FCD" w14:textId="77777777" w:rsidR="00DD4A0D" w:rsidRPr="00957ED3" w:rsidRDefault="00DD4A0D" w:rsidP="003B3381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14:paraId="5056AFBA" w14:textId="77777777" w:rsidR="00DD4A0D" w:rsidRPr="00957ED3" w:rsidRDefault="00DD4A0D" w:rsidP="003B3381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Comment</w:t>
            </w:r>
          </w:p>
        </w:tc>
      </w:tr>
      <w:tr w:rsidR="00DD4A0D" w:rsidRPr="00F7549E" w14:paraId="361A33DF" w14:textId="77777777" w:rsidTr="00434C11">
        <w:trPr>
          <w:trHeight w:val="1716"/>
        </w:trPr>
        <w:tc>
          <w:tcPr>
            <w:tcW w:w="4543" w:type="dxa"/>
          </w:tcPr>
          <w:p w14:paraId="28D3E77E" w14:textId="77777777" w:rsidR="00DD4A0D" w:rsidRPr="00A46E86" w:rsidRDefault="00DD4A0D" w:rsidP="003B3381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lastRenderedPageBreak/>
              <w:t>(["3",</w:t>
            </w:r>
          </w:p>
          <w:p w14:paraId="64648258" w14:textId="77777777" w:rsidR="00DD4A0D" w:rsidRPr="00A46E86" w:rsidRDefault="00DD4A0D" w:rsidP="003B3381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"*Request*: [I]|[s]|[i]|",</w:t>
            </w:r>
          </w:p>
          <w:p w14:paraId="7EE9654C" w14:textId="77777777" w:rsidR="00DD4A0D" w:rsidRPr="00A46E86" w:rsidRDefault="00DD4A0D" w:rsidP="003B3381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"*Taggy@: [73]|[73]|[73]|",</w:t>
            </w:r>
          </w:p>
          <w:p w14:paraId="5AE01410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"Should be valid @Taggy@: [v]|[a]|[l]|"])</w:t>
            </w:r>
          </w:p>
        </w:tc>
        <w:tc>
          <w:tcPr>
            <w:tcW w:w="2396" w:type="dxa"/>
          </w:tcPr>
          <w:p w14:paraId="616E829A" w14:textId="77777777" w:rsidR="00DD4A0D" w:rsidRPr="00B30A5B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14:paraId="67953126" w14:textId="77777777" w:rsidR="00DD4A0D" w:rsidRPr="00B30A5B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14:paraId="618B6B86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2901" w:type="dxa"/>
          </w:tcPr>
          <w:p w14:paraId="3CA8E306" w14:textId="77777777" w:rsidR="00DD4A0D" w:rsidRPr="004A1E11" w:rsidRDefault="00DD4A0D" w:rsidP="003B338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</w:t>
            </w:r>
            <w:r>
              <w:rPr>
                <w:rFonts w:asciiTheme="minorHAnsi" w:hAnsiTheme="minorHAnsi" w:cstheme="minorHAnsi"/>
                <w:lang w:val="en-GB"/>
              </w:rPr>
              <w:t>'</w:t>
            </w:r>
            <w:r w:rsidRPr="004A1E11">
              <w:rPr>
                <w:rFonts w:asciiTheme="minorHAnsi" w:hAnsiTheme="minorHAnsi" w:cstheme="minorHAnsi"/>
                <w:lang w:val="en-GB"/>
              </w:rPr>
              <w:t>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at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DD4A0D" w:rsidRPr="00F7549E" w14:paraId="73C4080A" w14:textId="77777777" w:rsidTr="00434C11">
        <w:trPr>
          <w:trHeight w:val="1745"/>
        </w:trPr>
        <w:tc>
          <w:tcPr>
            <w:tcW w:w="4543" w:type="dxa"/>
          </w:tcPr>
          <w:p w14:paraId="2644D1EC" w14:textId="77777777" w:rsidR="00DD4A0D" w:rsidRPr="00720605" w:rsidRDefault="00DD4A0D" w:rsidP="003B3381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(["3",</w:t>
            </w:r>
          </w:p>
          <w:p w14:paraId="39361164" w14:textId="77777777" w:rsidR="00DD4A0D" w:rsidRPr="00720605" w:rsidRDefault="00DD4A0D" w:rsidP="003B3381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"@Taggy@: [i]|[n]|[v]|[a]|[l]|[i]|[d]| this shouldn’t be valid",</w:t>
            </w:r>
          </w:p>
          <w:p w14:paraId="6A460E2E" w14:textId="77777777" w:rsidR="00DD4A0D" w:rsidRPr="00720605" w:rsidRDefault="00DD4A0D" w:rsidP="003B3381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"*tAGged*: [i][i][i]|",</w:t>
            </w:r>
          </w:p>
          <w:p w14:paraId="1C9AE749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"Should be invalid @Taggy@: [v]|[a]|[l]|[l]|[l]|"])</w:t>
            </w:r>
          </w:p>
        </w:tc>
        <w:tc>
          <w:tcPr>
            <w:tcW w:w="2396" w:type="dxa"/>
          </w:tcPr>
          <w:p w14:paraId="7DA7968F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2147F140" w14:textId="77777777" w:rsidR="00DD4A0D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5FFEDD1E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901" w:type="dxa"/>
          </w:tcPr>
          <w:p w14:paraId="4F75C2EE" w14:textId="77777777" w:rsidR="00DD4A0D" w:rsidRPr="00F7549E" w:rsidRDefault="00DD4A0D" w:rsidP="003B3381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427550D5" w14:textId="77777777" w:rsidR="00DD4A0D" w:rsidRPr="00B73AE0" w:rsidRDefault="00DD4A0D" w:rsidP="00DD4A0D"/>
    <w:p w14:paraId="42AE0FE6" w14:textId="77777777" w:rsidR="00DC03AC" w:rsidRDefault="00DC03AC" w:rsidP="00DD4A0D">
      <w:pPr>
        <w:pStyle w:val="3"/>
      </w:pPr>
    </w:p>
    <w:sectPr w:rsidR="00DC03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72AF7" w14:textId="77777777" w:rsidR="007E0675" w:rsidRDefault="007E0675" w:rsidP="00627E33">
      <w:pPr>
        <w:spacing w:before="0" w:after="0" w:line="240" w:lineRule="auto"/>
      </w:pPr>
      <w:r>
        <w:separator/>
      </w:r>
    </w:p>
  </w:endnote>
  <w:endnote w:type="continuationSeparator" w:id="0">
    <w:p w14:paraId="7E33713D" w14:textId="77777777" w:rsidR="007E0675" w:rsidRDefault="007E0675" w:rsidP="00627E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F26D" w14:textId="77777777" w:rsidR="00627E33" w:rsidRDefault="00627E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2013F" w14:textId="181834D6" w:rsidR="00627E33" w:rsidRDefault="00627E33" w:rsidP="00627E3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BA85A" wp14:editId="5A3757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Текстово 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01E80F" w14:textId="77777777" w:rsidR="00627E33" w:rsidRDefault="00627E33" w:rsidP="00627E3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303010" w14:textId="21168337" w:rsidR="00627E33" w:rsidRDefault="00627E33" w:rsidP="00627E3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8DD58" wp14:editId="5410BC59">
                                <wp:extent cx="182880" cy="182880"/>
                                <wp:effectExtent l="0" t="0" r="7620" b="7620"/>
                                <wp:docPr id="10" name="Картина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5B20" wp14:editId="3FEE51B8">
                                <wp:extent cx="182880" cy="182880"/>
                                <wp:effectExtent l="0" t="0" r="7620" b="7620"/>
                                <wp:docPr id="9" name="Картина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F4B2AB" wp14:editId="4C203BD8">
                                <wp:extent cx="182880" cy="182880"/>
                                <wp:effectExtent l="0" t="0" r="7620" b="7620"/>
                                <wp:docPr id="8" name="Картина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70E02" wp14:editId="6987EEA6">
                                <wp:extent cx="182880" cy="182880"/>
                                <wp:effectExtent l="0" t="0" r="7620" b="7620"/>
                                <wp:docPr id="5" name="Картина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612BEF" wp14:editId="718CEEF3">
                                <wp:extent cx="182880" cy="182880"/>
                                <wp:effectExtent l="0" t="0" r="7620" b="7620"/>
                                <wp:docPr id="7" name="Картина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DF350E" wp14:editId="35DFA142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0353FE" wp14:editId="19A8E4A2">
                                <wp:extent cx="182880" cy="182880"/>
                                <wp:effectExtent l="0" t="0" r="7620" b="7620"/>
                                <wp:docPr id="3" name="Картина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A257D" wp14:editId="12EE8837">
                                <wp:extent cx="182880" cy="182880"/>
                                <wp:effectExtent l="0" t="0" r="7620" b="7620"/>
                                <wp:docPr id="2" name="Картина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3D3408" wp14:editId="6F0A37E1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DBA85A" id="_x0000_t202" coordsize="21600,21600" o:spt="202" path="m,l,21600r21600,l21600,xe">
              <v:stroke joinstyle="miter"/>
              <v:path gradientshapeok="t" o:connecttype="rect"/>
            </v:shapetype>
            <v:shape id="Текстово поле 16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KkLCoToCAAAtBAAADgAAAAAA&#10;AAAAAAAAAAAuAgAAZHJzL2Uyb0RvYy54bWxQSwECLQAUAAYACAAAACEADdMvBd8AAAAKAQAADwAA&#10;AAAAAAAAAAAAAACUBAAAZHJzL2Rvd25yZXYueG1sUEsFBgAAAAAEAAQA8wAAAKAFAAAAAA==&#10;" filled="f" stroked="f">
              <v:textbox inset=".5mm,1.2mm,.5mm,.5mm">
                <w:txbxContent>
                  <w:p w14:paraId="1101E80F" w14:textId="77777777" w:rsidR="00627E33" w:rsidRDefault="00627E33" w:rsidP="00627E3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1303010" w14:textId="21168337" w:rsidR="00627E33" w:rsidRDefault="00627E33" w:rsidP="00627E3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8DD58" wp14:editId="5410BC59">
                          <wp:extent cx="182880" cy="182880"/>
                          <wp:effectExtent l="0" t="0" r="7620" b="7620"/>
                          <wp:docPr id="10" name="Картина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5B20" wp14:editId="3FEE51B8">
                          <wp:extent cx="182880" cy="182880"/>
                          <wp:effectExtent l="0" t="0" r="7620" b="7620"/>
                          <wp:docPr id="9" name="Картина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F4B2AB" wp14:editId="4C203BD8">
                          <wp:extent cx="182880" cy="182880"/>
                          <wp:effectExtent l="0" t="0" r="7620" b="7620"/>
                          <wp:docPr id="8" name="Картина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70E02" wp14:editId="6987EEA6">
                          <wp:extent cx="182880" cy="182880"/>
                          <wp:effectExtent l="0" t="0" r="7620" b="7620"/>
                          <wp:docPr id="5" name="Картина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612BEF" wp14:editId="718CEEF3">
                          <wp:extent cx="182880" cy="182880"/>
                          <wp:effectExtent l="0" t="0" r="7620" b="7620"/>
                          <wp:docPr id="7" name="Картина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DF350E" wp14:editId="35DFA142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0353FE" wp14:editId="19A8E4A2">
                          <wp:extent cx="182880" cy="182880"/>
                          <wp:effectExtent l="0" t="0" r="7620" b="7620"/>
                          <wp:docPr id="3" name="Картина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A257D" wp14:editId="12EE8837">
                          <wp:extent cx="182880" cy="182880"/>
                          <wp:effectExtent l="0" t="0" r="7620" b="7620"/>
                          <wp:docPr id="2" name="Картина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D3408" wp14:editId="6F0A37E1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D66D86" wp14:editId="246CEA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Текстово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24CFD0" w14:textId="77777777" w:rsidR="00627E33" w:rsidRDefault="00627E33" w:rsidP="00627E3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66D86" id="Текстово поле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" filled="f" stroked="f" strokeweight=".5pt">
              <v:textbox inset=".5mm,0,0,0">
                <w:txbxContent>
                  <w:p w14:paraId="1224CFD0" w14:textId="77777777" w:rsidR="00627E33" w:rsidRDefault="00627E33" w:rsidP="00627E3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7346594" wp14:editId="63A690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Картина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29A592" wp14:editId="36A495E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Право съединени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28AFB" id="Право съединение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C4D4" wp14:editId="7F3D17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FD42F" w14:textId="77777777" w:rsidR="00627E33" w:rsidRDefault="00627E33" w:rsidP="00627E3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C1C4D4" id="Текстово поле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" filled="f" stroked="f" strokeweight=".5pt">
              <v:textbox inset="0,0,0,0">
                <w:txbxContent>
                  <w:p w14:paraId="5B6FD42F" w14:textId="77777777" w:rsidR="00627E33" w:rsidRDefault="00627E33" w:rsidP="00627E3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6F6BB35" w14:textId="77777777" w:rsidR="00627E33" w:rsidRDefault="00627E33" w:rsidP="00627E33">
    <w:pPr>
      <w:pStyle w:val="a7"/>
    </w:pPr>
  </w:p>
  <w:p w14:paraId="4C375637" w14:textId="77777777" w:rsidR="00627E33" w:rsidRDefault="00627E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FEBA" w14:textId="77777777" w:rsidR="00627E33" w:rsidRDefault="00627E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CEE5" w14:textId="77777777" w:rsidR="007E0675" w:rsidRDefault="007E0675" w:rsidP="00627E33">
      <w:pPr>
        <w:spacing w:before="0" w:after="0" w:line="240" w:lineRule="auto"/>
      </w:pPr>
      <w:r>
        <w:separator/>
      </w:r>
    </w:p>
  </w:footnote>
  <w:footnote w:type="continuationSeparator" w:id="0">
    <w:p w14:paraId="37F1723F" w14:textId="77777777" w:rsidR="007E0675" w:rsidRDefault="007E0675" w:rsidP="00627E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0B89" w14:textId="77777777" w:rsidR="00627E33" w:rsidRDefault="00627E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58C1" w14:textId="77777777" w:rsidR="00627E33" w:rsidRDefault="00627E3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A00A" w14:textId="77777777" w:rsidR="00627E33" w:rsidRDefault="00627E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0D11E2"/>
    <w:multiLevelType w:val="hybridMultilevel"/>
    <w:tmpl w:val="12F8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rM0sDQzNDU3tzBX0lEKTi0uzszPAykwrAUA8dYlzywAAAA="/>
  </w:docVars>
  <w:rsids>
    <w:rsidRoot w:val="00932353"/>
    <w:rsid w:val="000A1ED1"/>
    <w:rsid w:val="00162020"/>
    <w:rsid w:val="001C0686"/>
    <w:rsid w:val="001F7870"/>
    <w:rsid w:val="00371D1D"/>
    <w:rsid w:val="00434C11"/>
    <w:rsid w:val="00627E33"/>
    <w:rsid w:val="007C0845"/>
    <w:rsid w:val="007E0675"/>
    <w:rsid w:val="00932353"/>
    <w:rsid w:val="009909F2"/>
    <w:rsid w:val="00B41573"/>
    <w:rsid w:val="00DC03AC"/>
    <w:rsid w:val="00D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24EB4"/>
  <w15:chartTrackingRefBased/>
  <w15:docId w15:val="{C1BCE996-C13C-41AE-B125-FCD7AC0B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9F2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9909F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9909F2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9909F2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9909F2"/>
    <w:rPr>
      <w:rFonts w:ascii="Consolas" w:hAnsi="Consolas"/>
      <w:b/>
      <w:noProof/>
    </w:rPr>
  </w:style>
  <w:style w:type="table" w:customStyle="1" w:styleId="TableGrid1">
    <w:name w:val="Table Grid1"/>
    <w:basedOn w:val="a1"/>
    <w:uiPriority w:val="59"/>
    <w:rsid w:val="00990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link w:val="a4"/>
    <w:qFormat/>
    <w:rsid w:val="00162020"/>
    <w:pPr>
      <w:ind w:left="720"/>
      <w:contextualSpacing/>
    </w:pPr>
  </w:style>
  <w:style w:type="character" w:customStyle="1" w:styleId="a4">
    <w:name w:val="Списък на абзаци Знак"/>
    <w:basedOn w:val="a0"/>
    <w:link w:val="a3"/>
    <w:qFormat/>
    <w:rsid w:val="00162020"/>
  </w:style>
  <w:style w:type="paragraph" w:styleId="a5">
    <w:name w:val="header"/>
    <w:basedOn w:val="a"/>
    <w:link w:val="a6"/>
    <w:uiPriority w:val="99"/>
    <w:unhideWhenUsed/>
    <w:rsid w:val="00627E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27E33"/>
  </w:style>
  <w:style w:type="paragraph" w:styleId="a7">
    <w:name w:val="footer"/>
    <w:basedOn w:val="a"/>
    <w:link w:val="a8"/>
    <w:uiPriority w:val="99"/>
    <w:unhideWhenUsed/>
    <w:rsid w:val="00627E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27E33"/>
  </w:style>
  <w:style w:type="character" w:styleId="a9">
    <w:name w:val="Hyperlink"/>
    <w:basedOn w:val="a0"/>
    <w:uiPriority w:val="99"/>
    <w:semiHidden/>
    <w:unhideWhenUsed/>
    <w:rsid w:val="00627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Боряна Димитрова</cp:lastModifiedBy>
  <cp:revision>10</cp:revision>
  <dcterms:created xsi:type="dcterms:W3CDTF">2021-07-13T06:59:00Z</dcterms:created>
  <dcterms:modified xsi:type="dcterms:W3CDTF">2021-11-01T07:55:00Z</dcterms:modified>
</cp:coreProperties>
</file>