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FF"/>
          <w:szCs w:val="21"/>
        </w:rPr>
        <w:t>&lt;?</w:t>
      </w:r>
      <w:r w:rsidRPr="00FC4581">
        <w:rPr>
          <w:rFonts w:ascii="Consolas" w:eastAsia="Times New Roman" w:hAnsi="Consolas" w:cs="Segoe UI"/>
          <w:color w:val="808080"/>
          <w:szCs w:val="21"/>
        </w:rPr>
        <w:t>xml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version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"1.0"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encoding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"UTF-8"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standalone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"no"?&gt;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FF"/>
          <w:szCs w:val="21"/>
        </w:rPr>
        <w:t>&lt;!</w:t>
      </w:r>
      <w:r w:rsidRPr="00FC4581">
        <w:rPr>
          <w:rFonts w:ascii="Consolas" w:eastAsia="Times New Roman" w:hAnsi="Consolas" w:cs="Segoe UI"/>
          <w:color w:val="808080"/>
          <w:szCs w:val="21"/>
        </w:rPr>
        <w:t>DOCTYPE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GET_PRICELIST_001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SYSTEM</w:t>
      </w:r>
      <w:r w:rsidRPr="00FC4581">
        <w:rPr>
          <w:rFonts w:ascii="Consolas" w:eastAsia="Times New Roman" w:hAnsi="Consolas" w:cs="Segoe UI"/>
          <w:color w:val="000000"/>
          <w:szCs w:val="21"/>
        </w:rPr>
        <w:t> "</w:t>
      </w:r>
      <w:r w:rsidRPr="00FC4581">
        <w:rPr>
          <w:rFonts w:ascii="Consolas" w:eastAsia="Times New Roman" w:hAnsi="Consolas" w:cs="Segoe UI"/>
          <w:color w:val="FF0000"/>
          <w:szCs w:val="21"/>
        </w:rPr>
        <w:t>..</w:t>
      </w:r>
      <w:r w:rsidRPr="00FC4581">
        <w:rPr>
          <w:rFonts w:ascii="Consolas" w:eastAsia="Times New Roman" w:hAnsi="Consolas" w:cs="Segoe UI"/>
          <w:color w:val="000000"/>
          <w:szCs w:val="21"/>
        </w:rPr>
        <w:t>\</w:t>
      </w:r>
      <w:proofErr w:type="spellStart"/>
      <w:r w:rsidRPr="00FC4581">
        <w:rPr>
          <w:rFonts w:ascii="Consolas" w:eastAsia="Times New Roman" w:hAnsi="Consolas" w:cs="Segoe UI"/>
          <w:color w:val="FF0000"/>
          <w:szCs w:val="21"/>
        </w:rPr>
        <w:t>dtd</w:t>
      </w:r>
      <w:proofErr w:type="spellEnd"/>
      <w:r w:rsidRPr="00FC4581">
        <w:rPr>
          <w:rFonts w:ascii="Consolas" w:eastAsia="Times New Roman" w:hAnsi="Consolas" w:cs="Segoe UI"/>
          <w:color w:val="000000"/>
          <w:szCs w:val="21"/>
        </w:rPr>
        <w:t>\</w:t>
      </w:r>
      <w:r w:rsidR="00217AF4">
        <w:rPr>
          <w:rFonts w:ascii="Consolas" w:eastAsia="Times New Roman" w:hAnsi="Consolas" w:cs="Segoe UI"/>
          <w:color w:val="FF0000"/>
          <w:szCs w:val="21"/>
        </w:rPr>
        <w:t>COLINX_GET_PRICELIST_002</w:t>
      </w:r>
      <w:r w:rsidRPr="00FC4581">
        <w:rPr>
          <w:rFonts w:ascii="Consolas" w:eastAsia="Times New Roman" w:hAnsi="Consolas" w:cs="Segoe UI"/>
          <w:color w:val="FF0000"/>
          <w:szCs w:val="21"/>
        </w:rPr>
        <w:t>.dtd</w:t>
      </w:r>
      <w:r w:rsidRPr="00FC4581">
        <w:rPr>
          <w:rFonts w:ascii="Consolas" w:eastAsia="Times New Roman" w:hAnsi="Consolas" w:cs="Segoe UI"/>
          <w:color w:val="000000"/>
          <w:szCs w:val="21"/>
        </w:rPr>
        <w:t>"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  <w:r>
        <w:rPr>
          <w:rFonts w:ascii="Segoe UI" w:eastAsia="Times New Roman" w:hAnsi="Segoe UI" w:cs="Segoe UI"/>
          <w:color w:val="000000"/>
          <w:sz w:val="18"/>
          <w:szCs w:val="18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GET_PRICELIST_00</w:t>
      </w:r>
      <w:r w:rsidR="001A6845">
        <w:rPr>
          <w:rFonts w:ascii="Consolas" w:eastAsia="Times New Roman" w:hAnsi="Consolas" w:cs="Segoe UI"/>
          <w:color w:val="800000"/>
          <w:szCs w:val="21"/>
        </w:rPr>
        <w:t>2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CNTROLAREA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BSR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VERB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GET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VERB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NOUN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PRICELIST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NOUN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REVISION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REVISION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BSR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SENDER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LOGICALID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SKFMRC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LOGICALID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 xml:space="preserve">      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COMPONENT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PTPLACE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COMPONENT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 xml:space="preserve">   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TASK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GETPA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TASK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  <w:r w:rsidRPr="00FC4581">
        <w:rPr>
          <w:rFonts w:ascii="Consolas" w:eastAsia="Times New Roman" w:hAnsi="Consolas" w:cs="Segoe UI"/>
          <w:color w:val="008000"/>
          <w:szCs w:val="21"/>
        </w:rPr>
        <w:t>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REFERENCEID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BV10293848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REFERENCEID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CONFIRMATION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CONFIRMATION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LANGUAGE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ENG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LANGUAGE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CODEPAGE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UTF-8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CODEPAGE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           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  <w:r w:rsidRPr="00FC4581">
        <w:rPr>
          <w:rFonts w:ascii="Consolas" w:eastAsia="Times New Roman" w:hAnsi="Consolas" w:cs="Segoe UI"/>
          <w:color w:val="008000"/>
          <w:szCs w:val="21"/>
        </w:rPr>
        <w:t>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AUTHID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CLXPTP-SKFMRC-00000000000123456789-0001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AUTHID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SENDER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DATETIME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qualifier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"CREATION"&gt;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YEAR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YEAR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MONTH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02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MONTH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DAY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DAY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HOUR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14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HOUR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MINUTE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59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MINUTE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59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SUBSECOND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SUBSECOND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TIMEZONE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-0500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TIMEZONE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    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  <w:r w:rsidRPr="00FC4581">
        <w:rPr>
          <w:rFonts w:ascii="Consolas" w:eastAsia="Times New Roman" w:hAnsi="Consolas" w:cs="Segoe UI"/>
          <w:color w:val="008000"/>
          <w:szCs w:val="21"/>
        </w:rPr>
        <w:t>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DATETIME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CNTROLAREA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DATAAREA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GET_PRICELIST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PRICELIST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proofErr w:type="spellStart"/>
      <w:r w:rsidRPr="00FC4581">
        <w:rPr>
          <w:rFonts w:ascii="Consolas" w:eastAsia="Times New Roman" w:hAnsi="Consolas" w:cs="Segoe UI"/>
          <w:color w:val="FF0000"/>
          <w:szCs w:val="21"/>
        </w:rPr>
        <w:t>returndata</w:t>
      </w:r>
      <w:proofErr w:type="spellEnd"/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"1"&gt;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PRICELSTID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Customer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PRICELSTID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PARTNRID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000123456000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PARTNRID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  <w:r w:rsidRPr="00FC4581">
        <w:rPr>
          <w:rFonts w:ascii="Consolas" w:eastAsia="Times New Roman" w:hAnsi="Consolas" w:cs="Segoe UI"/>
          <w:color w:val="008000"/>
          <w:szCs w:val="21"/>
        </w:rPr>
        <w:t>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CURRENCY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USD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CURRENCY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="00217AF4">
        <w:rPr>
          <w:rFonts w:ascii="Consolas" w:eastAsia="Times New Roman" w:hAnsi="Consolas" w:cs="Segoe UI"/>
          <w:color w:val="800000"/>
          <w:szCs w:val="21"/>
        </w:rPr>
        <w:t>COLINX_GET_PRICELIST_002</w:t>
      </w:r>
      <w:r w:rsidRPr="00FC4581">
        <w:rPr>
          <w:rFonts w:ascii="Consolas" w:eastAsia="Times New Roman" w:hAnsi="Consolas" w:cs="Segoe UI"/>
          <w:color w:val="800000"/>
          <w:szCs w:val="21"/>
        </w:rPr>
        <w:t>_PRICELIST_USERAREA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QTEID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293883201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QTEID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COLINX_OEMNUM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23430200234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COLINX_OEMNUM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="00217AF4">
        <w:rPr>
          <w:rFonts w:ascii="Consolas" w:eastAsia="Times New Roman" w:hAnsi="Consolas" w:cs="Segoe UI"/>
          <w:color w:val="800000"/>
          <w:szCs w:val="21"/>
        </w:rPr>
        <w:t>COLINX_GET_PRICELIST_002</w:t>
      </w:r>
      <w:r w:rsidRPr="00FC4581">
        <w:rPr>
          <w:rFonts w:ascii="Consolas" w:eastAsia="Times New Roman" w:hAnsi="Consolas" w:cs="Segoe UI"/>
          <w:color w:val="800000"/>
          <w:szCs w:val="21"/>
        </w:rPr>
        <w:t>_PRICELIST_USERAREA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PRCLSTLINE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proofErr w:type="spellStart"/>
      <w:r w:rsidRPr="00FC4581">
        <w:rPr>
          <w:rFonts w:ascii="Consolas" w:eastAsia="Times New Roman" w:hAnsi="Consolas" w:cs="Segoe UI"/>
          <w:color w:val="FF0000"/>
          <w:szCs w:val="21"/>
        </w:rPr>
        <w:t>returndata</w:t>
      </w:r>
      <w:proofErr w:type="spellEnd"/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"1"&gt;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ITEM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1234567891234567891234567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ITEM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="00217AF4">
        <w:rPr>
          <w:rFonts w:ascii="Consolas" w:eastAsia="Times New Roman" w:hAnsi="Consolas" w:cs="Segoe UI"/>
          <w:color w:val="800000"/>
          <w:szCs w:val="21"/>
        </w:rPr>
        <w:t>COLINX_GET_PRICELIST_002</w:t>
      </w:r>
      <w:r w:rsidRPr="00FC4581">
        <w:rPr>
          <w:rFonts w:ascii="Consolas" w:eastAsia="Times New Roman" w:hAnsi="Consolas" w:cs="Segoe UI"/>
          <w:color w:val="800000"/>
          <w:szCs w:val="21"/>
        </w:rPr>
        <w:t>_PRCLSTLINE_USERAREA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PRODCTLINE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123456789123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PRODCTLINE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>
        <w:rPr>
          <w:rFonts w:ascii="Consolas" w:eastAsia="Times New Roman" w:hAnsi="Consolas" w:cs="Segoe UI"/>
          <w:color w:val="000000"/>
          <w:szCs w:val="21"/>
        </w:rPr>
        <w:t xml:space="preserve"> 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ITEMX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1234567891234567891234567890123456789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ITEMX</w:t>
      </w:r>
      <w:r>
        <w:rPr>
          <w:rFonts w:ascii="Consolas" w:eastAsia="Times New Roman" w:hAnsi="Consolas" w:cs="Segoe UI"/>
          <w:color w:val="0000FF"/>
          <w:szCs w:val="21"/>
        </w:rPr>
        <w:t>&gt;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lastRenderedPageBreak/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DATETIME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qualifier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"REQUIRED"&gt;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YEAR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YEAR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MONTH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02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MONTH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DAY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DAY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HOUR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HOUR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MINUTE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MINUTE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SUBSECOND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SUBSECOND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TIMEZONE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-0000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TIMEZONE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DATETIME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QUANTITY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qualifier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"ORDERED"&gt;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VALUE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VALUE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NUMOFDEC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NUMOFDEC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SIGN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+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SIGN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UOM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EACH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UOM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QUANTITY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="00217AF4">
        <w:rPr>
          <w:rFonts w:ascii="Consolas" w:eastAsia="Times New Roman" w:hAnsi="Consolas" w:cs="Segoe UI"/>
          <w:color w:val="800000"/>
          <w:szCs w:val="21"/>
        </w:rPr>
        <w:t>COLINX_GET_PRICELIST_002</w:t>
      </w:r>
      <w:r w:rsidRPr="00FC4581">
        <w:rPr>
          <w:rFonts w:ascii="Consolas" w:eastAsia="Times New Roman" w:hAnsi="Consolas" w:cs="Segoe UI"/>
          <w:color w:val="800000"/>
          <w:szCs w:val="21"/>
        </w:rPr>
        <w:t>_PRCLSTLINE_USERAREA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PRCLSTLINE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PRCLSTLINE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returndata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"1"&gt;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                   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ITEM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422001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ITEM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="00217AF4">
        <w:rPr>
          <w:rFonts w:ascii="Consolas" w:eastAsia="Times New Roman" w:hAnsi="Consolas" w:cs="Segoe UI"/>
          <w:color w:val="800000"/>
          <w:szCs w:val="21"/>
        </w:rPr>
        <w:t>COLINX_GET_PRICELIST_002</w:t>
      </w:r>
      <w:r w:rsidRPr="00FC4581">
        <w:rPr>
          <w:rFonts w:ascii="Consolas" w:eastAsia="Times New Roman" w:hAnsi="Consolas" w:cs="Segoe UI"/>
          <w:color w:val="800000"/>
          <w:szCs w:val="21"/>
        </w:rPr>
        <w:t>_PRCLSTLINE_USERAREA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PRODCTLINE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8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PRODCTLINE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ITEMX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8422001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ITEMX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DATETIME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qualifier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"REQUIRED"&gt;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YEAR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YEAR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MONTH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02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MONTH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DAY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DAY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HOUR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HOUR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MINUTE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MINUTE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SUBSECOND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SUBSECOND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TIMEZONE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-0000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TIMEZONE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DATETIME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QUANTITY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qualifier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"ORDERED"&gt;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VALUE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VALUE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NUMOFDEC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NUMOFDEC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SIGN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+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SIGN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UOM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EACH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UOM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QUANTITY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SITELEVEL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index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"1"&gt;</w:t>
      </w:r>
      <w:r w:rsidRPr="00FC4581">
        <w:rPr>
          <w:rFonts w:ascii="Consolas" w:eastAsia="Times New Roman" w:hAnsi="Consolas" w:cs="Segoe UI"/>
          <w:color w:val="000000"/>
          <w:szCs w:val="21"/>
        </w:rPr>
        <w:t>CVL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SITELEVEL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="00217AF4">
        <w:rPr>
          <w:rFonts w:ascii="Consolas" w:eastAsia="Times New Roman" w:hAnsi="Consolas" w:cs="Segoe UI"/>
          <w:color w:val="800000"/>
          <w:szCs w:val="21"/>
        </w:rPr>
        <w:t>COLINX_GET_PRICELIST_002</w:t>
      </w:r>
      <w:r w:rsidRPr="00FC4581">
        <w:rPr>
          <w:rFonts w:ascii="Consolas" w:eastAsia="Times New Roman" w:hAnsi="Consolas" w:cs="Segoe UI"/>
          <w:color w:val="800000"/>
          <w:szCs w:val="21"/>
        </w:rPr>
        <w:t>_PRCLSTLINE_USERAREA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PRCLSTLINE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PRCLSTLINE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returndata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"1"&gt;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ITEM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NU 210 ECP/C3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ITEM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="00217AF4">
        <w:rPr>
          <w:rFonts w:ascii="Consolas" w:eastAsia="Times New Roman" w:hAnsi="Consolas" w:cs="Segoe UI"/>
          <w:color w:val="800000"/>
          <w:szCs w:val="21"/>
        </w:rPr>
        <w:t>COLINX_GET_PRICELIST_002</w:t>
      </w:r>
      <w:r w:rsidRPr="00FC4581">
        <w:rPr>
          <w:rFonts w:ascii="Consolas" w:eastAsia="Times New Roman" w:hAnsi="Consolas" w:cs="Segoe UI"/>
          <w:color w:val="800000"/>
          <w:szCs w:val="21"/>
        </w:rPr>
        <w:t>_PRCLSTLINE_USERAREA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PRODCTLINE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12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PRODCTLINE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ITEMX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0009326-12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ITEMX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DATETIME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qualifier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"REQUIRED"&gt;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YEAR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YEAR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MONTH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02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MONTH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DAY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DAY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HOUR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HOUR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MINUTE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MINUTE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lastRenderedPageBreak/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SUBSECOND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SUBSECOND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TIMEZONE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-0000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TIMEZONE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DATETIME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QUANTITY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qualifier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"ORDERED"&gt;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VALUE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VALUE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NUMOFDEC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NUMOFDEC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SIGN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+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SIGN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UOM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EACH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UOM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QUANTITY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SITELEVEL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index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"1"&gt;</w:t>
      </w:r>
      <w:r w:rsidRPr="00FC4581">
        <w:rPr>
          <w:rFonts w:ascii="Consolas" w:eastAsia="Times New Roman" w:hAnsi="Consolas" w:cs="Segoe UI"/>
          <w:color w:val="000000"/>
          <w:szCs w:val="21"/>
        </w:rPr>
        <w:t>CVL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SITELEVEL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="00217AF4">
        <w:rPr>
          <w:rFonts w:ascii="Consolas" w:eastAsia="Times New Roman" w:hAnsi="Consolas" w:cs="Segoe UI"/>
          <w:color w:val="800000"/>
          <w:szCs w:val="21"/>
        </w:rPr>
        <w:t>COLINX_GET_PRICELIST_002</w:t>
      </w:r>
      <w:r w:rsidRPr="00FC4581">
        <w:rPr>
          <w:rFonts w:ascii="Consolas" w:eastAsia="Times New Roman" w:hAnsi="Consolas" w:cs="Segoe UI"/>
          <w:color w:val="800000"/>
          <w:szCs w:val="21"/>
        </w:rPr>
        <w:t>_PRCLSTLINE_USERAREA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PRCLSTLINE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PRCLSTLINE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returndata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"1"&gt;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ITEM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LM11949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ITEM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="00217AF4">
        <w:rPr>
          <w:rFonts w:ascii="Consolas" w:eastAsia="Times New Roman" w:hAnsi="Consolas" w:cs="Segoe UI"/>
          <w:color w:val="800000"/>
          <w:szCs w:val="21"/>
        </w:rPr>
        <w:t>COLINX_GET_PRICELIST_002</w:t>
      </w:r>
      <w:r w:rsidRPr="00FC4581">
        <w:rPr>
          <w:rFonts w:ascii="Consolas" w:eastAsia="Times New Roman" w:hAnsi="Consolas" w:cs="Segoe UI"/>
          <w:color w:val="800000"/>
          <w:szCs w:val="21"/>
        </w:rPr>
        <w:t>_PRCLSTLINE_USERAREA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PRODCTLINE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90024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PRODCTLINE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ITEMX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LM11949       90024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ITEMX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DATETIME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qualifier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"REQUIRED"&gt;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YEAR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YEAR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MONTH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02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MONTH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DAY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21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DAY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HOUR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HOUR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MINUTE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MINUTE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SUBSECOND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SUBSECOND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TIMEZONE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-0000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TIMEZONE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DATETIME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QUANTITY</w:t>
      </w:r>
      <w:r w:rsidRPr="00FC4581">
        <w:rPr>
          <w:rFonts w:ascii="Consolas" w:eastAsia="Times New Roman" w:hAnsi="Consolas" w:cs="Segoe UI"/>
          <w:color w:val="000000"/>
          <w:szCs w:val="21"/>
        </w:rPr>
        <w:t> </w:t>
      </w:r>
      <w:r w:rsidRPr="00FC4581">
        <w:rPr>
          <w:rFonts w:ascii="Consolas" w:eastAsia="Times New Roman" w:hAnsi="Consolas" w:cs="Segoe UI"/>
          <w:color w:val="FF0000"/>
          <w:szCs w:val="21"/>
        </w:rPr>
        <w:t>qualifier</w:t>
      </w:r>
      <w:r w:rsidRPr="00FC4581">
        <w:rPr>
          <w:rFonts w:ascii="Consolas" w:eastAsia="Times New Roman" w:hAnsi="Consolas" w:cs="Segoe UI"/>
          <w:color w:val="000000"/>
          <w:szCs w:val="21"/>
        </w:rPr>
        <w:t> = </w:t>
      </w:r>
      <w:r w:rsidRPr="00FC4581">
        <w:rPr>
          <w:rFonts w:ascii="Consolas" w:eastAsia="Times New Roman" w:hAnsi="Consolas" w:cs="Segoe UI"/>
          <w:color w:val="0000FF"/>
          <w:szCs w:val="21"/>
        </w:rPr>
        <w:t>"ORDERED"&gt;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VALUE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1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VALUE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NUMOFDEC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0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NUMOFDEC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SIGN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+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SIGN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</w:t>
      </w:r>
      <w:r w:rsidRPr="00FC4581">
        <w:rPr>
          <w:rFonts w:ascii="Consolas" w:eastAsia="Times New Roman" w:hAnsi="Consolas" w:cs="Segoe UI"/>
          <w:color w:val="800000"/>
          <w:szCs w:val="21"/>
        </w:rPr>
        <w:t>UOM</w:t>
      </w:r>
      <w:r w:rsidRPr="00FC4581">
        <w:rPr>
          <w:rFonts w:ascii="Consolas" w:eastAsia="Times New Roman" w:hAnsi="Consolas" w:cs="Segoe UI"/>
          <w:color w:val="0000FF"/>
          <w:szCs w:val="21"/>
        </w:rPr>
        <w:t>&gt;</w:t>
      </w:r>
      <w:r w:rsidRPr="00FC4581">
        <w:rPr>
          <w:rFonts w:ascii="Consolas" w:eastAsia="Times New Roman" w:hAnsi="Consolas" w:cs="Segoe UI"/>
          <w:color w:val="000000"/>
          <w:szCs w:val="21"/>
        </w:rPr>
        <w:t>EACH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UOM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QUANTITY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="00217AF4">
        <w:rPr>
          <w:rFonts w:ascii="Consolas" w:eastAsia="Times New Roman" w:hAnsi="Consolas" w:cs="Segoe UI"/>
          <w:color w:val="800000"/>
          <w:szCs w:val="21"/>
        </w:rPr>
        <w:t>COLINX_GET_PRICELIST_002</w:t>
      </w:r>
      <w:r w:rsidRPr="00FC4581">
        <w:rPr>
          <w:rFonts w:ascii="Consolas" w:eastAsia="Times New Roman" w:hAnsi="Consolas" w:cs="Segoe UI"/>
          <w:color w:val="800000"/>
          <w:szCs w:val="21"/>
        </w:rPr>
        <w:t>_PRCLSTLINE_USERAREA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PRCLSTLINE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PRICELIST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GET_PRICELIST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00"/>
          <w:szCs w:val="21"/>
        </w:rPr>
        <w:t>    </w:t>
      </w: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DATAAREA</w:t>
      </w:r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hd w:val="clear" w:color="auto" w:fill="FFFFFE"/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Consolas" w:eastAsia="Times New Roman" w:hAnsi="Consolas" w:cs="Segoe UI"/>
          <w:color w:val="0000FF"/>
          <w:szCs w:val="21"/>
        </w:rPr>
        <w:t>&lt;/</w:t>
      </w:r>
      <w:r w:rsidRPr="00FC4581">
        <w:rPr>
          <w:rFonts w:ascii="Consolas" w:eastAsia="Times New Roman" w:hAnsi="Consolas" w:cs="Segoe UI"/>
          <w:color w:val="800000"/>
          <w:szCs w:val="21"/>
        </w:rPr>
        <w:t>GET_PRICELIST_00</w:t>
      </w:r>
      <w:r w:rsidR="001A6845">
        <w:rPr>
          <w:rFonts w:ascii="Consolas" w:eastAsia="Times New Roman" w:hAnsi="Consolas" w:cs="Segoe UI"/>
          <w:color w:val="800000"/>
          <w:szCs w:val="21"/>
        </w:rPr>
        <w:t>2</w:t>
      </w:r>
      <w:bookmarkStart w:id="0" w:name="_GoBack"/>
      <w:bookmarkEnd w:id="0"/>
      <w:r w:rsidRPr="00FC4581">
        <w:rPr>
          <w:rFonts w:ascii="Consolas" w:eastAsia="Times New Roman" w:hAnsi="Consolas" w:cs="Segoe UI"/>
          <w:color w:val="0000FF"/>
          <w:szCs w:val="21"/>
        </w:rPr>
        <w:t>&gt; </w:t>
      </w:r>
    </w:p>
    <w:p w:rsidR="00FC4581" w:rsidRPr="00FC4581" w:rsidRDefault="00FC4581" w:rsidP="00FC4581">
      <w:pPr>
        <w:spacing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FC4581">
        <w:rPr>
          <w:rFonts w:ascii="Arial" w:eastAsia="Times New Roman" w:hAnsi="Arial" w:cs="Arial"/>
          <w:color w:val="000000"/>
          <w:szCs w:val="21"/>
        </w:rPr>
        <w:t> </w:t>
      </w:r>
    </w:p>
    <w:p w:rsidR="00D555EB" w:rsidRPr="00FC4581" w:rsidRDefault="00D555EB" w:rsidP="00FC4581"/>
    <w:sectPr w:rsidR="00D555EB" w:rsidRPr="00FC4581" w:rsidSect="009673C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1985" w:header="79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C61" w:rsidRDefault="00336C61" w:rsidP="00C2782C">
      <w:pPr>
        <w:spacing w:line="240" w:lineRule="auto"/>
      </w:pPr>
      <w:r>
        <w:separator/>
      </w:r>
    </w:p>
  </w:endnote>
  <w:endnote w:type="continuationSeparator" w:id="0">
    <w:p w:rsidR="00336C61" w:rsidRDefault="00336C61" w:rsidP="00C27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581" w:rsidRPr="003946AC" w:rsidRDefault="00FC4581" w:rsidP="003946AC">
    <w:pPr>
      <w:pStyle w:val="Footer"/>
    </w:pPr>
    <w:r w:rsidRPr="003946AC">
      <w:tab/>
    </w:r>
    <w:r w:rsidRPr="003946AC">
      <w:tab/>
      <w:t xml:space="preserve">Page </w:t>
    </w:r>
    <w:r w:rsidRPr="003946AC">
      <w:fldChar w:fldCharType="begin"/>
    </w:r>
    <w:r w:rsidRPr="003946AC">
      <w:instrText xml:space="preserve"> PAGE  \* Arabic  \* MERGEFORMAT </w:instrText>
    </w:r>
    <w:r w:rsidRPr="003946AC">
      <w:fldChar w:fldCharType="separate"/>
    </w:r>
    <w:r>
      <w:rPr>
        <w:noProof/>
      </w:rPr>
      <w:t>2</w:t>
    </w:r>
    <w:r w:rsidRPr="003946AC">
      <w:fldChar w:fldCharType="end"/>
    </w:r>
    <w:r w:rsidRPr="003946AC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581" w:rsidRPr="003909F0" w:rsidRDefault="00FC4581" w:rsidP="00D555EB">
    <w:pPr>
      <w:pStyle w:val="Footer"/>
    </w:pPr>
    <w:r>
      <w:rPr>
        <w:noProof/>
      </w:rPr>
      <w:tab/>
    </w:r>
    <w:r>
      <w:rPr>
        <w:noProof/>
      </w:rPr>
      <w:tab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C61" w:rsidRDefault="00336C61" w:rsidP="00C2782C">
      <w:pPr>
        <w:spacing w:line="240" w:lineRule="auto"/>
      </w:pPr>
      <w:r>
        <w:separator/>
      </w:r>
    </w:p>
  </w:footnote>
  <w:footnote w:type="continuationSeparator" w:id="0">
    <w:p w:rsidR="00336C61" w:rsidRDefault="00336C61" w:rsidP="00C27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581" w:rsidRPr="00285BE4" w:rsidRDefault="00FC4581" w:rsidP="00155232">
    <w:pPr>
      <w:pStyle w:val="Header"/>
    </w:pPr>
    <w:sdt>
      <w:sdtPr>
        <w:alias w:val="Document title"/>
        <w:tag w:val="Title"/>
        <w:id w:val="2007160509"/>
        <w:placeholder/>
        <w:text/>
      </w:sdtPr>
      <w:sdtContent>
        <w:r>
          <w:t xml:space="preserve"> </w:t>
        </w:r>
      </w:sdtContent>
    </w:sdt>
    <w:r>
      <w:rPr>
        <w:noProof/>
        <w:lang w:eastAsia="ja-JP"/>
      </w:rPr>
      <w:drawing>
        <wp:anchor distT="0" distB="0" distL="114300" distR="114300" simplePos="0" relativeHeight="251659264" behindDoc="0" locked="1" layoutInCell="1" allowOverlap="1" wp14:anchorId="27F75A5D" wp14:editId="27F75A5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512000" cy="756000"/>
          <wp:effectExtent l="0" t="0" r="0" b="6350"/>
          <wp:wrapNone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kf logo 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581" w:rsidRDefault="00FC4581" w:rsidP="001871A8">
    <w:pPr>
      <w:pStyle w:val="Header"/>
    </w:pPr>
  </w:p>
  <w:p w:rsidR="00FC4581" w:rsidRDefault="00FC4581" w:rsidP="001871A8">
    <w:pPr>
      <w:pStyle w:val="Header"/>
    </w:pPr>
  </w:p>
  <w:p w:rsidR="00FC4581" w:rsidRDefault="00FC4581" w:rsidP="001871A8">
    <w:pPr>
      <w:pStyle w:val="Header"/>
    </w:pPr>
    <w:r>
      <w:t xml:space="preserve"> </w:t>
    </w:r>
    <w:sdt>
      <w:sdtPr>
        <w:alias w:val="Document title"/>
        <w:tag w:val="Title"/>
        <w:id w:val="1952206392"/>
        <w:placeholder/>
        <w:text/>
      </w:sdtPr>
      <w:sdtContent>
        <w:r>
          <w:t xml:space="preserve"> </w:t>
        </w:r>
      </w:sdtContent>
    </w:sdt>
    <w:r>
      <w:rPr>
        <w:noProof/>
        <w:lang w:eastAsia="ja-JP"/>
      </w:rPr>
      <w:drawing>
        <wp:anchor distT="0" distB="0" distL="114300" distR="114300" simplePos="0" relativeHeight="251658240" behindDoc="0" locked="1" layoutInCell="1" allowOverlap="1" wp14:anchorId="27F75A5F" wp14:editId="27F75A60">
          <wp:simplePos x="1262063" y="290513"/>
          <wp:positionH relativeFrom="page">
            <wp:align>right</wp:align>
          </wp:positionH>
          <wp:positionV relativeFrom="page">
            <wp:align>top</wp:align>
          </wp:positionV>
          <wp:extent cx="1512000" cy="756000"/>
          <wp:effectExtent l="0" t="0" r="0" b="6350"/>
          <wp:wrapNone/>
          <wp:docPr id="73" name="Pictur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f logo wor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787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3854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D641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D2A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76B6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82EA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50A9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8F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9C4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943A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120A4B"/>
    <w:multiLevelType w:val="multilevel"/>
    <w:tmpl w:val="C5C4981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  <w:sz w:val="19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6A041A"/>
    <w:multiLevelType w:val="multilevel"/>
    <w:tmpl w:val="448C259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9"/>
      </w:rPr>
    </w:lvl>
    <w:lvl w:ilvl="1">
      <w:start w:val="1"/>
      <w:numFmt w:val="bullet"/>
      <w:pStyle w:val="ListBullet2"/>
      <w:lvlText w:val="-"/>
      <w:lvlJc w:val="left"/>
      <w:pPr>
        <w:ind w:left="720" w:hanging="360"/>
      </w:pPr>
      <w:rPr>
        <w:rFonts w:ascii="Verdana" w:hAnsi="Verdana" w:hint="default"/>
        <w:color w:val="auto"/>
      </w:rPr>
    </w:lvl>
    <w:lvl w:ilvl="2">
      <w:start w:val="1"/>
      <w:numFmt w:val="bullet"/>
      <w:pStyle w:val="ListBullet3"/>
      <w:lvlText w:val="·"/>
      <w:lvlJc w:val="left"/>
      <w:pPr>
        <w:ind w:left="1080" w:hanging="360"/>
      </w:pPr>
      <w:rPr>
        <w:rFonts w:ascii="Verdana" w:hAnsi="Verdana" w:hint="default"/>
        <w:color w:val="auto"/>
      </w:rPr>
    </w:lvl>
    <w:lvl w:ilvl="3">
      <w:start w:val="1"/>
      <w:numFmt w:val="bullet"/>
      <w:pStyle w:val="ListBullet4"/>
      <w:lvlText w:val="-"/>
      <w:lvlJc w:val="left"/>
      <w:pPr>
        <w:ind w:left="1440" w:hanging="360"/>
      </w:pPr>
      <w:rPr>
        <w:rFonts w:ascii="Verdana" w:hAnsi="Verdana" w:hint="default"/>
        <w:color w:val="auto"/>
      </w:rPr>
    </w:lvl>
    <w:lvl w:ilvl="4">
      <w:start w:val="1"/>
      <w:numFmt w:val="bullet"/>
      <w:lvlText w:val="·"/>
      <w:lvlJc w:val="left"/>
      <w:pPr>
        <w:ind w:left="1800" w:hanging="360"/>
      </w:pPr>
      <w:rPr>
        <w:rFonts w:ascii="Verdana" w:hAnsi="Verdana" w:hint="default"/>
        <w:color w:val="auto"/>
      </w:rPr>
    </w:lvl>
    <w:lvl w:ilvl="5">
      <w:start w:val="1"/>
      <w:numFmt w:val="bullet"/>
      <w:lvlText w:val="·"/>
      <w:lvlJc w:val="left"/>
      <w:pPr>
        <w:ind w:left="2160" w:hanging="360"/>
      </w:pPr>
      <w:rPr>
        <w:rFonts w:ascii="Verdana" w:hAnsi="Verdana" w:hint="default"/>
        <w:color w:val="auto"/>
      </w:rPr>
    </w:lvl>
    <w:lvl w:ilvl="6">
      <w:start w:val="1"/>
      <w:numFmt w:val="bullet"/>
      <w:lvlText w:val="·"/>
      <w:lvlJc w:val="left"/>
      <w:pPr>
        <w:ind w:left="2520" w:hanging="360"/>
      </w:pPr>
      <w:rPr>
        <w:rFonts w:ascii="Verdana" w:hAnsi="Verdana" w:hint="default"/>
        <w:color w:val="auto"/>
      </w:rPr>
    </w:lvl>
    <w:lvl w:ilvl="7">
      <w:start w:val="1"/>
      <w:numFmt w:val="bullet"/>
      <w:lvlText w:val="·"/>
      <w:lvlJc w:val="left"/>
      <w:pPr>
        <w:ind w:left="2880" w:hanging="360"/>
      </w:pPr>
      <w:rPr>
        <w:rFonts w:ascii="Verdana" w:hAnsi="Verdana" w:hint="default"/>
        <w:color w:val="auto"/>
      </w:rPr>
    </w:lvl>
    <w:lvl w:ilvl="8">
      <w:start w:val="1"/>
      <w:numFmt w:val="bullet"/>
      <w:lvlText w:val="·"/>
      <w:lvlJc w:val="left"/>
      <w:pPr>
        <w:ind w:left="3240" w:hanging="360"/>
      </w:pPr>
      <w:rPr>
        <w:rFonts w:ascii="Verdana" w:hAnsi="Verdana" w:hint="default"/>
        <w:color w:val="auto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1"/>
  </w:num>
  <w:num w:numId="5">
    <w:abstractNumId w:val="6"/>
  </w:num>
  <w:num w:numId="6">
    <w:abstractNumId w:val="11"/>
  </w:num>
  <w:num w:numId="7">
    <w:abstractNumId w:val="5"/>
  </w:num>
  <w:num w:numId="8">
    <w:abstractNumId w:val="11"/>
  </w:num>
  <w:num w:numId="9">
    <w:abstractNumId w:val="4"/>
  </w:num>
  <w:num w:numId="10">
    <w:abstractNumId w:val="11"/>
  </w:num>
  <w:num w:numId="11">
    <w:abstractNumId w:val="8"/>
  </w:num>
  <w:num w:numId="12">
    <w:abstractNumId w:val="10"/>
  </w:num>
  <w:num w:numId="13">
    <w:abstractNumId w:val="3"/>
  </w:num>
  <w:num w:numId="14">
    <w:abstractNumId w:val="10"/>
  </w:num>
  <w:num w:numId="15">
    <w:abstractNumId w:val="2"/>
  </w:num>
  <w:num w:numId="16">
    <w:abstractNumId w:val="10"/>
  </w:num>
  <w:num w:numId="17">
    <w:abstractNumId w:val="1"/>
  </w:num>
  <w:num w:numId="18">
    <w:abstractNumId w:val="10"/>
  </w:num>
  <w:num w:numId="19">
    <w:abstractNumId w:val="0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81"/>
    <w:rsid w:val="000016A5"/>
    <w:rsid w:val="0001146E"/>
    <w:rsid w:val="00014037"/>
    <w:rsid w:val="00015582"/>
    <w:rsid w:val="000607A7"/>
    <w:rsid w:val="000E1D06"/>
    <w:rsid w:val="00127E6E"/>
    <w:rsid w:val="00155232"/>
    <w:rsid w:val="001871A8"/>
    <w:rsid w:val="001A6845"/>
    <w:rsid w:val="001B6398"/>
    <w:rsid w:val="001E38DD"/>
    <w:rsid w:val="00217AF4"/>
    <w:rsid w:val="00244B40"/>
    <w:rsid w:val="00305CC8"/>
    <w:rsid w:val="00336C61"/>
    <w:rsid w:val="00381711"/>
    <w:rsid w:val="003909F0"/>
    <w:rsid w:val="003946AC"/>
    <w:rsid w:val="003B72D1"/>
    <w:rsid w:val="003C1C03"/>
    <w:rsid w:val="003E35DA"/>
    <w:rsid w:val="00432956"/>
    <w:rsid w:val="0048451E"/>
    <w:rsid w:val="00512503"/>
    <w:rsid w:val="005410F1"/>
    <w:rsid w:val="00593B43"/>
    <w:rsid w:val="00614E07"/>
    <w:rsid w:val="00626823"/>
    <w:rsid w:val="006335C3"/>
    <w:rsid w:val="006421A5"/>
    <w:rsid w:val="006460CD"/>
    <w:rsid w:val="0066406F"/>
    <w:rsid w:val="006B5CF3"/>
    <w:rsid w:val="007C0886"/>
    <w:rsid w:val="007E47E5"/>
    <w:rsid w:val="007E5207"/>
    <w:rsid w:val="007F5C18"/>
    <w:rsid w:val="008022C1"/>
    <w:rsid w:val="00831803"/>
    <w:rsid w:val="00837906"/>
    <w:rsid w:val="00850F24"/>
    <w:rsid w:val="008C40DC"/>
    <w:rsid w:val="008C7BB8"/>
    <w:rsid w:val="008D1902"/>
    <w:rsid w:val="00962D69"/>
    <w:rsid w:val="009673CF"/>
    <w:rsid w:val="00975699"/>
    <w:rsid w:val="009C0B1D"/>
    <w:rsid w:val="009E2E6E"/>
    <w:rsid w:val="009F5B61"/>
    <w:rsid w:val="00AC619B"/>
    <w:rsid w:val="00AE65DE"/>
    <w:rsid w:val="00AE750C"/>
    <w:rsid w:val="00AF3A41"/>
    <w:rsid w:val="00B03DCC"/>
    <w:rsid w:val="00B2389B"/>
    <w:rsid w:val="00B33F60"/>
    <w:rsid w:val="00C2782C"/>
    <w:rsid w:val="00C36257"/>
    <w:rsid w:val="00C45BC4"/>
    <w:rsid w:val="00CB5DF7"/>
    <w:rsid w:val="00D16F0A"/>
    <w:rsid w:val="00D555EB"/>
    <w:rsid w:val="00D76D11"/>
    <w:rsid w:val="00DE12E5"/>
    <w:rsid w:val="00F2377B"/>
    <w:rsid w:val="00F623D4"/>
    <w:rsid w:val="00FC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75A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3" w:unhideWhenUsed="1" w:qFormat="1"/>
    <w:lsdException w:name="List Number 3" w:semiHidden="1" w:uiPriority="3" w:unhideWhenUsed="1" w:qFormat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D69"/>
    <w:pPr>
      <w:spacing w:after="0" w:line="271" w:lineRule="auto"/>
    </w:pPr>
    <w:rPr>
      <w:rFonts w:cs="Times New Roman"/>
      <w:color w:val="000000" w:themeColor="text1"/>
      <w:sz w:val="21"/>
      <w:szCs w:val="19"/>
    </w:rPr>
  </w:style>
  <w:style w:type="paragraph" w:styleId="Heading1">
    <w:name w:val="heading 1"/>
    <w:basedOn w:val="Normal"/>
    <w:next w:val="Heading2"/>
    <w:link w:val="Heading1Char"/>
    <w:uiPriority w:val="1"/>
    <w:qFormat/>
    <w:rsid w:val="00626823"/>
    <w:pPr>
      <w:keepNext/>
      <w:keepLines/>
      <w:pageBreakBefore/>
      <w:spacing w:after="600" w:line="240" w:lineRule="auto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26823"/>
    <w:pPr>
      <w:keepNext/>
      <w:keepLines/>
      <w:spacing w:before="480" w:after="60" w:line="240" w:lineRule="auto"/>
      <w:outlineLvl w:val="1"/>
    </w:pPr>
    <w:rPr>
      <w:rFonts w:cs="Arial"/>
      <w:b/>
      <w:bCs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626823"/>
    <w:pPr>
      <w:keepNext/>
      <w:keepLines/>
      <w:spacing w:before="240" w:after="40" w:line="240" w:lineRule="auto"/>
      <w:outlineLvl w:val="2"/>
    </w:pPr>
    <w:rPr>
      <w:rFonts w:cs="Arial"/>
      <w:b/>
      <w:bCs/>
      <w:color w:val="auto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626823"/>
    <w:pPr>
      <w:keepNext/>
      <w:keepLines/>
      <w:spacing w:before="210" w:after="40" w:line="240" w:lineRule="auto"/>
      <w:outlineLvl w:val="3"/>
    </w:pPr>
    <w:rPr>
      <w:b/>
      <w:bCs/>
      <w:color w:val="auto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26823"/>
    <w:rPr>
      <w:rFonts w:cs="Arial"/>
      <w:b/>
      <w:bCs/>
      <w:iCs/>
      <w:sz w:val="28"/>
      <w:szCs w:val="28"/>
      <w:lang w:eastAsia="sv-SE"/>
    </w:rPr>
  </w:style>
  <w:style w:type="character" w:customStyle="1" w:styleId="Heading1Char">
    <w:name w:val="Heading 1 Char"/>
    <w:basedOn w:val="DefaultParagraphFont"/>
    <w:link w:val="Heading1"/>
    <w:uiPriority w:val="1"/>
    <w:rsid w:val="00626823"/>
    <w:rPr>
      <w:rFonts w:cs="Arial"/>
      <w:b/>
      <w:bCs/>
      <w:kern w:val="32"/>
      <w:sz w:val="36"/>
      <w:szCs w:val="32"/>
      <w:lang w:eastAsia="sv-SE"/>
    </w:rPr>
  </w:style>
  <w:style w:type="character" w:customStyle="1" w:styleId="Heading3Char">
    <w:name w:val="Heading 3 Char"/>
    <w:basedOn w:val="DefaultParagraphFont"/>
    <w:link w:val="Heading3"/>
    <w:uiPriority w:val="1"/>
    <w:rsid w:val="00626823"/>
    <w:rPr>
      <w:rFonts w:cs="Arial"/>
      <w:b/>
      <w:bCs/>
      <w:sz w:val="24"/>
      <w:szCs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1"/>
    <w:rsid w:val="00626823"/>
    <w:rPr>
      <w:rFonts w:cs="Times New Roman"/>
      <w:b/>
      <w:bCs/>
      <w:sz w:val="21"/>
      <w:szCs w:val="28"/>
      <w:lang w:eastAsia="sv-SE"/>
    </w:rPr>
  </w:style>
  <w:style w:type="paragraph" w:styleId="Header">
    <w:name w:val="header"/>
    <w:basedOn w:val="Normal"/>
    <w:link w:val="HeaderChar"/>
    <w:semiHidden/>
    <w:rsid w:val="00962D69"/>
    <w:rPr>
      <w:sz w:val="44"/>
    </w:rPr>
  </w:style>
  <w:style w:type="character" w:customStyle="1" w:styleId="HeaderChar">
    <w:name w:val="Header Char"/>
    <w:basedOn w:val="DefaultParagraphFont"/>
    <w:link w:val="Header"/>
    <w:semiHidden/>
    <w:rsid w:val="00962D69"/>
    <w:rPr>
      <w:rFonts w:cs="Times New Roman"/>
      <w:color w:val="000000" w:themeColor="text1"/>
      <w:sz w:val="44"/>
      <w:szCs w:val="19"/>
      <w:lang w:eastAsia="sv-SE"/>
    </w:rPr>
  </w:style>
  <w:style w:type="paragraph" w:styleId="Footer">
    <w:name w:val="footer"/>
    <w:basedOn w:val="Normal"/>
    <w:link w:val="FooterChar"/>
    <w:rsid w:val="00626823"/>
    <w:pPr>
      <w:tabs>
        <w:tab w:val="center" w:pos="4536"/>
        <w:tab w:val="right" w:pos="9072"/>
      </w:tabs>
      <w:spacing w:line="240" w:lineRule="auto"/>
      <w:ind w:right="-851"/>
    </w:pPr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rsid w:val="00626823"/>
    <w:rPr>
      <w:rFonts w:cs="Times New Roman"/>
      <w:sz w:val="16"/>
      <w:szCs w:val="19"/>
      <w:lang w:eastAsia="sv-SE"/>
    </w:rPr>
  </w:style>
  <w:style w:type="paragraph" w:customStyle="1" w:styleId="LetterHeading">
    <w:name w:val="Letter Heading"/>
    <w:basedOn w:val="Normal"/>
    <w:next w:val="Normal"/>
    <w:uiPriority w:val="1"/>
    <w:semiHidden/>
    <w:qFormat/>
    <w:rsid w:val="006421A5"/>
    <w:pPr>
      <w:spacing w:line="240" w:lineRule="auto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6421A5"/>
    <w:rPr>
      <w:color w:val="808080"/>
    </w:rPr>
  </w:style>
  <w:style w:type="paragraph" w:styleId="BalloonText">
    <w:name w:val="Balloon Text"/>
    <w:basedOn w:val="Normal"/>
    <w:link w:val="BalloonTextChar"/>
    <w:semiHidden/>
    <w:rsid w:val="006421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421A5"/>
    <w:rPr>
      <w:rFonts w:ascii="Tahoma" w:hAnsi="Tahoma" w:cs="Tahoma"/>
      <w:color w:val="000000" w:themeColor="text1"/>
      <w:sz w:val="16"/>
      <w:szCs w:val="16"/>
      <w:lang w:eastAsia="sv-SE"/>
    </w:rPr>
  </w:style>
  <w:style w:type="paragraph" w:customStyle="1" w:styleId="HangIndent">
    <w:name w:val="Hang Indent"/>
    <w:basedOn w:val="Normal"/>
    <w:uiPriority w:val="4"/>
    <w:qFormat/>
    <w:rsid w:val="006421A5"/>
    <w:pPr>
      <w:tabs>
        <w:tab w:val="left" w:pos="2608"/>
      </w:tabs>
      <w:spacing w:before="120"/>
      <w:ind w:left="2608" w:hanging="2608"/>
    </w:pPr>
  </w:style>
  <w:style w:type="paragraph" w:styleId="ListBullet">
    <w:name w:val="List Bullet"/>
    <w:basedOn w:val="Normal"/>
    <w:uiPriority w:val="2"/>
    <w:qFormat/>
    <w:rsid w:val="006421A5"/>
    <w:pPr>
      <w:numPr>
        <w:numId w:val="35"/>
      </w:numPr>
      <w:contextualSpacing/>
    </w:pPr>
    <w:rPr>
      <w:lang w:eastAsia="zh-CN"/>
    </w:rPr>
  </w:style>
  <w:style w:type="paragraph" w:styleId="ListBullet2">
    <w:name w:val="List Bullet 2"/>
    <w:basedOn w:val="Normal"/>
    <w:uiPriority w:val="2"/>
    <w:qFormat/>
    <w:rsid w:val="006421A5"/>
    <w:pPr>
      <w:numPr>
        <w:ilvl w:val="1"/>
        <w:numId w:val="35"/>
      </w:numPr>
      <w:contextualSpacing/>
    </w:pPr>
    <w:rPr>
      <w:lang w:eastAsia="zh-CN"/>
    </w:rPr>
  </w:style>
  <w:style w:type="paragraph" w:styleId="ListBullet3">
    <w:name w:val="List Bullet 3"/>
    <w:basedOn w:val="Normal"/>
    <w:uiPriority w:val="2"/>
    <w:qFormat/>
    <w:rsid w:val="006421A5"/>
    <w:pPr>
      <w:numPr>
        <w:ilvl w:val="2"/>
        <w:numId w:val="35"/>
      </w:numPr>
      <w:contextualSpacing/>
    </w:pPr>
    <w:rPr>
      <w:lang w:eastAsia="zh-CN"/>
    </w:rPr>
  </w:style>
  <w:style w:type="paragraph" w:styleId="ListBullet4">
    <w:name w:val="List Bullet 4"/>
    <w:basedOn w:val="Normal"/>
    <w:semiHidden/>
    <w:rsid w:val="006421A5"/>
    <w:pPr>
      <w:numPr>
        <w:ilvl w:val="3"/>
        <w:numId w:val="35"/>
      </w:numPr>
      <w:contextualSpacing/>
    </w:pPr>
    <w:rPr>
      <w:lang w:eastAsia="zh-CN"/>
    </w:rPr>
  </w:style>
  <w:style w:type="paragraph" w:styleId="ListBullet5">
    <w:name w:val="List Bullet 5"/>
    <w:basedOn w:val="Normal"/>
    <w:semiHidden/>
    <w:rsid w:val="006421A5"/>
    <w:pPr>
      <w:contextualSpacing/>
    </w:pPr>
    <w:rPr>
      <w:lang w:eastAsia="zh-CN"/>
    </w:rPr>
  </w:style>
  <w:style w:type="paragraph" w:styleId="ListNumber">
    <w:name w:val="List Number"/>
    <w:basedOn w:val="Normal"/>
    <w:uiPriority w:val="3"/>
    <w:qFormat/>
    <w:rsid w:val="006421A5"/>
    <w:pPr>
      <w:numPr>
        <w:numId w:val="40"/>
      </w:numPr>
      <w:contextualSpacing/>
    </w:pPr>
    <w:rPr>
      <w:lang w:eastAsia="zh-CN"/>
    </w:rPr>
  </w:style>
  <w:style w:type="paragraph" w:styleId="ListNumber2">
    <w:name w:val="List Number 2"/>
    <w:basedOn w:val="Normal"/>
    <w:uiPriority w:val="3"/>
    <w:qFormat/>
    <w:rsid w:val="006421A5"/>
    <w:pPr>
      <w:numPr>
        <w:ilvl w:val="1"/>
        <w:numId w:val="40"/>
      </w:numPr>
      <w:contextualSpacing/>
    </w:pPr>
    <w:rPr>
      <w:lang w:eastAsia="zh-CN"/>
    </w:rPr>
  </w:style>
  <w:style w:type="paragraph" w:styleId="ListNumber3">
    <w:name w:val="List Number 3"/>
    <w:basedOn w:val="Normal"/>
    <w:uiPriority w:val="3"/>
    <w:qFormat/>
    <w:rsid w:val="006421A5"/>
    <w:pPr>
      <w:numPr>
        <w:ilvl w:val="2"/>
        <w:numId w:val="40"/>
      </w:numPr>
      <w:contextualSpacing/>
    </w:pPr>
    <w:rPr>
      <w:lang w:eastAsia="zh-CN"/>
    </w:rPr>
  </w:style>
  <w:style w:type="paragraph" w:styleId="ListNumber4">
    <w:name w:val="List Number 4"/>
    <w:basedOn w:val="Normal"/>
    <w:semiHidden/>
    <w:rsid w:val="006421A5"/>
    <w:pPr>
      <w:numPr>
        <w:ilvl w:val="3"/>
        <w:numId w:val="40"/>
      </w:numPr>
      <w:contextualSpacing/>
    </w:pPr>
    <w:rPr>
      <w:lang w:eastAsia="zh-CN"/>
    </w:rPr>
  </w:style>
  <w:style w:type="paragraph" w:styleId="ListNumber5">
    <w:name w:val="List Number 5"/>
    <w:basedOn w:val="Normal"/>
    <w:semiHidden/>
    <w:rsid w:val="006421A5"/>
    <w:pPr>
      <w:numPr>
        <w:ilvl w:val="4"/>
        <w:numId w:val="40"/>
      </w:numPr>
      <w:contextualSpacing/>
    </w:pPr>
    <w:rPr>
      <w:lang w:eastAsia="zh-CN"/>
    </w:rPr>
  </w:style>
  <w:style w:type="character" w:styleId="PageNumber">
    <w:name w:val="page number"/>
    <w:basedOn w:val="DefaultParagraphFont"/>
    <w:semiHidden/>
    <w:rsid w:val="006421A5"/>
    <w:rPr>
      <w:rFonts w:ascii="Verdana" w:hAnsi="Verdana"/>
      <w:sz w:val="19"/>
    </w:rPr>
  </w:style>
  <w:style w:type="table" w:styleId="TableGrid">
    <w:name w:val="Table Grid"/>
    <w:basedOn w:val="TableNormal"/>
    <w:rsid w:val="006421A5"/>
    <w:pPr>
      <w:spacing w:after="0" w:line="240" w:lineRule="auto"/>
    </w:pPr>
    <w:rPr>
      <w:rFonts w:ascii="Arial" w:eastAsia="Times New Roman" w:hAnsi="Arial" w:cs="Times New Roman"/>
      <w:sz w:val="21"/>
      <w:szCs w:val="19"/>
      <w:lang w:eastAsia="sv-SE"/>
    </w:rPr>
    <w:tblPr>
      <w:tblStyleRowBandSize w:val="1"/>
      <w:tblCellMar>
        <w:top w:w="57" w:type="dxa"/>
        <w:bottom w:w="57" w:type="dxa"/>
      </w:tblCellMar>
    </w:tblPr>
    <w:tcPr>
      <w:shd w:val="clear" w:color="auto" w:fill="auto"/>
      <w:vAlign w:val="center"/>
    </w:tcPr>
    <w:tblStylePr w:type="firstRow">
      <w:rPr>
        <w:rFonts w:ascii="Arial" w:hAnsi="Arial"/>
        <w:b/>
      </w:rPr>
      <w:tblPr/>
      <w:tcPr>
        <w:tcBorders>
          <w:top w:val="single" w:sz="4" w:space="0" w:color="auto"/>
          <w:bottom w:val="single" w:sz="8" w:space="0" w:color="auto"/>
        </w:tcBorders>
        <w:shd w:val="clear" w:color="auto" w:fill="auto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rsid w:val="006421A5"/>
    <w:rPr>
      <w:i/>
      <w:iCs/>
    </w:rPr>
  </w:style>
  <w:style w:type="character" w:styleId="Hyperlink">
    <w:name w:val="Hyperlink"/>
    <w:basedOn w:val="DefaultParagraphFont"/>
    <w:uiPriority w:val="99"/>
    <w:unhideWhenUsed/>
    <w:rsid w:val="006421A5"/>
    <w:rPr>
      <w:color w:val="0F58D6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6421A5"/>
    <w:pPr>
      <w:ind w:left="720"/>
      <w:contextualSpacing/>
    </w:pPr>
  </w:style>
  <w:style w:type="paragraph" w:styleId="NoSpacing">
    <w:name w:val="No Spacing"/>
    <w:uiPriority w:val="1"/>
    <w:semiHidden/>
    <w:qFormat/>
    <w:rsid w:val="006421A5"/>
    <w:pPr>
      <w:spacing w:after="0" w:line="270" w:lineRule="atLeast"/>
    </w:pPr>
    <w:rPr>
      <w:rFonts w:ascii="Arial" w:eastAsia="Times New Roman" w:hAnsi="Arial" w:cs="Times New Roman"/>
      <w:sz w:val="21"/>
      <w:szCs w:val="19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421A5"/>
    <w:pPr>
      <w:numPr>
        <w:ilvl w:val="1"/>
      </w:numPr>
      <w:spacing w:after="240"/>
    </w:pPr>
    <w:rPr>
      <w:rFonts w:cstheme="minorBidi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21A5"/>
    <w:rPr>
      <w:color w:val="000000" w:themeColor="text1"/>
      <w:spacing w:val="15"/>
      <w:sz w:val="32"/>
      <w:lang w:eastAsia="sv-SE"/>
    </w:rPr>
  </w:style>
  <w:style w:type="paragraph" w:styleId="TOC1">
    <w:name w:val="toc 1"/>
    <w:basedOn w:val="Normal"/>
    <w:next w:val="Normal"/>
    <w:link w:val="TOC1Char"/>
    <w:uiPriority w:val="39"/>
    <w:semiHidden/>
    <w:rsid w:val="006421A5"/>
    <w:pPr>
      <w:spacing w:before="400" w:after="120"/>
    </w:pPr>
    <w:rPr>
      <w:b/>
      <w:sz w:val="25"/>
    </w:rPr>
  </w:style>
  <w:style w:type="character" w:customStyle="1" w:styleId="TOC1Char">
    <w:name w:val="TOC 1 Char"/>
    <w:basedOn w:val="DefaultParagraphFont"/>
    <w:link w:val="TOC1"/>
    <w:uiPriority w:val="39"/>
    <w:semiHidden/>
    <w:rsid w:val="006421A5"/>
    <w:rPr>
      <w:rFonts w:cs="Times New Roman"/>
      <w:b/>
      <w:color w:val="000000" w:themeColor="text1"/>
      <w:sz w:val="25"/>
      <w:szCs w:val="19"/>
      <w:lang w:eastAsia="sv-SE"/>
    </w:rPr>
  </w:style>
  <w:style w:type="paragraph" w:customStyle="1" w:styleId="Tableofcontents">
    <w:name w:val="Table of contents"/>
    <w:basedOn w:val="TOC1"/>
    <w:link w:val="TableofcontentsChar"/>
    <w:semiHidden/>
    <w:qFormat/>
    <w:rsid w:val="006421A5"/>
    <w:pPr>
      <w:spacing w:before="0" w:after="720"/>
    </w:pPr>
    <w:rPr>
      <w:sz w:val="32"/>
    </w:rPr>
  </w:style>
  <w:style w:type="character" w:customStyle="1" w:styleId="TableofcontentsChar">
    <w:name w:val="Table of contents Char"/>
    <w:basedOn w:val="TOC1Char"/>
    <w:link w:val="Tableofcontents"/>
    <w:semiHidden/>
    <w:rsid w:val="006421A5"/>
    <w:rPr>
      <w:rFonts w:cs="Times New Roman"/>
      <w:b/>
      <w:color w:val="000000" w:themeColor="text1"/>
      <w:sz w:val="32"/>
      <w:szCs w:val="19"/>
      <w:lang w:eastAsia="sv-SE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421A5"/>
    <w:pPr>
      <w:spacing w:after="360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421A5"/>
    <w:rPr>
      <w:rFonts w:eastAsiaTheme="majorEastAsia" w:cstheme="majorBidi"/>
      <w:color w:val="000000" w:themeColor="text1"/>
      <w:spacing w:val="-10"/>
      <w:kern w:val="28"/>
      <w:sz w:val="44"/>
      <w:szCs w:val="56"/>
      <w:lang w:eastAsia="sv-SE"/>
    </w:rPr>
  </w:style>
  <w:style w:type="paragraph" w:styleId="TOC2">
    <w:name w:val="toc 2"/>
    <w:basedOn w:val="Normal"/>
    <w:next w:val="Normal"/>
    <w:uiPriority w:val="39"/>
    <w:semiHidden/>
    <w:rsid w:val="006421A5"/>
    <w:pPr>
      <w:spacing w:after="120"/>
    </w:pPr>
  </w:style>
  <w:style w:type="paragraph" w:styleId="TOC3">
    <w:name w:val="toc 3"/>
    <w:basedOn w:val="Normal"/>
    <w:next w:val="Normal"/>
    <w:uiPriority w:val="39"/>
    <w:semiHidden/>
    <w:rsid w:val="006421A5"/>
    <w:pPr>
      <w:spacing w:after="120"/>
      <w:ind w:left="403"/>
    </w:pPr>
  </w:style>
  <w:style w:type="paragraph" w:styleId="TOC4">
    <w:name w:val="toc 4"/>
    <w:basedOn w:val="Normal"/>
    <w:next w:val="Normal"/>
    <w:semiHidden/>
    <w:rsid w:val="006421A5"/>
    <w:pPr>
      <w:spacing w:before="60" w:line="240" w:lineRule="auto"/>
      <w:ind w:left="227"/>
    </w:pPr>
    <w:rPr>
      <w:i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KF Colour 2016">
  <a:themeElements>
    <a:clrScheme name="SKF Colour 2016">
      <a:dk1>
        <a:sysClr val="windowText" lastClr="000000"/>
      </a:dk1>
      <a:lt1>
        <a:sysClr val="window" lastClr="FFFFFF"/>
      </a:lt1>
      <a:dk2>
        <a:srgbClr val="5F5F64"/>
      </a:dk2>
      <a:lt2>
        <a:srgbClr val="D9E8DD"/>
      </a:lt2>
      <a:accent1>
        <a:srgbClr val="0F58D6"/>
      </a:accent1>
      <a:accent2>
        <a:srgbClr val="C8E6E6"/>
      </a:accent2>
      <a:accent3>
        <a:srgbClr val="88C008"/>
      </a:accent3>
      <a:accent4>
        <a:srgbClr val="E0E0C7"/>
      </a:accent4>
      <a:accent5>
        <a:srgbClr val="FF8004"/>
      </a:accent5>
      <a:accent6>
        <a:srgbClr val="786251"/>
      </a:accent6>
      <a:hlink>
        <a:srgbClr val="0F58D6"/>
      </a:hlink>
      <a:folHlink>
        <a:srgbClr val="781E93"/>
      </a:folHlink>
    </a:clrScheme>
    <a:fontScheme name="SKF Arial">
      <a:majorFont>
        <a:latin typeface="Arial"/>
        <a:ea typeface="STKaiti"/>
        <a:cs typeface="Times New Roman"/>
      </a:majorFont>
      <a:minorFont>
        <a:latin typeface="Arial"/>
        <a:ea typeface="STKait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D9E8DD"/>
        </a:solidFill>
        <a:ln>
          <a:noFill/>
        </a:ln>
      </a:spPr>
      <a:bodyPr rot="0" spcFirstLastPara="0" vertOverflow="overflow" horzOverflow="overflow" vert="horz" wrap="square" lIns="144000" tIns="144000" rIns="144000" bIns="144000" numCol="1" spcCol="0" rtlCol="0" fromWordArt="0" anchor="ctr" anchorCtr="0" forceAA="0" compatLnSpc="1">
        <a:prstTxWarp prst="textNoShape">
          <a:avLst/>
        </a:prstTxWarp>
        <a:normAutofit/>
      </a:bodyPr>
      <a:lstStyle>
        <a:defPPr algn="ctr">
          <a:defRPr dirty="0" smtClean="0">
            <a:solidFill>
              <a:srgbClr val="5F5F64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rgbClr val="5F5F6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dirty="0" smtClean="0">
            <a:solidFill>
              <a:srgbClr val="5F5F64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SKF Colour 2016" id="{E0006A60-9BA8-4AA6-B120-86FAC3B7A86E}" vid="{41CCB3ED-7247-4F91-AE34-A4854663C94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106B6-C555-448E-B103-01D07EDD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2020-06-04T15:11:00Z</dcterms:created>
  <dcterms:modified xsi:type="dcterms:W3CDTF">2020-06-04T15:36:00Z</dcterms:modified>
</cp:coreProperties>
</file>