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D5314" w14:textId="6990411F" w:rsidR="002829A8" w:rsidRPr="000E64DD" w:rsidRDefault="000E64DD" w:rsidP="000E64DD">
      <w:pPr>
        <w:widowControl w:val="0"/>
        <w:autoSpaceDE w:val="0"/>
        <w:autoSpaceDN w:val="0"/>
        <w:adjustRightInd w:val="0"/>
        <w:jc w:val="center"/>
        <w:rPr>
          <w:color w:val="000000" w:themeColor="text1"/>
          <w:sz w:val="22"/>
          <w:szCs w:val="22"/>
          <w:highlight w:val="yellow"/>
        </w:rPr>
      </w:pPr>
      <w:r w:rsidRPr="000E64DD">
        <w:rPr>
          <w:rFonts w:eastAsia="Times New Roman"/>
          <w:b/>
          <w:bCs/>
          <w:color w:val="000000" w:themeColor="text1"/>
          <w:sz w:val="22"/>
          <w:szCs w:val="22"/>
          <w:lang w:eastAsia="es-CO"/>
        </w:rPr>
        <w:t>SOFTWARE PARA LA TRAZABILIDAD DE POLÍTICAS, CIFRAS INSTITUCIONALES, PLANES DE DESARROLLO Y PROYECTOS DE INVERSIÓN DE UNITRÓPICO</w:t>
      </w:r>
    </w:p>
    <w:p w14:paraId="5278F397"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0525D315"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171F7D56"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2E180244"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46193CA0" w14:textId="497071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5137A116" w14:textId="778B02AF" w:rsidR="002829A8" w:rsidRPr="000E64DD" w:rsidRDefault="006A7372" w:rsidP="002829A8">
      <w:pPr>
        <w:widowControl w:val="0"/>
        <w:autoSpaceDE w:val="0"/>
        <w:autoSpaceDN w:val="0"/>
        <w:adjustRightInd w:val="0"/>
        <w:jc w:val="center"/>
        <w:rPr>
          <w:color w:val="000000" w:themeColor="text1"/>
          <w:sz w:val="22"/>
          <w:szCs w:val="22"/>
          <w:highlight w:val="yellow"/>
        </w:rPr>
      </w:pPr>
      <w:r w:rsidRPr="000E64DD">
        <w:rPr>
          <w:noProof/>
          <w:color w:val="000000" w:themeColor="text1"/>
          <w:sz w:val="22"/>
          <w:szCs w:val="22"/>
        </w:rPr>
        <w:drawing>
          <wp:inline distT="0" distB="0" distL="0" distR="0" wp14:anchorId="4060B16E" wp14:editId="54050CF7">
            <wp:extent cx="1857600" cy="1857600"/>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600" cy="1857600"/>
                    </a:xfrm>
                    <a:prstGeom prst="rect">
                      <a:avLst/>
                    </a:prstGeom>
                    <a:noFill/>
                    <a:ln>
                      <a:noFill/>
                    </a:ln>
                  </pic:spPr>
                </pic:pic>
              </a:graphicData>
            </a:graphic>
          </wp:inline>
        </w:drawing>
      </w:r>
    </w:p>
    <w:p w14:paraId="5E2BB676"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4E03B52B"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F4A0676"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55E6E6E2"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16345C6C"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1CA596C"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AD57B4B" w14:textId="295DFC23" w:rsidR="002829A8" w:rsidRPr="000E64DD" w:rsidRDefault="000E64DD" w:rsidP="002829A8">
      <w:pPr>
        <w:widowControl w:val="0"/>
        <w:autoSpaceDE w:val="0"/>
        <w:autoSpaceDN w:val="0"/>
        <w:adjustRightInd w:val="0"/>
        <w:jc w:val="center"/>
        <w:rPr>
          <w:rFonts w:eastAsia="Times New Roman"/>
          <w:color w:val="000000" w:themeColor="text1"/>
          <w:sz w:val="22"/>
          <w:szCs w:val="22"/>
          <w:lang w:eastAsia="es-CO"/>
        </w:rPr>
      </w:pPr>
      <w:r w:rsidRPr="000E64DD">
        <w:rPr>
          <w:rFonts w:eastAsia="Times New Roman"/>
          <w:color w:val="000000" w:themeColor="text1"/>
          <w:sz w:val="22"/>
          <w:szCs w:val="22"/>
          <w:lang w:eastAsia="es-CO"/>
        </w:rPr>
        <w:t>FREDDY SNEYDER CEDEÑO UVA</w:t>
      </w:r>
    </w:p>
    <w:p w14:paraId="6AE7DE36" w14:textId="4ED35101" w:rsidR="002829A8" w:rsidRPr="000E64DD" w:rsidRDefault="00266C08" w:rsidP="002829A8">
      <w:pPr>
        <w:widowControl w:val="0"/>
        <w:autoSpaceDE w:val="0"/>
        <w:autoSpaceDN w:val="0"/>
        <w:adjustRightInd w:val="0"/>
        <w:jc w:val="center"/>
        <w:rPr>
          <w:rFonts w:eastAsia="Times New Roman"/>
          <w:color w:val="000000" w:themeColor="text1"/>
          <w:sz w:val="22"/>
          <w:szCs w:val="22"/>
          <w:lang w:eastAsia="es-CO"/>
        </w:rPr>
      </w:pPr>
      <w:r>
        <w:rPr>
          <w:rFonts w:eastAsia="Times New Roman"/>
          <w:color w:val="000000" w:themeColor="text1"/>
          <w:sz w:val="22"/>
          <w:szCs w:val="22"/>
          <w:lang w:eastAsia="es-CO"/>
        </w:rPr>
        <w:t>CHRISTIAN</w:t>
      </w:r>
      <w:r w:rsidR="000E64DD" w:rsidRPr="000E64DD">
        <w:rPr>
          <w:rFonts w:eastAsia="Times New Roman"/>
          <w:color w:val="000000" w:themeColor="text1"/>
          <w:sz w:val="22"/>
          <w:szCs w:val="22"/>
          <w:lang w:eastAsia="es-CO"/>
        </w:rPr>
        <w:t xml:space="preserve"> </w:t>
      </w:r>
      <w:r>
        <w:rPr>
          <w:rFonts w:eastAsia="Times New Roman"/>
          <w:color w:val="000000" w:themeColor="text1"/>
          <w:sz w:val="22"/>
          <w:szCs w:val="22"/>
          <w:lang w:eastAsia="es-CO"/>
        </w:rPr>
        <w:t>JAVIER</w:t>
      </w:r>
      <w:r w:rsidR="000E64DD" w:rsidRPr="000E64DD">
        <w:rPr>
          <w:rFonts w:eastAsia="Times New Roman"/>
          <w:color w:val="000000" w:themeColor="text1"/>
          <w:sz w:val="22"/>
          <w:szCs w:val="22"/>
          <w:lang w:eastAsia="es-CO"/>
        </w:rPr>
        <w:t xml:space="preserve"> LEMUS</w:t>
      </w:r>
    </w:p>
    <w:p w14:paraId="5C44A218"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500B62E3"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5FDD7515"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4DE17F91"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5EE7CED1"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DF60C67"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6346BB82"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2B94603D"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63CE138"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1899121D"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4358A43F"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3AA1EA31"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70A22374"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17370830" w14:textId="77777777" w:rsidR="002829A8" w:rsidRPr="000E64DD" w:rsidRDefault="002829A8" w:rsidP="002829A8">
      <w:pPr>
        <w:widowControl w:val="0"/>
        <w:autoSpaceDE w:val="0"/>
        <w:autoSpaceDN w:val="0"/>
        <w:adjustRightInd w:val="0"/>
        <w:jc w:val="center"/>
        <w:rPr>
          <w:color w:val="000000" w:themeColor="text1"/>
          <w:sz w:val="22"/>
          <w:szCs w:val="22"/>
          <w:highlight w:val="yellow"/>
        </w:rPr>
      </w:pPr>
    </w:p>
    <w:p w14:paraId="697AE54F" w14:textId="5B8E1169" w:rsidR="001442F0" w:rsidRPr="000E64DD" w:rsidRDefault="002E5469" w:rsidP="005C3D4C">
      <w:pPr>
        <w:widowControl w:val="0"/>
        <w:autoSpaceDE w:val="0"/>
        <w:autoSpaceDN w:val="0"/>
        <w:adjustRightInd w:val="0"/>
        <w:spacing w:line="480" w:lineRule="auto"/>
        <w:jc w:val="center"/>
        <w:rPr>
          <w:color w:val="000000" w:themeColor="text1"/>
          <w:sz w:val="22"/>
          <w:szCs w:val="22"/>
        </w:rPr>
      </w:pPr>
      <w:r w:rsidRPr="000E64DD">
        <w:rPr>
          <w:color w:val="000000" w:themeColor="text1"/>
          <w:sz w:val="22"/>
          <w:szCs w:val="22"/>
        </w:rPr>
        <w:t>UNIVERSIDAD INTERNACIONAL DEL TRÓPICO AMERICANO</w:t>
      </w:r>
      <w:r w:rsidR="00AF451B" w:rsidRPr="000E64DD">
        <w:rPr>
          <w:color w:val="000000" w:themeColor="text1"/>
          <w:sz w:val="22"/>
          <w:szCs w:val="22"/>
        </w:rPr>
        <w:t xml:space="preserve"> </w:t>
      </w:r>
      <w:r w:rsidRPr="000E64DD">
        <w:rPr>
          <w:color w:val="000000" w:themeColor="text1"/>
          <w:sz w:val="22"/>
          <w:szCs w:val="22"/>
        </w:rPr>
        <w:t>-</w:t>
      </w:r>
      <w:r w:rsidR="00AF451B" w:rsidRPr="000E64DD">
        <w:rPr>
          <w:color w:val="000000" w:themeColor="text1"/>
          <w:sz w:val="22"/>
          <w:szCs w:val="22"/>
        </w:rPr>
        <w:t xml:space="preserve"> </w:t>
      </w:r>
      <w:r w:rsidRPr="000E64DD">
        <w:rPr>
          <w:color w:val="000000" w:themeColor="text1"/>
          <w:sz w:val="22"/>
          <w:szCs w:val="22"/>
        </w:rPr>
        <w:t>UNITRÓPICO</w:t>
      </w:r>
    </w:p>
    <w:p w14:paraId="697CFFD2" w14:textId="5DD2E66D" w:rsidR="002E5469" w:rsidRPr="000E64DD" w:rsidRDefault="002E5469" w:rsidP="005C3D4C">
      <w:pPr>
        <w:widowControl w:val="0"/>
        <w:autoSpaceDE w:val="0"/>
        <w:autoSpaceDN w:val="0"/>
        <w:adjustRightInd w:val="0"/>
        <w:spacing w:line="480" w:lineRule="auto"/>
        <w:jc w:val="center"/>
        <w:rPr>
          <w:color w:val="000000" w:themeColor="text1"/>
          <w:sz w:val="22"/>
          <w:szCs w:val="22"/>
        </w:rPr>
      </w:pPr>
      <w:r w:rsidRPr="000E64DD">
        <w:rPr>
          <w:color w:val="000000" w:themeColor="text1"/>
          <w:sz w:val="22"/>
          <w:szCs w:val="22"/>
        </w:rPr>
        <w:t>FACULTAD DE INGENIERÍAS</w:t>
      </w:r>
    </w:p>
    <w:p w14:paraId="42DE8FAB" w14:textId="1056D3CC" w:rsidR="002829A8" w:rsidRPr="000E64DD" w:rsidRDefault="002E5469" w:rsidP="005C3D4C">
      <w:pPr>
        <w:widowControl w:val="0"/>
        <w:autoSpaceDE w:val="0"/>
        <w:autoSpaceDN w:val="0"/>
        <w:adjustRightInd w:val="0"/>
        <w:spacing w:line="480" w:lineRule="auto"/>
        <w:jc w:val="center"/>
        <w:rPr>
          <w:color w:val="000000" w:themeColor="text1"/>
          <w:sz w:val="22"/>
          <w:szCs w:val="22"/>
        </w:rPr>
      </w:pPr>
      <w:r w:rsidRPr="000E64DD">
        <w:rPr>
          <w:color w:val="000000" w:themeColor="text1"/>
          <w:sz w:val="22"/>
          <w:szCs w:val="22"/>
        </w:rPr>
        <w:t>PROGRAMA DE INGENIERÍA DE SISTEMAS</w:t>
      </w:r>
    </w:p>
    <w:p w14:paraId="6F3A6072" w14:textId="282E48E3" w:rsidR="002829A8" w:rsidRPr="000E64DD" w:rsidRDefault="002E5469" w:rsidP="005C3D4C">
      <w:pPr>
        <w:widowControl w:val="0"/>
        <w:autoSpaceDE w:val="0"/>
        <w:autoSpaceDN w:val="0"/>
        <w:adjustRightInd w:val="0"/>
        <w:spacing w:line="480" w:lineRule="auto"/>
        <w:jc w:val="center"/>
        <w:rPr>
          <w:color w:val="000000" w:themeColor="text1"/>
          <w:sz w:val="22"/>
          <w:szCs w:val="22"/>
        </w:rPr>
      </w:pPr>
      <w:r w:rsidRPr="000E64DD">
        <w:rPr>
          <w:color w:val="000000" w:themeColor="text1"/>
          <w:sz w:val="22"/>
          <w:szCs w:val="22"/>
        </w:rPr>
        <w:t>YOPAL</w:t>
      </w:r>
    </w:p>
    <w:p w14:paraId="00A63F50" w14:textId="4DD843FD" w:rsidR="003F216C" w:rsidRPr="000E64DD" w:rsidRDefault="000E64DD" w:rsidP="005C3D4C">
      <w:pPr>
        <w:widowControl w:val="0"/>
        <w:autoSpaceDE w:val="0"/>
        <w:autoSpaceDN w:val="0"/>
        <w:adjustRightInd w:val="0"/>
        <w:spacing w:line="480" w:lineRule="auto"/>
        <w:jc w:val="center"/>
        <w:rPr>
          <w:rFonts w:eastAsia="Times New Roman"/>
          <w:color w:val="000000" w:themeColor="text1"/>
          <w:sz w:val="22"/>
          <w:szCs w:val="22"/>
          <w:lang w:eastAsia="es-CO"/>
        </w:rPr>
        <w:sectPr w:rsidR="003F216C" w:rsidRPr="000E64DD" w:rsidSect="00CE0E41">
          <w:headerReference w:type="default" r:id="rId9"/>
          <w:footerReference w:type="default" r:id="rId10"/>
          <w:headerReference w:type="first" r:id="rId11"/>
          <w:pgSz w:w="12240" w:h="15840"/>
          <w:pgMar w:top="1440" w:right="1440" w:bottom="1440" w:left="1440" w:header="709" w:footer="709" w:gutter="0"/>
          <w:pgNumType w:start="1"/>
          <w:cols w:space="708"/>
          <w:titlePg/>
          <w:docGrid w:linePitch="360"/>
        </w:sectPr>
      </w:pPr>
      <w:r w:rsidRPr="000E64DD">
        <w:rPr>
          <w:rFonts w:eastAsia="Times New Roman"/>
          <w:color w:val="000000" w:themeColor="text1"/>
          <w:sz w:val="22"/>
          <w:szCs w:val="22"/>
          <w:lang w:eastAsia="es-CO"/>
        </w:rPr>
        <w:t>2025</w:t>
      </w:r>
    </w:p>
    <w:p w14:paraId="11ACB3D9" w14:textId="77777777" w:rsidR="000E64DD" w:rsidRPr="000E64DD" w:rsidRDefault="000E64DD" w:rsidP="000E64DD">
      <w:pPr>
        <w:widowControl w:val="0"/>
        <w:autoSpaceDE w:val="0"/>
        <w:autoSpaceDN w:val="0"/>
        <w:adjustRightInd w:val="0"/>
        <w:jc w:val="center"/>
        <w:rPr>
          <w:color w:val="000000" w:themeColor="text1"/>
          <w:sz w:val="22"/>
          <w:szCs w:val="22"/>
          <w:highlight w:val="yellow"/>
        </w:rPr>
      </w:pPr>
      <w:r w:rsidRPr="000E64DD">
        <w:rPr>
          <w:rFonts w:eastAsia="Times New Roman"/>
          <w:b/>
          <w:bCs/>
          <w:color w:val="000000" w:themeColor="text1"/>
          <w:sz w:val="22"/>
          <w:szCs w:val="22"/>
          <w:lang w:eastAsia="es-CO"/>
        </w:rPr>
        <w:lastRenderedPageBreak/>
        <w:t>SOFTWARE PARA LA TRAZABILIDAD DE POLÍTICAS, CIFRAS INSTITUCIONALES, PLANES DE DESARROLLO Y PROYECTOS DE INVERSIÓN DE UNITRÓPICO</w:t>
      </w:r>
    </w:p>
    <w:p w14:paraId="210446C0" w14:textId="77777777" w:rsidR="003F216C" w:rsidRPr="00284C17" w:rsidRDefault="003F216C" w:rsidP="003F216C">
      <w:pPr>
        <w:widowControl w:val="0"/>
        <w:autoSpaceDE w:val="0"/>
        <w:autoSpaceDN w:val="0"/>
        <w:adjustRightInd w:val="0"/>
        <w:jc w:val="center"/>
        <w:rPr>
          <w:sz w:val="22"/>
          <w:szCs w:val="22"/>
          <w:highlight w:val="green"/>
        </w:rPr>
      </w:pPr>
    </w:p>
    <w:p w14:paraId="3C1B03A0" w14:textId="77777777" w:rsidR="003F216C" w:rsidRPr="00284C17" w:rsidRDefault="003F216C" w:rsidP="003F216C">
      <w:pPr>
        <w:widowControl w:val="0"/>
        <w:autoSpaceDE w:val="0"/>
        <w:autoSpaceDN w:val="0"/>
        <w:adjustRightInd w:val="0"/>
        <w:jc w:val="center"/>
        <w:rPr>
          <w:sz w:val="22"/>
          <w:szCs w:val="22"/>
          <w:highlight w:val="yellow"/>
        </w:rPr>
      </w:pPr>
    </w:p>
    <w:p w14:paraId="7366DCBA" w14:textId="77777777" w:rsidR="003F216C" w:rsidRPr="00284C17" w:rsidRDefault="003F216C" w:rsidP="003F216C">
      <w:pPr>
        <w:widowControl w:val="0"/>
        <w:autoSpaceDE w:val="0"/>
        <w:autoSpaceDN w:val="0"/>
        <w:adjustRightInd w:val="0"/>
        <w:jc w:val="center"/>
        <w:rPr>
          <w:sz w:val="22"/>
          <w:szCs w:val="22"/>
          <w:highlight w:val="yellow"/>
        </w:rPr>
      </w:pPr>
    </w:p>
    <w:p w14:paraId="4C2EAFF9" w14:textId="77777777" w:rsidR="003F216C" w:rsidRPr="00284C17" w:rsidRDefault="003F216C" w:rsidP="003F216C">
      <w:pPr>
        <w:widowControl w:val="0"/>
        <w:autoSpaceDE w:val="0"/>
        <w:autoSpaceDN w:val="0"/>
        <w:adjustRightInd w:val="0"/>
        <w:jc w:val="center"/>
        <w:rPr>
          <w:sz w:val="22"/>
          <w:szCs w:val="22"/>
          <w:highlight w:val="yellow"/>
        </w:rPr>
      </w:pPr>
    </w:p>
    <w:p w14:paraId="3621CC95" w14:textId="77777777" w:rsidR="003F216C" w:rsidRPr="00284C17" w:rsidRDefault="003F216C" w:rsidP="003F216C">
      <w:pPr>
        <w:widowControl w:val="0"/>
        <w:autoSpaceDE w:val="0"/>
        <w:autoSpaceDN w:val="0"/>
        <w:adjustRightInd w:val="0"/>
        <w:jc w:val="center"/>
        <w:rPr>
          <w:sz w:val="22"/>
          <w:szCs w:val="22"/>
          <w:highlight w:val="yellow"/>
        </w:rPr>
      </w:pPr>
    </w:p>
    <w:p w14:paraId="49B243E6" w14:textId="77777777" w:rsidR="003F216C" w:rsidRPr="00284C17" w:rsidRDefault="003F216C" w:rsidP="003F216C">
      <w:pPr>
        <w:widowControl w:val="0"/>
        <w:autoSpaceDE w:val="0"/>
        <w:autoSpaceDN w:val="0"/>
        <w:adjustRightInd w:val="0"/>
        <w:jc w:val="center"/>
        <w:rPr>
          <w:sz w:val="22"/>
          <w:szCs w:val="22"/>
          <w:highlight w:val="yellow"/>
        </w:rPr>
      </w:pPr>
    </w:p>
    <w:p w14:paraId="56E3AB3D" w14:textId="77777777" w:rsidR="003F216C" w:rsidRPr="00284C17" w:rsidRDefault="003F216C" w:rsidP="003F216C">
      <w:pPr>
        <w:widowControl w:val="0"/>
        <w:autoSpaceDE w:val="0"/>
        <w:autoSpaceDN w:val="0"/>
        <w:adjustRightInd w:val="0"/>
        <w:jc w:val="center"/>
        <w:rPr>
          <w:sz w:val="22"/>
          <w:szCs w:val="22"/>
          <w:highlight w:val="yellow"/>
        </w:rPr>
      </w:pPr>
    </w:p>
    <w:p w14:paraId="30B694F6" w14:textId="77777777" w:rsidR="000E64DD" w:rsidRPr="000E64DD" w:rsidRDefault="000E64DD" w:rsidP="000E64DD">
      <w:pPr>
        <w:widowControl w:val="0"/>
        <w:autoSpaceDE w:val="0"/>
        <w:autoSpaceDN w:val="0"/>
        <w:adjustRightInd w:val="0"/>
        <w:jc w:val="center"/>
        <w:rPr>
          <w:rFonts w:eastAsia="Times New Roman"/>
          <w:color w:val="000000" w:themeColor="text1"/>
          <w:sz w:val="22"/>
          <w:szCs w:val="22"/>
          <w:lang w:eastAsia="es-CO"/>
        </w:rPr>
      </w:pPr>
      <w:r w:rsidRPr="000E64DD">
        <w:rPr>
          <w:rFonts w:eastAsia="Times New Roman"/>
          <w:color w:val="000000" w:themeColor="text1"/>
          <w:sz w:val="22"/>
          <w:szCs w:val="22"/>
          <w:lang w:eastAsia="es-CO"/>
        </w:rPr>
        <w:t>FREDDY SNEYDER CEDEÑO UVA</w:t>
      </w:r>
    </w:p>
    <w:p w14:paraId="1CB50D06" w14:textId="677D5CB5" w:rsidR="003F216C" w:rsidRPr="00284C17" w:rsidRDefault="000E64DD" w:rsidP="000E64DD">
      <w:pPr>
        <w:widowControl w:val="0"/>
        <w:autoSpaceDE w:val="0"/>
        <w:autoSpaceDN w:val="0"/>
        <w:adjustRightInd w:val="0"/>
        <w:jc w:val="center"/>
        <w:rPr>
          <w:sz w:val="22"/>
          <w:szCs w:val="22"/>
        </w:rPr>
      </w:pPr>
      <w:r w:rsidRPr="000E64DD">
        <w:rPr>
          <w:rFonts w:eastAsia="Times New Roman"/>
          <w:color w:val="000000" w:themeColor="text1"/>
          <w:sz w:val="22"/>
          <w:szCs w:val="22"/>
          <w:lang w:eastAsia="es-CO"/>
        </w:rPr>
        <w:t>JAVIER ANDRÉS LEMUS</w:t>
      </w:r>
    </w:p>
    <w:p w14:paraId="68C1555A" w14:textId="77777777" w:rsidR="003F216C" w:rsidRPr="00284C17" w:rsidRDefault="003F216C" w:rsidP="003F216C">
      <w:pPr>
        <w:widowControl w:val="0"/>
        <w:autoSpaceDE w:val="0"/>
        <w:autoSpaceDN w:val="0"/>
        <w:adjustRightInd w:val="0"/>
        <w:jc w:val="center"/>
        <w:rPr>
          <w:sz w:val="22"/>
          <w:szCs w:val="22"/>
          <w:highlight w:val="yellow"/>
        </w:rPr>
      </w:pPr>
    </w:p>
    <w:p w14:paraId="5BF4440C" w14:textId="77777777" w:rsidR="003F216C" w:rsidRPr="00284C17" w:rsidRDefault="003F216C" w:rsidP="003F216C">
      <w:pPr>
        <w:widowControl w:val="0"/>
        <w:autoSpaceDE w:val="0"/>
        <w:autoSpaceDN w:val="0"/>
        <w:adjustRightInd w:val="0"/>
        <w:jc w:val="center"/>
        <w:rPr>
          <w:sz w:val="22"/>
          <w:szCs w:val="22"/>
          <w:highlight w:val="yellow"/>
        </w:rPr>
      </w:pPr>
    </w:p>
    <w:p w14:paraId="44E35ED8" w14:textId="77777777" w:rsidR="003F216C" w:rsidRPr="00284C17" w:rsidRDefault="003F216C" w:rsidP="003F216C">
      <w:pPr>
        <w:widowControl w:val="0"/>
        <w:autoSpaceDE w:val="0"/>
        <w:autoSpaceDN w:val="0"/>
        <w:adjustRightInd w:val="0"/>
        <w:jc w:val="center"/>
        <w:rPr>
          <w:sz w:val="22"/>
          <w:szCs w:val="22"/>
          <w:highlight w:val="yellow"/>
        </w:rPr>
      </w:pPr>
    </w:p>
    <w:p w14:paraId="61BA602E" w14:textId="77777777" w:rsidR="003F216C" w:rsidRPr="00284C17" w:rsidRDefault="003F216C" w:rsidP="003F216C">
      <w:pPr>
        <w:widowControl w:val="0"/>
        <w:autoSpaceDE w:val="0"/>
        <w:autoSpaceDN w:val="0"/>
        <w:adjustRightInd w:val="0"/>
        <w:jc w:val="center"/>
        <w:rPr>
          <w:sz w:val="22"/>
          <w:szCs w:val="22"/>
          <w:highlight w:val="yellow"/>
        </w:rPr>
      </w:pPr>
    </w:p>
    <w:p w14:paraId="4608AB23" w14:textId="77777777" w:rsidR="003F216C" w:rsidRPr="00284C17" w:rsidRDefault="003F216C" w:rsidP="003F216C">
      <w:pPr>
        <w:widowControl w:val="0"/>
        <w:autoSpaceDE w:val="0"/>
        <w:autoSpaceDN w:val="0"/>
        <w:adjustRightInd w:val="0"/>
        <w:jc w:val="center"/>
        <w:rPr>
          <w:sz w:val="22"/>
          <w:szCs w:val="22"/>
          <w:highlight w:val="yellow"/>
        </w:rPr>
      </w:pPr>
    </w:p>
    <w:p w14:paraId="559A432B" w14:textId="77777777" w:rsidR="003F216C" w:rsidRPr="00284C17" w:rsidRDefault="003F216C" w:rsidP="003F216C">
      <w:pPr>
        <w:widowControl w:val="0"/>
        <w:autoSpaceDE w:val="0"/>
        <w:autoSpaceDN w:val="0"/>
        <w:adjustRightInd w:val="0"/>
        <w:jc w:val="center"/>
        <w:rPr>
          <w:sz w:val="22"/>
          <w:szCs w:val="22"/>
          <w:highlight w:val="yellow"/>
        </w:rPr>
      </w:pPr>
    </w:p>
    <w:p w14:paraId="1A0FA037" w14:textId="77777777" w:rsidR="003F216C" w:rsidRPr="00284C17" w:rsidRDefault="003F216C" w:rsidP="003F216C">
      <w:pPr>
        <w:widowControl w:val="0"/>
        <w:autoSpaceDE w:val="0"/>
        <w:autoSpaceDN w:val="0"/>
        <w:adjustRightInd w:val="0"/>
        <w:jc w:val="center"/>
        <w:rPr>
          <w:sz w:val="22"/>
          <w:szCs w:val="22"/>
          <w:highlight w:val="yellow"/>
        </w:rPr>
      </w:pPr>
    </w:p>
    <w:p w14:paraId="64821E6B"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 xml:space="preserve">Proyecto presentado para optar por el título de </w:t>
      </w:r>
    </w:p>
    <w:p w14:paraId="6ED5D0CD"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ab/>
        <w:t>INGENIERO DE SISTEMAS</w:t>
      </w:r>
    </w:p>
    <w:p w14:paraId="1BB831D3" w14:textId="77777777" w:rsidR="003F216C" w:rsidRPr="00284C17" w:rsidRDefault="003F216C" w:rsidP="003F216C">
      <w:pPr>
        <w:widowControl w:val="0"/>
        <w:autoSpaceDE w:val="0"/>
        <w:autoSpaceDN w:val="0"/>
        <w:adjustRightInd w:val="0"/>
        <w:jc w:val="center"/>
        <w:rPr>
          <w:sz w:val="22"/>
          <w:szCs w:val="22"/>
          <w:highlight w:val="yellow"/>
        </w:rPr>
      </w:pPr>
    </w:p>
    <w:p w14:paraId="045C2E1E" w14:textId="77777777" w:rsidR="003F216C" w:rsidRPr="00284C17" w:rsidRDefault="003F216C" w:rsidP="003F216C">
      <w:pPr>
        <w:widowControl w:val="0"/>
        <w:autoSpaceDE w:val="0"/>
        <w:autoSpaceDN w:val="0"/>
        <w:adjustRightInd w:val="0"/>
        <w:jc w:val="center"/>
        <w:rPr>
          <w:sz w:val="22"/>
          <w:szCs w:val="22"/>
          <w:highlight w:val="yellow"/>
        </w:rPr>
      </w:pPr>
    </w:p>
    <w:p w14:paraId="5F61ECCB" w14:textId="77777777" w:rsidR="003F216C" w:rsidRPr="00284C17" w:rsidRDefault="003F216C" w:rsidP="003F216C">
      <w:pPr>
        <w:widowControl w:val="0"/>
        <w:autoSpaceDE w:val="0"/>
        <w:autoSpaceDN w:val="0"/>
        <w:adjustRightInd w:val="0"/>
        <w:jc w:val="center"/>
        <w:rPr>
          <w:sz w:val="22"/>
          <w:szCs w:val="22"/>
          <w:highlight w:val="yellow"/>
        </w:rPr>
      </w:pPr>
    </w:p>
    <w:p w14:paraId="4AC614EB" w14:textId="77777777" w:rsidR="003F216C" w:rsidRPr="00284C17" w:rsidRDefault="003F216C" w:rsidP="003F216C">
      <w:pPr>
        <w:widowControl w:val="0"/>
        <w:autoSpaceDE w:val="0"/>
        <w:autoSpaceDN w:val="0"/>
        <w:adjustRightInd w:val="0"/>
        <w:jc w:val="center"/>
        <w:rPr>
          <w:sz w:val="22"/>
          <w:szCs w:val="22"/>
          <w:highlight w:val="yellow"/>
        </w:rPr>
      </w:pPr>
    </w:p>
    <w:p w14:paraId="2C1D47CD" w14:textId="77777777" w:rsidR="003F216C" w:rsidRPr="00284C17" w:rsidRDefault="003F216C" w:rsidP="003F216C">
      <w:pPr>
        <w:widowControl w:val="0"/>
        <w:autoSpaceDE w:val="0"/>
        <w:autoSpaceDN w:val="0"/>
        <w:adjustRightInd w:val="0"/>
        <w:jc w:val="center"/>
        <w:rPr>
          <w:sz w:val="22"/>
          <w:szCs w:val="22"/>
          <w:highlight w:val="yellow"/>
        </w:rPr>
      </w:pPr>
    </w:p>
    <w:p w14:paraId="7A58416F" w14:textId="77777777" w:rsidR="003F216C" w:rsidRPr="00284C17" w:rsidRDefault="003F216C" w:rsidP="003F216C">
      <w:pPr>
        <w:widowControl w:val="0"/>
        <w:autoSpaceDE w:val="0"/>
        <w:autoSpaceDN w:val="0"/>
        <w:adjustRightInd w:val="0"/>
        <w:jc w:val="center"/>
        <w:rPr>
          <w:sz w:val="22"/>
          <w:szCs w:val="22"/>
          <w:highlight w:val="yellow"/>
        </w:rPr>
      </w:pPr>
    </w:p>
    <w:p w14:paraId="26D347D8" w14:textId="77777777" w:rsidR="003F216C" w:rsidRDefault="003F216C" w:rsidP="003F216C">
      <w:pPr>
        <w:widowControl w:val="0"/>
        <w:autoSpaceDE w:val="0"/>
        <w:autoSpaceDN w:val="0"/>
        <w:adjustRightInd w:val="0"/>
        <w:jc w:val="center"/>
        <w:rPr>
          <w:sz w:val="22"/>
          <w:szCs w:val="22"/>
          <w:highlight w:val="yellow"/>
        </w:rPr>
      </w:pPr>
    </w:p>
    <w:p w14:paraId="1170E8EC" w14:textId="1CAA18C1" w:rsidR="00492811" w:rsidRPr="00492811" w:rsidRDefault="00492811" w:rsidP="003F216C">
      <w:pPr>
        <w:widowControl w:val="0"/>
        <w:autoSpaceDE w:val="0"/>
        <w:autoSpaceDN w:val="0"/>
        <w:adjustRightInd w:val="0"/>
        <w:jc w:val="center"/>
        <w:rPr>
          <w:sz w:val="22"/>
          <w:szCs w:val="22"/>
        </w:rPr>
      </w:pPr>
      <w:r w:rsidRPr="00492811">
        <w:rPr>
          <w:sz w:val="22"/>
          <w:szCs w:val="22"/>
        </w:rPr>
        <w:t>Director</w:t>
      </w:r>
    </w:p>
    <w:p w14:paraId="20DEC27A" w14:textId="5EDEBC87" w:rsidR="003F216C" w:rsidRPr="00492811" w:rsidRDefault="000E64DD" w:rsidP="003F216C">
      <w:pPr>
        <w:widowControl w:val="0"/>
        <w:autoSpaceDE w:val="0"/>
        <w:autoSpaceDN w:val="0"/>
        <w:adjustRightInd w:val="0"/>
        <w:spacing w:line="480" w:lineRule="auto"/>
        <w:jc w:val="center"/>
        <w:rPr>
          <w:rFonts w:eastAsia="Times New Roman"/>
          <w:color w:val="000000" w:themeColor="text1"/>
          <w:sz w:val="22"/>
          <w:szCs w:val="22"/>
          <w:lang w:eastAsia="es-CO"/>
        </w:rPr>
      </w:pPr>
      <w:r w:rsidRPr="00492811">
        <w:rPr>
          <w:rFonts w:eastAsia="Times New Roman"/>
          <w:color w:val="000000" w:themeColor="text1"/>
          <w:sz w:val="22"/>
          <w:szCs w:val="22"/>
          <w:lang w:eastAsia="es-CO"/>
        </w:rPr>
        <w:t xml:space="preserve">Dr. </w:t>
      </w:r>
      <w:r w:rsidR="00492811" w:rsidRPr="00492811">
        <w:rPr>
          <w:rFonts w:eastAsia="Times New Roman"/>
          <w:color w:val="000000" w:themeColor="text1"/>
          <w:sz w:val="22"/>
          <w:szCs w:val="22"/>
          <w:lang w:eastAsia="es-CO"/>
        </w:rPr>
        <w:t>Jorge Enrique Chaparro Mesa</w:t>
      </w:r>
    </w:p>
    <w:p w14:paraId="1CD78B87" w14:textId="77777777" w:rsidR="003F216C" w:rsidRPr="00284C17" w:rsidRDefault="003F216C" w:rsidP="003F216C">
      <w:pPr>
        <w:widowControl w:val="0"/>
        <w:autoSpaceDE w:val="0"/>
        <w:autoSpaceDN w:val="0"/>
        <w:adjustRightInd w:val="0"/>
        <w:jc w:val="center"/>
        <w:rPr>
          <w:sz w:val="22"/>
          <w:szCs w:val="22"/>
          <w:highlight w:val="yellow"/>
        </w:rPr>
      </w:pPr>
    </w:p>
    <w:p w14:paraId="14107F48" w14:textId="77777777" w:rsidR="003F216C" w:rsidRPr="00284C17" w:rsidRDefault="003F216C" w:rsidP="003F216C">
      <w:pPr>
        <w:widowControl w:val="0"/>
        <w:autoSpaceDE w:val="0"/>
        <w:autoSpaceDN w:val="0"/>
        <w:adjustRightInd w:val="0"/>
        <w:jc w:val="center"/>
        <w:rPr>
          <w:sz w:val="22"/>
          <w:szCs w:val="22"/>
          <w:highlight w:val="yellow"/>
        </w:rPr>
      </w:pPr>
    </w:p>
    <w:p w14:paraId="57EF9A56" w14:textId="77777777" w:rsidR="003F216C" w:rsidRPr="00284C17" w:rsidRDefault="003F216C" w:rsidP="003F216C">
      <w:pPr>
        <w:widowControl w:val="0"/>
        <w:autoSpaceDE w:val="0"/>
        <w:autoSpaceDN w:val="0"/>
        <w:adjustRightInd w:val="0"/>
        <w:jc w:val="center"/>
        <w:rPr>
          <w:sz w:val="22"/>
          <w:szCs w:val="22"/>
          <w:highlight w:val="yellow"/>
        </w:rPr>
      </w:pPr>
    </w:p>
    <w:p w14:paraId="1E00C364" w14:textId="77777777" w:rsidR="003F216C" w:rsidRPr="00284C17" w:rsidRDefault="003F216C" w:rsidP="003F216C">
      <w:pPr>
        <w:widowControl w:val="0"/>
        <w:autoSpaceDE w:val="0"/>
        <w:autoSpaceDN w:val="0"/>
        <w:adjustRightInd w:val="0"/>
        <w:jc w:val="center"/>
        <w:rPr>
          <w:sz w:val="22"/>
          <w:szCs w:val="22"/>
          <w:highlight w:val="yellow"/>
        </w:rPr>
      </w:pPr>
    </w:p>
    <w:p w14:paraId="1E548741" w14:textId="77777777" w:rsidR="003F216C" w:rsidRPr="00284C17" w:rsidRDefault="003F216C" w:rsidP="003F216C">
      <w:pPr>
        <w:widowControl w:val="0"/>
        <w:autoSpaceDE w:val="0"/>
        <w:autoSpaceDN w:val="0"/>
        <w:adjustRightInd w:val="0"/>
        <w:jc w:val="center"/>
        <w:rPr>
          <w:sz w:val="22"/>
          <w:szCs w:val="22"/>
          <w:highlight w:val="yellow"/>
        </w:rPr>
      </w:pPr>
    </w:p>
    <w:p w14:paraId="2BD59DBC" w14:textId="77777777" w:rsidR="003F216C" w:rsidRPr="00284C17" w:rsidRDefault="003F216C" w:rsidP="003F216C">
      <w:pPr>
        <w:widowControl w:val="0"/>
        <w:autoSpaceDE w:val="0"/>
        <w:autoSpaceDN w:val="0"/>
        <w:adjustRightInd w:val="0"/>
        <w:jc w:val="center"/>
        <w:rPr>
          <w:sz w:val="22"/>
          <w:szCs w:val="22"/>
          <w:highlight w:val="yellow"/>
        </w:rPr>
      </w:pPr>
    </w:p>
    <w:p w14:paraId="3D10F5F6" w14:textId="77777777" w:rsidR="003F216C" w:rsidRPr="00284C17" w:rsidRDefault="003F216C" w:rsidP="003F216C">
      <w:pPr>
        <w:widowControl w:val="0"/>
        <w:autoSpaceDE w:val="0"/>
        <w:autoSpaceDN w:val="0"/>
        <w:adjustRightInd w:val="0"/>
        <w:jc w:val="center"/>
        <w:rPr>
          <w:sz w:val="22"/>
          <w:szCs w:val="22"/>
          <w:highlight w:val="yellow"/>
        </w:rPr>
      </w:pPr>
    </w:p>
    <w:p w14:paraId="4EB8AED7" w14:textId="77777777" w:rsidR="003F216C" w:rsidRPr="00284C17" w:rsidRDefault="003F216C" w:rsidP="003F216C">
      <w:pPr>
        <w:widowControl w:val="0"/>
        <w:autoSpaceDE w:val="0"/>
        <w:autoSpaceDN w:val="0"/>
        <w:adjustRightInd w:val="0"/>
        <w:jc w:val="center"/>
        <w:rPr>
          <w:sz w:val="22"/>
          <w:szCs w:val="22"/>
          <w:highlight w:val="yellow"/>
        </w:rPr>
      </w:pPr>
    </w:p>
    <w:p w14:paraId="1E184B18" w14:textId="77777777" w:rsidR="003F216C" w:rsidRPr="00284C17" w:rsidRDefault="003F216C" w:rsidP="003F216C">
      <w:pPr>
        <w:widowControl w:val="0"/>
        <w:autoSpaceDE w:val="0"/>
        <w:autoSpaceDN w:val="0"/>
        <w:adjustRightInd w:val="0"/>
        <w:jc w:val="center"/>
        <w:rPr>
          <w:sz w:val="22"/>
          <w:szCs w:val="22"/>
          <w:highlight w:val="yellow"/>
        </w:rPr>
      </w:pPr>
    </w:p>
    <w:p w14:paraId="25059B28"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UNIVERSIDAD INTERNACIONAL DEL TRÓPICO AMERICANO-UNITRÓPICO</w:t>
      </w:r>
    </w:p>
    <w:p w14:paraId="631E134A"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FACULTAD DE INGENIERÍAS</w:t>
      </w:r>
    </w:p>
    <w:p w14:paraId="13D6DBD9"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PROGRAMA DE INGENIERÍA DE SISTEMAS</w:t>
      </w:r>
    </w:p>
    <w:p w14:paraId="34BCBEC4" w14:textId="77777777" w:rsidR="003F216C" w:rsidRPr="00284C17" w:rsidRDefault="003F216C" w:rsidP="003F216C">
      <w:pPr>
        <w:widowControl w:val="0"/>
        <w:autoSpaceDE w:val="0"/>
        <w:autoSpaceDN w:val="0"/>
        <w:adjustRightInd w:val="0"/>
        <w:spacing w:line="480" w:lineRule="auto"/>
        <w:jc w:val="center"/>
        <w:rPr>
          <w:sz w:val="22"/>
          <w:szCs w:val="22"/>
        </w:rPr>
      </w:pPr>
      <w:r w:rsidRPr="00284C17">
        <w:rPr>
          <w:sz w:val="22"/>
          <w:szCs w:val="22"/>
        </w:rPr>
        <w:t>YOPAL</w:t>
      </w:r>
    </w:p>
    <w:p w14:paraId="47EF421D" w14:textId="49FDFC95" w:rsidR="003F216C" w:rsidRPr="00492811" w:rsidRDefault="00492811" w:rsidP="003F216C">
      <w:pPr>
        <w:widowControl w:val="0"/>
        <w:autoSpaceDE w:val="0"/>
        <w:autoSpaceDN w:val="0"/>
        <w:adjustRightInd w:val="0"/>
        <w:spacing w:line="480" w:lineRule="auto"/>
        <w:jc w:val="center"/>
        <w:rPr>
          <w:rFonts w:eastAsia="Times New Roman"/>
          <w:color w:val="000000" w:themeColor="text1"/>
          <w:sz w:val="22"/>
          <w:szCs w:val="22"/>
          <w:lang w:eastAsia="es-CO"/>
        </w:rPr>
      </w:pPr>
      <w:r w:rsidRPr="00492811">
        <w:rPr>
          <w:rFonts w:eastAsia="Times New Roman"/>
          <w:color w:val="000000" w:themeColor="text1"/>
          <w:sz w:val="22"/>
          <w:szCs w:val="22"/>
          <w:lang w:eastAsia="es-CO"/>
        </w:rPr>
        <w:t>2025</w:t>
      </w:r>
    </w:p>
    <w:sdt>
      <w:sdtPr>
        <w:rPr>
          <w:rFonts w:ascii="Arial" w:eastAsiaTheme="minorHAnsi" w:hAnsi="Arial" w:cs="Arial"/>
          <w:color w:val="auto"/>
          <w:sz w:val="22"/>
          <w:szCs w:val="22"/>
          <w:lang w:val="es-MX" w:eastAsia="en-US"/>
        </w:rPr>
        <w:id w:val="498088874"/>
        <w:docPartObj>
          <w:docPartGallery w:val="Table of Contents"/>
          <w:docPartUnique/>
        </w:docPartObj>
      </w:sdtPr>
      <w:sdtEndPr>
        <w:rPr>
          <w:b/>
          <w:bCs/>
        </w:rPr>
      </w:sdtEndPr>
      <w:sdtContent>
        <w:p w14:paraId="5CEFE442" w14:textId="16F32B35" w:rsidR="00A678DF" w:rsidRPr="003F216C" w:rsidRDefault="00A678DF" w:rsidP="003F216C">
          <w:pPr>
            <w:pStyle w:val="TtuloTDC"/>
            <w:spacing w:line="480" w:lineRule="auto"/>
            <w:jc w:val="center"/>
            <w:rPr>
              <w:rFonts w:eastAsia="Times New Roman"/>
              <w:color w:val="808080"/>
              <w:sz w:val="22"/>
              <w:szCs w:val="22"/>
              <w:lang w:eastAsia="es-CO"/>
            </w:rPr>
          </w:pPr>
          <w:r w:rsidRPr="00284C17">
            <w:rPr>
              <w:rFonts w:ascii="Arial" w:hAnsi="Arial" w:cs="Arial"/>
              <w:b/>
              <w:bCs/>
              <w:color w:val="auto"/>
              <w:sz w:val="22"/>
              <w:szCs w:val="22"/>
            </w:rPr>
            <w:t>CONTENIDO</w:t>
          </w:r>
        </w:p>
        <w:p w14:paraId="1C43BEAF" w14:textId="77777777" w:rsidR="00A678DF" w:rsidRPr="00284C17" w:rsidRDefault="00A678DF" w:rsidP="0053322B">
          <w:pPr>
            <w:spacing w:line="480" w:lineRule="auto"/>
            <w:rPr>
              <w:sz w:val="22"/>
              <w:szCs w:val="22"/>
              <w:lang w:val="es-ES" w:eastAsia="es-ES"/>
            </w:rPr>
          </w:pPr>
        </w:p>
        <w:p w14:paraId="53FAD92D" w14:textId="6B9345AA" w:rsidR="006A3F88" w:rsidRPr="00284C17" w:rsidRDefault="00A678DF"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r w:rsidRPr="00284C17">
            <w:rPr>
              <w:sz w:val="22"/>
              <w:szCs w:val="22"/>
            </w:rPr>
            <w:fldChar w:fldCharType="begin"/>
          </w:r>
          <w:r w:rsidRPr="00284C17">
            <w:rPr>
              <w:sz w:val="22"/>
              <w:szCs w:val="22"/>
            </w:rPr>
            <w:instrText xml:space="preserve"> TOC \o "1-3" \h \z \u </w:instrText>
          </w:r>
          <w:r w:rsidRPr="00284C17">
            <w:rPr>
              <w:sz w:val="22"/>
              <w:szCs w:val="22"/>
            </w:rPr>
            <w:fldChar w:fldCharType="separate"/>
          </w:r>
          <w:hyperlink w:anchor="_Toc145513118" w:history="1">
            <w:r w:rsidR="006A3F88" w:rsidRPr="00284C17">
              <w:rPr>
                <w:rStyle w:val="Hipervnculo"/>
                <w:noProof/>
                <w:sz w:val="22"/>
                <w:szCs w:val="22"/>
              </w:rPr>
              <w:t>GLOSARIO</w:t>
            </w:r>
            <w:r w:rsidR="006A3F88" w:rsidRPr="00284C17">
              <w:rPr>
                <w:noProof/>
                <w:webHidden/>
                <w:sz w:val="22"/>
                <w:szCs w:val="22"/>
              </w:rPr>
              <w:tab/>
            </w:r>
            <w:r w:rsidR="006A3F88" w:rsidRPr="00284C17">
              <w:rPr>
                <w:noProof/>
                <w:webHidden/>
                <w:sz w:val="22"/>
                <w:szCs w:val="22"/>
              </w:rPr>
              <w:fldChar w:fldCharType="begin"/>
            </w:r>
            <w:r w:rsidR="006A3F88" w:rsidRPr="00284C17">
              <w:rPr>
                <w:noProof/>
                <w:webHidden/>
                <w:sz w:val="22"/>
                <w:szCs w:val="22"/>
              </w:rPr>
              <w:instrText xml:space="preserve"> PAGEREF _Toc145513118 \h </w:instrText>
            </w:r>
            <w:r w:rsidR="006A3F88" w:rsidRPr="00284C17">
              <w:rPr>
                <w:noProof/>
                <w:webHidden/>
                <w:sz w:val="22"/>
                <w:szCs w:val="22"/>
              </w:rPr>
            </w:r>
            <w:r w:rsidR="006A3F88" w:rsidRPr="00284C17">
              <w:rPr>
                <w:noProof/>
                <w:webHidden/>
                <w:sz w:val="22"/>
                <w:szCs w:val="22"/>
              </w:rPr>
              <w:fldChar w:fldCharType="separate"/>
            </w:r>
            <w:r w:rsidR="006A3F88" w:rsidRPr="00284C17">
              <w:rPr>
                <w:noProof/>
                <w:webHidden/>
                <w:sz w:val="22"/>
                <w:szCs w:val="22"/>
              </w:rPr>
              <w:t>8</w:t>
            </w:r>
            <w:r w:rsidR="006A3F88" w:rsidRPr="00284C17">
              <w:rPr>
                <w:noProof/>
                <w:webHidden/>
                <w:sz w:val="22"/>
                <w:szCs w:val="22"/>
              </w:rPr>
              <w:fldChar w:fldCharType="end"/>
            </w:r>
          </w:hyperlink>
        </w:p>
        <w:p w14:paraId="596A85D6" w14:textId="25C0F06B" w:rsidR="006A3F88" w:rsidRPr="00284C17" w:rsidRDefault="006A3F88"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19" w:history="1">
            <w:r w:rsidRPr="00284C17">
              <w:rPr>
                <w:rStyle w:val="Hipervnculo"/>
                <w:noProof/>
                <w:sz w:val="22"/>
                <w:szCs w:val="22"/>
              </w:rPr>
              <w:t>RESUMEN</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_Toc145513119 \h </w:instrText>
            </w:r>
            <w:r w:rsidRPr="00284C17">
              <w:rPr>
                <w:noProof/>
                <w:webHidden/>
                <w:sz w:val="22"/>
                <w:szCs w:val="22"/>
              </w:rPr>
            </w:r>
            <w:r w:rsidRPr="00284C17">
              <w:rPr>
                <w:noProof/>
                <w:webHidden/>
                <w:sz w:val="22"/>
                <w:szCs w:val="22"/>
              </w:rPr>
              <w:fldChar w:fldCharType="separate"/>
            </w:r>
            <w:r w:rsidRPr="00284C17">
              <w:rPr>
                <w:noProof/>
                <w:webHidden/>
                <w:sz w:val="22"/>
                <w:szCs w:val="22"/>
              </w:rPr>
              <w:t>9</w:t>
            </w:r>
            <w:r w:rsidRPr="00284C17">
              <w:rPr>
                <w:noProof/>
                <w:webHidden/>
                <w:sz w:val="22"/>
                <w:szCs w:val="22"/>
              </w:rPr>
              <w:fldChar w:fldCharType="end"/>
            </w:r>
          </w:hyperlink>
        </w:p>
        <w:p w14:paraId="669D518F" w14:textId="63884389" w:rsidR="006A3F88" w:rsidRPr="00284C17" w:rsidRDefault="006A3F88"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0" w:history="1">
            <w:r w:rsidRPr="00284C17">
              <w:rPr>
                <w:rStyle w:val="Hipervnculo"/>
                <w:i/>
                <w:noProof/>
                <w:sz w:val="22"/>
                <w:szCs w:val="22"/>
              </w:rPr>
              <w:t>ABSTRACT</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_Toc145513120 \h </w:instrText>
            </w:r>
            <w:r w:rsidRPr="00284C17">
              <w:rPr>
                <w:noProof/>
                <w:webHidden/>
                <w:sz w:val="22"/>
                <w:szCs w:val="22"/>
              </w:rPr>
            </w:r>
            <w:r w:rsidRPr="00284C17">
              <w:rPr>
                <w:noProof/>
                <w:webHidden/>
                <w:sz w:val="22"/>
                <w:szCs w:val="22"/>
              </w:rPr>
              <w:fldChar w:fldCharType="separate"/>
            </w:r>
            <w:r w:rsidRPr="00284C17">
              <w:rPr>
                <w:noProof/>
                <w:webHidden/>
                <w:sz w:val="22"/>
                <w:szCs w:val="22"/>
              </w:rPr>
              <w:t>10</w:t>
            </w:r>
            <w:r w:rsidRPr="00284C17">
              <w:rPr>
                <w:noProof/>
                <w:webHidden/>
                <w:sz w:val="22"/>
                <w:szCs w:val="22"/>
              </w:rPr>
              <w:fldChar w:fldCharType="end"/>
            </w:r>
          </w:hyperlink>
        </w:p>
        <w:p w14:paraId="3C4ECD97" w14:textId="0E731C30" w:rsidR="006A3F88" w:rsidRPr="00284C17" w:rsidRDefault="006A3F88"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1" w:history="1">
            <w:r w:rsidRPr="00284C17">
              <w:rPr>
                <w:rStyle w:val="Hipervnculo"/>
                <w:noProof/>
                <w:sz w:val="22"/>
                <w:szCs w:val="22"/>
              </w:rPr>
              <w:t>INTRODUCCIÓN</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_Toc145513121 \h </w:instrText>
            </w:r>
            <w:r w:rsidRPr="00284C17">
              <w:rPr>
                <w:noProof/>
                <w:webHidden/>
                <w:sz w:val="22"/>
                <w:szCs w:val="22"/>
              </w:rPr>
            </w:r>
            <w:r w:rsidRPr="00284C17">
              <w:rPr>
                <w:noProof/>
                <w:webHidden/>
                <w:sz w:val="22"/>
                <w:szCs w:val="22"/>
              </w:rPr>
              <w:fldChar w:fldCharType="separate"/>
            </w:r>
            <w:r w:rsidRPr="00284C17">
              <w:rPr>
                <w:noProof/>
                <w:webHidden/>
                <w:sz w:val="22"/>
                <w:szCs w:val="22"/>
              </w:rPr>
              <w:t>11</w:t>
            </w:r>
            <w:r w:rsidRPr="00284C17">
              <w:rPr>
                <w:noProof/>
                <w:webHidden/>
                <w:sz w:val="22"/>
                <w:szCs w:val="22"/>
              </w:rPr>
              <w:fldChar w:fldCharType="end"/>
            </w:r>
          </w:hyperlink>
        </w:p>
        <w:p w14:paraId="3631F040" w14:textId="6E8E0523"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2" w:history="1">
            <w:r w:rsidRPr="00284C17">
              <w:rPr>
                <w:rStyle w:val="Hipervnculo"/>
                <w:noProof/>
                <w:sz w:val="22"/>
                <w:szCs w:val="22"/>
              </w:rPr>
              <w:t>1</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PLANTEAMIENTO DEL PROBLEMA</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_Toc145513122 \h </w:instrText>
            </w:r>
            <w:r w:rsidRPr="00284C17">
              <w:rPr>
                <w:noProof/>
                <w:webHidden/>
                <w:sz w:val="22"/>
                <w:szCs w:val="22"/>
              </w:rPr>
            </w:r>
            <w:r w:rsidRPr="00284C17">
              <w:rPr>
                <w:noProof/>
                <w:webHidden/>
                <w:sz w:val="22"/>
                <w:szCs w:val="22"/>
              </w:rPr>
              <w:fldChar w:fldCharType="separate"/>
            </w:r>
            <w:r w:rsidRPr="00284C17">
              <w:rPr>
                <w:noProof/>
                <w:webHidden/>
                <w:sz w:val="22"/>
                <w:szCs w:val="22"/>
              </w:rPr>
              <w:t>12</w:t>
            </w:r>
            <w:r w:rsidRPr="00284C17">
              <w:rPr>
                <w:noProof/>
                <w:webHidden/>
                <w:sz w:val="22"/>
                <w:szCs w:val="22"/>
              </w:rPr>
              <w:fldChar w:fldCharType="end"/>
            </w:r>
          </w:hyperlink>
        </w:p>
        <w:p w14:paraId="34DA8B49" w14:textId="3810B7BB" w:rsidR="006A3F88" w:rsidRPr="00284C17" w:rsidRDefault="00391022" w:rsidP="0053322B">
          <w:pPr>
            <w:pStyle w:val="TDC2"/>
            <w:tabs>
              <w:tab w:val="left" w:pos="720"/>
              <w:tab w:val="right" w:leader="dot" w:pos="9356"/>
            </w:tabs>
            <w:spacing w:line="480" w:lineRule="auto"/>
            <w:rPr>
              <w:rFonts w:eastAsiaTheme="minorEastAsia"/>
              <w:bCs w:val="0"/>
              <w:noProof/>
              <w:kern w:val="2"/>
              <w:sz w:val="22"/>
              <w:lang w:val="es-CO" w:eastAsia="es-CO"/>
              <w14:ligatures w14:val="standardContextual"/>
            </w:rPr>
          </w:pPr>
          <w:r>
            <w:rPr>
              <w:sz w:val="22"/>
            </w:rPr>
            <w:tab/>
          </w:r>
          <w:hyperlink w:anchor="_Toc145513123" w:history="1">
            <w:r w:rsidR="006A3F88" w:rsidRPr="00284C17">
              <w:rPr>
                <w:rStyle w:val="Hipervnculo"/>
                <w:noProof/>
                <w:sz w:val="22"/>
              </w:rPr>
              <w:t>1.1FORMULACIÓN</w:t>
            </w:r>
            <w:r w:rsidR="006A3F88" w:rsidRPr="00284C17">
              <w:rPr>
                <w:noProof/>
                <w:webHidden/>
                <w:sz w:val="22"/>
              </w:rPr>
              <w:tab/>
            </w:r>
            <w:r w:rsidR="006A3F88" w:rsidRPr="00284C17">
              <w:rPr>
                <w:noProof/>
                <w:webHidden/>
                <w:sz w:val="22"/>
              </w:rPr>
              <w:fldChar w:fldCharType="begin"/>
            </w:r>
            <w:r w:rsidR="006A3F88" w:rsidRPr="00284C17">
              <w:rPr>
                <w:noProof/>
                <w:webHidden/>
                <w:sz w:val="22"/>
              </w:rPr>
              <w:instrText xml:space="preserve"> PAGEREF _Toc145513123 \h </w:instrText>
            </w:r>
            <w:r w:rsidR="006A3F88" w:rsidRPr="00284C17">
              <w:rPr>
                <w:noProof/>
                <w:webHidden/>
                <w:sz w:val="22"/>
              </w:rPr>
            </w:r>
            <w:r w:rsidR="006A3F88" w:rsidRPr="00284C17">
              <w:rPr>
                <w:noProof/>
                <w:webHidden/>
                <w:sz w:val="22"/>
              </w:rPr>
              <w:fldChar w:fldCharType="separate"/>
            </w:r>
            <w:r w:rsidR="006A3F88" w:rsidRPr="00284C17">
              <w:rPr>
                <w:noProof/>
                <w:webHidden/>
                <w:sz w:val="22"/>
              </w:rPr>
              <w:t>12</w:t>
            </w:r>
            <w:r w:rsidR="006A3F88" w:rsidRPr="00284C17">
              <w:rPr>
                <w:noProof/>
                <w:webHidden/>
                <w:sz w:val="22"/>
              </w:rPr>
              <w:fldChar w:fldCharType="end"/>
            </w:r>
          </w:hyperlink>
        </w:p>
        <w:p w14:paraId="3F1E46A9" w14:textId="3B2AE2A5"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4" w:history="1">
            <w:r w:rsidRPr="00284C17">
              <w:rPr>
                <w:rStyle w:val="Hipervnculo"/>
                <w:noProof/>
                <w:sz w:val="22"/>
                <w:szCs w:val="22"/>
              </w:rPr>
              <w:t>2</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JUSTIFICACIÓN</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_Toc145513124 \h </w:instrText>
            </w:r>
            <w:r w:rsidRPr="00284C17">
              <w:rPr>
                <w:noProof/>
                <w:webHidden/>
                <w:sz w:val="22"/>
                <w:szCs w:val="22"/>
              </w:rPr>
            </w:r>
            <w:r w:rsidRPr="00284C17">
              <w:rPr>
                <w:noProof/>
                <w:webHidden/>
                <w:sz w:val="22"/>
                <w:szCs w:val="22"/>
              </w:rPr>
              <w:fldChar w:fldCharType="separate"/>
            </w:r>
            <w:r w:rsidRPr="00284C17">
              <w:rPr>
                <w:noProof/>
                <w:webHidden/>
                <w:sz w:val="22"/>
                <w:szCs w:val="22"/>
              </w:rPr>
              <w:t>13</w:t>
            </w:r>
            <w:r w:rsidRPr="00284C17">
              <w:rPr>
                <w:noProof/>
                <w:webHidden/>
                <w:sz w:val="22"/>
                <w:szCs w:val="22"/>
              </w:rPr>
              <w:fldChar w:fldCharType="end"/>
            </w:r>
          </w:hyperlink>
        </w:p>
        <w:p w14:paraId="0789A4C1" w14:textId="222A7D20"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5" w:history="1">
            <w:r w:rsidRPr="00284C17">
              <w:rPr>
                <w:rStyle w:val="Hipervnculo"/>
                <w:noProof/>
                <w:sz w:val="22"/>
                <w:szCs w:val="22"/>
              </w:rPr>
              <w:t>3</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DELIMITACIÓN</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_Toc145513125 \h </w:instrText>
            </w:r>
            <w:r w:rsidRPr="00284C17">
              <w:rPr>
                <w:noProof/>
                <w:webHidden/>
                <w:sz w:val="22"/>
                <w:szCs w:val="22"/>
              </w:rPr>
            </w:r>
            <w:r w:rsidRPr="00284C17">
              <w:rPr>
                <w:noProof/>
                <w:webHidden/>
                <w:sz w:val="22"/>
                <w:szCs w:val="22"/>
              </w:rPr>
              <w:fldChar w:fldCharType="separate"/>
            </w:r>
            <w:r w:rsidRPr="00284C17">
              <w:rPr>
                <w:noProof/>
                <w:webHidden/>
                <w:sz w:val="22"/>
                <w:szCs w:val="22"/>
              </w:rPr>
              <w:t>14</w:t>
            </w:r>
            <w:r w:rsidRPr="00284C17">
              <w:rPr>
                <w:noProof/>
                <w:webHidden/>
                <w:sz w:val="22"/>
                <w:szCs w:val="22"/>
              </w:rPr>
              <w:fldChar w:fldCharType="end"/>
            </w:r>
          </w:hyperlink>
        </w:p>
        <w:p w14:paraId="46822E0B" w14:textId="42883439"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6" w:history="1">
            <w:r w:rsidRPr="00284C17">
              <w:rPr>
                <w:rStyle w:val="Hipervnculo"/>
                <w:noProof/>
                <w:sz w:val="22"/>
                <w:szCs w:val="22"/>
              </w:rPr>
              <w:t>4</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ESTADO DEL ARTE</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_Toc145513126 \h </w:instrText>
            </w:r>
            <w:r w:rsidRPr="00284C17">
              <w:rPr>
                <w:noProof/>
                <w:webHidden/>
                <w:sz w:val="22"/>
                <w:szCs w:val="22"/>
              </w:rPr>
            </w:r>
            <w:r w:rsidRPr="00284C17">
              <w:rPr>
                <w:noProof/>
                <w:webHidden/>
                <w:sz w:val="22"/>
                <w:szCs w:val="22"/>
              </w:rPr>
              <w:fldChar w:fldCharType="separate"/>
            </w:r>
            <w:r w:rsidRPr="00284C17">
              <w:rPr>
                <w:noProof/>
                <w:webHidden/>
                <w:sz w:val="22"/>
                <w:szCs w:val="22"/>
              </w:rPr>
              <w:t>15</w:t>
            </w:r>
            <w:r w:rsidRPr="00284C17">
              <w:rPr>
                <w:noProof/>
                <w:webHidden/>
                <w:sz w:val="22"/>
                <w:szCs w:val="22"/>
              </w:rPr>
              <w:fldChar w:fldCharType="end"/>
            </w:r>
          </w:hyperlink>
        </w:p>
        <w:p w14:paraId="0B2D431A" w14:textId="7324FEBA"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27" w:history="1">
            <w:r w:rsidRPr="00284C17">
              <w:rPr>
                <w:rStyle w:val="Hipervnculo"/>
                <w:noProof/>
                <w:sz w:val="22"/>
                <w:szCs w:val="22"/>
              </w:rPr>
              <w:t>5</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OBJETIVOS</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_Toc145513127 \h </w:instrText>
            </w:r>
            <w:r w:rsidRPr="00284C17">
              <w:rPr>
                <w:noProof/>
                <w:webHidden/>
                <w:sz w:val="22"/>
                <w:szCs w:val="22"/>
              </w:rPr>
            </w:r>
            <w:r w:rsidRPr="00284C17">
              <w:rPr>
                <w:noProof/>
                <w:webHidden/>
                <w:sz w:val="22"/>
                <w:szCs w:val="22"/>
              </w:rPr>
              <w:fldChar w:fldCharType="separate"/>
            </w:r>
            <w:r w:rsidRPr="00284C17">
              <w:rPr>
                <w:noProof/>
                <w:webHidden/>
                <w:sz w:val="22"/>
                <w:szCs w:val="22"/>
              </w:rPr>
              <w:t>16</w:t>
            </w:r>
            <w:r w:rsidRPr="00284C17">
              <w:rPr>
                <w:noProof/>
                <w:webHidden/>
                <w:sz w:val="22"/>
                <w:szCs w:val="22"/>
              </w:rPr>
              <w:fldChar w:fldCharType="end"/>
            </w:r>
          </w:hyperlink>
        </w:p>
        <w:p w14:paraId="6273ED86" w14:textId="54884E31" w:rsidR="006A3F88" w:rsidRPr="00284C17" w:rsidRDefault="00391022" w:rsidP="0053322B">
          <w:pPr>
            <w:pStyle w:val="TDC2"/>
            <w:tabs>
              <w:tab w:val="left" w:pos="720"/>
              <w:tab w:val="right" w:leader="dot" w:pos="9356"/>
            </w:tabs>
            <w:spacing w:line="480" w:lineRule="auto"/>
            <w:rPr>
              <w:rFonts w:eastAsiaTheme="minorEastAsia"/>
              <w:bCs w:val="0"/>
              <w:noProof/>
              <w:kern w:val="2"/>
              <w:sz w:val="22"/>
              <w:lang w:val="es-CO" w:eastAsia="es-CO"/>
              <w14:ligatures w14:val="standardContextual"/>
            </w:rPr>
          </w:pPr>
          <w:r>
            <w:rPr>
              <w:sz w:val="22"/>
            </w:rPr>
            <w:tab/>
          </w:r>
          <w:hyperlink w:anchor="_Toc145513128" w:history="1">
            <w:r w:rsidR="006A3F88" w:rsidRPr="00284C17">
              <w:rPr>
                <w:rStyle w:val="Hipervnculo"/>
                <w:noProof/>
                <w:sz w:val="22"/>
              </w:rPr>
              <w:t>5.1</w:t>
            </w:r>
            <w:r>
              <w:rPr>
                <w:rStyle w:val="Hipervnculo"/>
                <w:noProof/>
                <w:sz w:val="22"/>
              </w:rPr>
              <w:t xml:space="preserve"> </w:t>
            </w:r>
            <w:r w:rsidR="006A3F88" w:rsidRPr="00284C17">
              <w:rPr>
                <w:rStyle w:val="Hipervnculo"/>
                <w:noProof/>
                <w:sz w:val="22"/>
              </w:rPr>
              <w:t>OBJETIVO GENERAL</w:t>
            </w:r>
            <w:r w:rsidR="006A3F88" w:rsidRPr="00284C17">
              <w:rPr>
                <w:noProof/>
                <w:webHidden/>
                <w:sz w:val="22"/>
              </w:rPr>
              <w:tab/>
            </w:r>
            <w:r w:rsidR="006A3F88" w:rsidRPr="00284C17">
              <w:rPr>
                <w:noProof/>
                <w:webHidden/>
                <w:sz w:val="22"/>
              </w:rPr>
              <w:fldChar w:fldCharType="begin"/>
            </w:r>
            <w:r w:rsidR="006A3F88" w:rsidRPr="00284C17">
              <w:rPr>
                <w:noProof/>
                <w:webHidden/>
                <w:sz w:val="22"/>
              </w:rPr>
              <w:instrText xml:space="preserve"> PAGEREF _Toc145513128 \h </w:instrText>
            </w:r>
            <w:r w:rsidR="006A3F88" w:rsidRPr="00284C17">
              <w:rPr>
                <w:noProof/>
                <w:webHidden/>
                <w:sz w:val="22"/>
              </w:rPr>
            </w:r>
            <w:r w:rsidR="006A3F88" w:rsidRPr="00284C17">
              <w:rPr>
                <w:noProof/>
                <w:webHidden/>
                <w:sz w:val="22"/>
              </w:rPr>
              <w:fldChar w:fldCharType="separate"/>
            </w:r>
            <w:r w:rsidR="006A3F88" w:rsidRPr="00284C17">
              <w:rPr>
                <w:noProof/>
                <w:webHidden/>
                <w:sz w:val="22"/>
              </w:rPr>
              <w:t>16</w:t>
            </w:r>
            <w:r w:rsidR="006A3F88" w:rsidRPr="00284C17">
              <w:rPr>
                <w:noProof/>
                <w:webHidden/>
                <w:sz w:val="22"/>
              </w:rPr>
              <w:fldChar w:fldCharType="end"/>
            </w:r>
          </w:hyperlink>
        </w:p>
        <w:p w14:paraId="146C068C" w14:textId="0E4A5414" w:rsidR="006A3F88" w:rsidRPr="00284C17" w:rsidRDefault="00391022" w:rsidP="0053322B">
          <w:pPr>
            <w:pStyle w:val="TDC2"/>
            <w:tabs>
              <w:tab w:val="left" w:pos="720"/>
              <w:tab w:val="right" w:leader="dot" w:pos="9356"/>
            </w:tabs>
            <w:spacing w:line="480" w:lineRule="auto"/>
            <w:rPr>
              <w:rFonts w:eastAsiaTheme="minorEastAsia"/>
              <w:bCs w:val="0"/>
              <w:noProof/>
              <w:kern w:val="2"/>
              <w:sz w:val="22"/>
              <w:lang w:val="es-CO" w:eastAsia="es-CO"/>
              <w14:ligatures w14:val="standardContextual"/>
            </w:rPr>
          </w:pPr>
          <w:r>
            <w:rPr>
              <w:sz w:val="22"/>
            </w:rPr>
            <w:tab/>
          </w:r>
          <w:hyperlink w:anchor="_Toc145513129" w:history="1">
            <w:r w:rsidR="006A3F88" w:rsidRPr="00284C17">
              <w:rPr>
                <w:rStyle w:val="Hipervnculo"/>
                <w:noProof/>
                <w:sz w:val="22"/>
              </w:rPr>
              <w:t>5.2</w:t>
            </w:r>
            <w:r>
              <w:rPr>
                <w:rFonts w:eastAsiaTheme="minorEastAsia"/>
                <w:bCs w:val="0"/>
                <w:noProof/>
                <w:kern w:val="2"/>
                <w:sz w:val="22"/>
                <w:lang w:val="es-CO" w:eastAsia="es-CO"/>
                <w14:ligatures w14:val="standardContextual"/>
              </w:rPr>
              <w:t xml:space="preserve"> </w:t>
            </w:r>
            <w:r w:rsidR="006A3F88" w:rsidRPr="00284C17">
              <w:rPr>
                <w:rStyle w:val="Hipervnculo"/>
                <w:noProof/>
                <w:sz w:val="22"/>
              </w:rPr>
              <w:t>OBJETIVOS ESPECÍFICOS</w:t>
            </w:r>
            <w:r w:rsidR="006A3F88" w:rsidRPr="00284C17">
              <w:rPr>
                <w:noProof/>
                <w:webHidden/>
                <w:sz w:val="22"/>
              </w:rPr>
              <w:tab/>
            </w:r>
            <w:r w:rsidR="006A3F88" w:rsidRPr="00284C17">
              <w:rPr>
                <w:noProof/>
                <w:webHidden/>
                <w:sz w:val="22"/>
              </w:rPr>
              <w:fldChar w:fldCharType="begin"/>
            </w:r>
            <w:r w:rsidR="006A3F88" w:rsidRPr="00284C17">
              <w:rPr>
                <w:noProof/>
                <w:webHidden/>
                <w:sz w:val="22"/>
              </w:rPr>
              <w:instrText xml:space="preserve"> PAGEREF _Toc145513129 \h </w:instrText>
            </w:r>
            <w:r w:rsidR="006A3F88" w:rsidRPr="00284C17">
              <w:rPr>
                <w:noProof/>
                <w:webHidden/>
                <w:sz w:val="22"/>
              </w:rPr>
            </w:r>
            <w:r w:rsidR="006A3F88" w:rsidRPr="00284C17">
              <w:rPr>
                <w:noProof/>
                <w:webHidden/>
                <w:sz w:val="22"/>
              </w:rPr>
              <w:fldChar w:fldCharType="separate"/>
            </w:r>
            <w:r w:rsidR="006A3F88" w:rsidRPr="00284C17">
              <w:rPr>
                <w:noProof/>
                <w:webHidden/>
                <w:sz w:val="22"/>
              </w:rPr>
              <w:t>16</w:t>
            </w:r>
            <w:r w:rsidR="006A3F88" w:rsidRPr="00284C17">
              <w:rPr>
                <w:noProof/>
                <w:webHidden/>
                <w:sz w:val="22"/>
              </w:rPr>
              <w:fldChar w:fldCharType="end"/>
            </w:r>
          </w:hyperlink>
        </w:p>
        <w:p w14:paraId="0F43ECAC" w14:textId="6719825E"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0" w:history="1">
            <w:r w:rsidRPr="00284C17">
              <w:rPr>
                <w:rStyle w:val="Hipervnculo"/>
                <w:noProof/>
                <w:sz w:val="22"/>
                <w:szCs w:val="22"/>
                <w:lang w:val="es-ES"/>
              </w:rPr>
              <w:t>6</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MARCO</w:t>
            </w:r>
            <w:r w:rsidRPr="00284C17">
              <w:rPr>
                <w:rStyle w:val="Hipervnculo"/>
                <w:noProof/>
                <w:sz w:val="22"/>
                <w:szCs w:val="22"/>
                <w:lang w:val="es-ES"/>
              </w:rPr>
              <w:t xml:space="preserve"> REFERENCIAL</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_Toc145513130 \h </w:instrText>
            </w:r>
            <w:r w:rsidRPr="00284C17">
              <w:rPr>
                <w:noProof/>
                <w:webHidden/>
                <w:sz w:val="22"/>
                <w:szCs w:val="22"/>
              </w:rPr>
            </w:r>
            <w:r w:rsidRPr="00284C17">
              <w:rPr>
                <w:noProof/>
                <w:webHidden/>
                <w:sz w:val="22"/>
                <w:szCs w:val="22"/>
              </w:rPr>
              <w:fldChar w:fldCharType="separate"/>
            </w:r>
            <w:r w:rsidRPr="00284C17">
              <w:rPr>
                <w:noProof/>
                <w:webHidden/>
                <w:sz w:val="22"/>
                <w:szCs w:val="22"/>
              </w:rPr>
              <w:t>17</w:t>
            </w:r>
            <w:r w:rsidRPr="00284C17">
              <w:rPr>
                <w:noProof/>
                <w:webHidden/>
                <w:sz w:val="22"/>
                <w:szCs w:val="22"/>
              </w:rPr>
              <w:fldChar w:fldCharType="end"/>
            </w:r>
          </w:hyperlink>
        </w:p>
        <w:p w14:paraId="3BDB44B9" w14:textId="3FC5CE9C"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1" w:history="1">
            <w:r w:rsidRPr="00284C17">
              <w:rPr>
                <w:rStyle w:val="Hipervnculo"/>
                <w:noProof/>
                <w:sz w:val="22"/>
                <w:szCs w:val="22"/>
              </w:rPr>
              <w:t>7</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METODOLOGÍA</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_Toc145513131 \h </w:instrText>
            </w:r>
            <w:r w:rsidRPr="00284C17">
              <w:rPr>
                <w:noProof/>
                <w:webHidden/>
                <w:sz w:val="22"/>
                <w:szCs w:val="22"/>
              </w:rPr>
            </w:r>
            <w:r w:rsidRPr="00284C17">
              <w:rPr>
                <w:noProof/>
                <w:webHidden/>
                <w:sz w:val="22"/>
                <w:szCs w:val="22"/>
              </w:rPr>
              <w:fldChar w:fldCharType="separate"/>
            </w:r>
            <w:r w:rsidRPr="00284C17">
              <w:rPr>
                <w:noProof/>
                <w:webHidden/>
                <w:sz w:val="22"/>
                <w:szCs w:val="22"/>
              </w:rPr>
              <w:t>21</w:t>
            </w:r>
            <w:r w:rsidRPr="00284C17">
              <w:rPr>
                <w:noProof/>
                <w:webHidden/>
                <w:sz w:val="22"/>
                <w:szCs w:val="22"/>
              </w:rPr>
              <w:fldChar w:fldCharType="end"/>
            </w:r>
          </w:hyperlink>
        </w:p>
        <w:p w14:paraId="65E8368F" w14:textId="0DDA4B12"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2" w:history="1">
            <w:r w:rsidRPr="00284C17">
              <w:rPr>
                <w:rStyle w:val="Hipervnculo"/>
                <w:noProof/>
                <w:sz w:val="22"/>
                <w:szCs w:val="22"/>
              </w:rPr>
              <w:t>8</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RESULTADOS ESPERADOS</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_Toc145513132 \h </w:instrText>
            </w:r>
            <w:r w:rsidRPr="00284C17">
              <w:rPr>
                <w:noProof/>
                <w:webHidden/>
                <w:sz w:val="22"/>
                <w:szCs w:val="22"/>
              </w:rPr>
            </w:r>
            <w:r w:rsidRPr="00284C17">
              <w:rPr>
                <w:noProof/>
                <w:webHidden/>
                <w:sz w:val="22"/>
                <w:szCs w:val="22"/>
              </w:rPr>
              <w:fldChar w:fldCharType="separate"/>
            </w:r>
            <w:r w:rsidRPr="00284C17">
              <w:rPr>
                <w:noProof/>
                <w:webHidden/>
                <w:sz w:val="22"/>
                <w:szCs w:val="22"/>
              </w:rPr>
              <w:t>22</w:t>
            </w:r>
            <w:r w:rsidRPr="00284C17">
              <w:rPr>
                <w:noProof/>
                <w:webHidden/>
                <w:sz w:val="22"/>
                <w:szCs w:val="22"/>
              </w:rPr>
              <w:fldChar w:fldCharType="end"/>
            </w:r>
          </w:hyperlink>
        </w:p>
        <w:p w14:paraId="1882057C" w14:textId="7E4CD5AE" w:rsidR="006A3F88" w:rsidRPr="00284C17" w:rsidRDefault="006A3F88" w:rsidP="0053322B">
          <w:pPr>
            <w:pStyle w:val="TDC1"/>
            <w:tabs>
              <w:tab w:val="left" w:pos="48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3" w:history="1">
            <w:r w:rsidRPr="00284C17">
              <w:rPr>
                <w:rStyle w:val="Hipervnculo"/>
                <w:noProof/>
                <w:sz w:val="22"/>
                <w:szCs w:val="22"/>
              </w:rPr>
              <w:t>9</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IMPACTOS</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_Toc145513133 \h </w:instrText>
            </w:r>
            <w:r w:rsidRPr="00284C17">
              <w:rPr>
                <w:noProof/>
                <w:webHidden/>
                <w:sz w:val="22"/>
                <w:szCs w:val="22"/>
              </w:rPr>
            </w:r>
            <w:r w:rsidRPr="00284C17">
              <w:rPr>
                <w:noProof/>
                <w:webHidden/>
                <w:sz w:val="22"/>
                <w:szCs w:val="22"/>
              </w:rPr>
              <w:fldChar w:fldCharType="separate"/>
            </w:r>
            <w:r w:rsidRPr="00284C17">
              <w:rPr>
                <w:noProof/>
                <w:webHidden/>
                <w:sz w:val="22"/>
                <w:szCs w:val="22"/>
              </w:rPr>
              <w:t>23</w:t>
            </w:r>
            <w:r w:rsidRPr="00284C17">
              <w:rPr>
                <w:noProof/>
                <w:webHidden/>
                <w:sz w:val="22"/>
                <w:szCs w:val="22"/>
              </w:rPr>
              <w:fldChar w:fldCharType="end"/>
            </w:r>
          </w:hyperlink>
        </w:p>
        <w:p w14:paraId="4F193159" w14:textId="0226984A" w:rsidR="006A3F88" w:rsidRPr="00284C17" w:rsidRDefault="006A3F88" w:rsidP="0053322B">
          <w:pPr>
            <w:pStyle w:val="TDC1"/>
            <w:tabs>
              <w:tab w:val="left" w:pos="72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4" w:history="1">
            <w:r w:rsidRPr="00284C17">
              <w:rPr>
                <w:rStyle w:val="Hipervnculo"/>
                <w:noProof/>
                <w:sz w:val="22"/>
                <w:szCs w:val="22"/>
              </w:rPr>
              <w:t>10</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CRONOGRAMA DE ACTIVIDADES</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_Toc145513134 \h </w:instrText>
            </w:r>
            <w:r w:rsidRPr="00284C17">
              <w:rPr>
                <w:noProof/>
                <w:webHidden/>
                <w:sz w:val="22"/>
                <w:szCs w:val="22"/>
              </w:rPr>
            </w:r>
            <w:r w:rsidRPr="00284C17">
              <w:rPr>
                <w:noProof/>
                <w:webHidden/>
                <w:sz w:val="22"/>
                <w:szCs w:val="22"/>
              </w:rPr>
              <w:fldChar w:fldCharType="separate"/>
            </w:r>
            <w:r w:rsidRPr="00284C17">
              <w:rPr>
                <w:noProof/>
                <w:webHidden/>
                <w:sz w:val="22"/>
                <w:szCs w:val="22"/>
              </w:rPr>
              <w:t>24</w:t>
            </w:r>
            <w:r w:rsidRPr="00284C17">
              <w:rPr>
                <w:noProof/>
                <w:webHidden/>
                <w:sz w:val="22"/>
                <w:szCs w:val="22"/>
              </w:rPr>
              <w:fldChar w:fldCharType="end"/>
            </w:r>
          </w:hyperlink>
        </w:p>
        <w:p w14:paraId="1487123B" w14:textId="75CE18A4" w:rsidR="006A3F88" w:rsidRPr="00284C17" w:rsidRDefault="006A3F88" w:rsidP="0053322B">
          <w:pPr>
            <w:pStyle w:val="TDC1"/>
            <w:tabs>
              <w:tab w:val="left" w:pos="720"/>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5" w:history="1">
            <w:r w:rsidRPr="00284C17">
              <w:rPr>
                <w:rStyle w:val="Hipervnculo"/>
                <w:noProof/>
                <w:sz w:val="22"/>
                <w:szCs w:val="22"/>
              </w:rPr>
              <w:t>11</w:t>
            </w:r>
            <w:r w:rsidRPr="00284C17">
              <w:rPr>
                <w:rFonts w:eastAsiaTheme="minorEastAsia"/>
                <w:bCs w:val="0"/>
                <w:iCs w:val="0"/>
                <w:noProof/>
                <w:kern w:val="2"/>
                <w:sz w:val="22"/>
                <w:szCs w:val="22"/>
                <w:lang w:val="es-CO" w:eastAsia="es-CO"/>
                <w14:ligatures w14:val="standardContextual"/>
              </w:rPr>
              <w:tab/>
            </w:r>
            <w:r w:rsidRPr="00284C17">
              <w:rPr>
                <w:rStyle w:val="Hipervnculo"/>
                <w:noProof/>
                <w:sz w:val="22"/>
                <w:szCs w:val="22"/>
              </w:rPr>
              <w:t>PRESUPUESTO</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_Toc145513135 \h </w:instrText>
            </w:r>
            <w:r w:rsidRPr="00284C17">
              <w:rPr>
                <w:noProof/>
                <w:webHidden/>
                <w:sz w:val="22"/>
                <w:szCs w:val="22"/>
              </w:rPr>
            </w:r>
            <w:r w:rsidRPr="00284C17">
              <w:rPr>
                <w:noProof/>
                <w:webHidden/>
                <w:sz w:val="22"/>
                <w:szCs w:val="22"/>
              </w:rPr>
              <w:fldChar w:fldCharType="separate"/>
            </w:r>
            <w:r w:rsidRPr="00284C17">
              <w:rPr>
                <w:noProof/>
                <w:webHidden/>
                <w:sz w:val="22"/>
                <w:szCs w:val="22"/>
              </w:rPr>
              <w:t>25</w:t>
            </w:r>
            <w:r w:rsidRPr="00284C17">
              <w:rPr>
                <w:noProof/>
                <w:webHidden/>
                <w:sz w:val="22"/>
                <w:szCs w:val="22"/>
              </w:rPr>
              <w:fldChar w:fldCharType="end"/>
            </w:r>
          </w:hyperlink>
        </w:p>
        <w:p w14:paraId="1CD30E51" w14:textId="734AD3B1" w:rsidR="006A3F88" w:rsidRPr="00284C17" w:rsidRDefault="006A3F88"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6" w:history="1">
            <w:r w:rsidRPr="00284C17">
              <w:rPr>
                <w:rStyle w:val="Hipervnculo"/>
                <w:noProof/>
                <w:sz w:val="22"/>
                <w:szCs w:val="22"/>
              </w:rPr>
              <w:t>BIBLIOGRAFÍA</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_Toc145513136 \h </w:instrText>
            </w:r>
            <w:r w:rsidRPr="00284C17">
              <w:rPr>
                <w:noProof/>
                <w:webHidden/>
                <w:sz w:val="22"/>
                <w:szCs w:val="22"/>
              </w:rPr>
            </w:r>
            <w:r w:rsidRPr="00284C17">
              <w:rPr>
                <w:noProof/>
                <w:webHidden/>
                <w:sz w:val="22"/>
                <w:szCs w:val="22"/>
              </w:rPr>
              <w:fldChar w:fldCharType="separate"/>
            </w:r>
            <w:r w:rsidRPr="00284C17">
              <w:rPr>
                <w:noProof/>
                <w:webHidden/>
                <w:sz w:val="22"/>
                <w:szCs w:val="22"/>
              </w:rPr>
              <w:t>26</w:t>
            </w:r>
            <w:r w:rsidRPr="00284C17">
              <w:rPr>
                <w:noProof/>
                <w:webHidden/>
                <w:sz w:val="22"/>
                <w:szCs w:val="22"/>
              </w:rPr>
              <w:fldChar w:fldCharType="end"/>
            </w:r>
          </w:hyperlink>
        </w:p>
        <w:p w14:paraId="67D90BB2" w14:textId="6DC7592A" w:rsidR="006A3F88" w:rsidRPr="00284C17" w:rsidRDefault="006A3F88" w:rsidP="0053322B">
          <w:pPr>
            <w:pStyle w:val="TDC1"/>
            <w:tabs>
              <w:tab w:val="right" w:leader="dot" w:pos="9356"/>
            </w:tabs>
            <w:spacing w:line="480" w:lineRule="auto"/>
            <w:rPr>
              <w:rFonts w:eastAsiaTheme="minorEastAsia"/>
              <w:bCs w:val="0"/>
              <w:iCs w:val="0"/>
              <w:noProof/>
              <w:kern w:val="2"/>
              <w:sz w:val="22"/>
              <w:szCs w:val="22"/>
              <w:lang w:val="es-CO" w:eastAsia="es-CO"/>
              <w14:ligatures w14:val="standardContextual"/>
            </w:rPr>
          </w:pPr>
          <w:hyperlink w:anchor="_Toc145513137" w:history="1">
            <w:r w:rsidRPr="00284C17">
              <w:rPr>
                <w:rStyle w:val="Hipervnculo"/>
                <w:noProof/>
                <w:sz w:val="22"/>
                <w:szCs w:val="22"/>
              </w:rPr>
              <w:t>ANEXOS</w:t>
            </w:r>
            <w:r w:rsidRPr="00284C17">
              <w:rPr>
                <w:noProof/>
                <w:webHidden/>
                <w:sz w:val="22"/>
                <w:szCs w:val="22"/>
              </w:rPr>
              <w:tab/>
            </w:r>
            <w:r w:rsidRPr="00284C17">
              <w:rPr>
                <w:noProof/>
                <w:webHidden/>
                <w:sz w:val="22"/>
                <w:szCs w:val="22"/>
              </w:rPr>
              <w:fldChar w:fldCharType="begin"/>
            </w:r>
            <w:r w:rsidRPr="00284C17">
              <w:rPr>
                <w:noProof/>
                <w:webHidden/>
                <w:sz w:val="22"/>
                <w:szCs w:val="22"/>
              </w:rPr>
              <w:instrText xml:space="preserve"> PAGEREF _Toc145513137 \h </w:instrText>
            </w:r>
            <w:r w:rsidRPr="00284C17">
              <w:rPr>
                <w:noProof/>
                <w:webHidden/>
                <w:sz w:val="22"/>
                <w:szCs w:val="22"/>
              </w:rPr>
            </w:r>
            <w:r w:rsidRPr="00284C17">
              <w:rPr>
                <w:noProof/>
                <w:webHidden/>
                <w:sz w:val="22"/>
                <w:szCs w:val="22"/>
              </w:rPr>
              <w:fldChar w:fldCharType="separate"/>
            </w:r>
            <w:r w:rsidRPr="00284C17">
              <w:rPr>
                <w:noProof/>
                <w:webHidden/>
                <w:sz w:val="22"/>
                <w:szCs w:val="22"/>
              </w:rPr>
              <w:t>27</w:t>
            </w:r>
            <w:r w:rsidRPr="00284C17">
              <w:rPr>
                <w:noProof/>
                <w:webHidden/>
                <w:sz w:val="22"/>
                <w:szCs w:val="22"/>
              </w:rPr>
              <w:fldChar w:fldCharType="end"/>
            </w:r>
          </w:hyperlink>
        </w:p>
        <w:p w14:paraId="7A14AD89" w14:textId="0CA29671" w:rsidR="00A678DF" w:rsidRPr="00284C17" w:rsidRDefault="00A678DF" w:rsidP="0053322B">
          <w:pPr>
            <w:spacing w:line="480" w:lineRule="auto"/>
            <w:rPr>
              <w:sz w:val="22"/>
              <w:szCs w:val="22"/>
            </w:rPr>
          </w:pPr>
          <w:r w:rsidRPr="00284C17">
            <w:rPr>
              <w:b/>
              <w:bCs/>
              <w:sz w:val="22"/>
              <w:szCs w:val="22"/>
            </w:rPr>
            <w:fldChar w:fldCharType="end"/>
          </w:r>
        </w:p>
      </w:sdtContent>
    </w:sdt>
    <w:p w14:paraId="711A5831" w14:textId="77777777" w:rsidR="00A678DF" w:rsidRPr="00284C17" w:rsidRDefault="00A678DF" w:rsidP="00244A15">
      <w:pPr>
        <w:jc w:val="center"/>
        <w:rPr>
          <w:b/>
          <w:sz w:val="22"/>
          <w:szCs w:val="22"/>
        </w:rPr>
      </w:pPr>
    </w:p>
    <w:p w14:paraId="2184994A" w14:textId="372E26B1" w:rsidR="00244A15" w:rsidRPr="00284C17" w:rsidRDefault="00244A15" w:rsidP="00237C9D">
      <w:pPr>
        <w:jc w:val="both"/>
        <w:rPr>
          <w:rFonts w:eastAsia="Times New Roman"/>
          <w:color w:val="808080"/>
          <w:sz w:val="22"/>
          <w:szCs w:val="22"/>
          <w:lang w:eastAsia="es-CO"/>
        </w:rPr>
      </w:pPr>
      <w:r w:rsidRPr="00284C17">
        <w:rPr>
          <w:rFonts w:eastAsia="Times New Roman"/>
          <w:color w:val="808080"/>
          <w:sz w:val="22"/>
          <w:szCs w:val="22"/>
          <w:lang w:eastAsia="es-CO"/>
        </w:rPr>
        <w:t>Tenga en cuenta que la Introducción,</w:t>
      </w:r>
      <w:r w:rsidR="00183AD4" w:rsidRPr="00284C17">
        <w:rPr>
          <w:rFonts w:eastAsia="Times New Roman"/>
          <w:color w:val="808080"/>
          <w:sz w:val="22"/>
          <w:szCs w:val="22"/>
          <w:lang w:eastAsia="es-CO"/>
        </w:rPr>
        <w:t xml:space="preserve"> </w:t>
      </w:r>
      <w:r w:rsidR="00561785" w:rsidRPr="00284C17">
        <w:rPr>
          <w:rFonts w:eastAsia="Times New Roman"/>
          <w:color w:val="808080"/>
          <w:sz w:val="22"/>
          <w:szCs w:val="22"/>
          <w:lang w:eastAsia="es-CO"/>
        </w:rPr>
        <w:t xml:space="preserve">Conclusiones, </w:t>
      </w:r>
      <w:r w:rsidR="002D74DB" w:rsidRPr="00284C17">
        <w:rPr>
          <w:rFonts w:eastAsia="Times New Roman"/>
          <w:color w:val="808080"/>
          <w:sz w:val="22"/>
          <w:szCs w:val="22"/>
          <w:lang w:eastAsia="es-CO"/>
        </w:rPr>
        <w:t xml:space="preserve">Recomendaciones </w:t>
      </w:r>
      <w:r w:rsidR="00561785" w:rsidRPr="00284C17">
        <w:rPr>
          <w:rFonts w:eastAsia="Times New Roman"/>
          <w:color w:val="808080"/>
          <w:sz w:val="22"/>
          <w:szCs w:val="22"/>
          <w:lang w:eastAsia="es-CO"/>
        </w:rPr>
        <w:t>Bibliografía</w:t>
      </w:r>
      <w:r w:rsidRPr="00284C17">
        <w:rPr>
          <w:rFonts w:eastAsia="Times New Roman"/>
          <w:color w:val="808080"/>
          <w:sz w:val="22"/>
          <w:szCs w:val="22"/>
          <w:lang w:eastAsia="es-CO"/>
        </w:rPr>
        <w:t xml:space="preserve"> y Anexos, NO llevan número de capitulo. Debe estar en forma automática, lo que indica que al dar clic en cada título me dirige a la página correspondiente y debe estar justificada y alineada a la izquierda. Solo se enuncian títulos de primer, segundo, tercer y cuarto nivel.</w:t>
      </w:r>
    </w:p>
    <w:p w14:paraId="5A27C2EF" w14:textId="63145E02" w:rsidR="00244A15" w:rsidRPr="00284C17" w:rsidRDefault="00244A15" w:rsidP="0053322B">
      <w:pPr>
        <w:spacing w:line="480" w:lineRule="auto"/>
        <w:jc w:val="center"/>
        <w:rPr>
          <w:b/>
          <w:sz w:val="22"/>
          <w:szCs w:val="22"/>
        </w:rPr>
      </w:pPr>
      <w:r w:rsidRPr="00284C17">
        <w:rPr>
          <w:sz w:val="22"/>
          <w:szCs w:val="22"/>
        </w:rPr>
        <w:br w:type="page"/>
      </w:r>
      <w:r w:rsidRPr="00284C17">
        <w:rPr>
          <w:b/>
          <w:sz w:val="22"/>
          <w:szCs w:val="22"/>
        </w:rPr>
        <w:lastRenderedPageBreak/>
        <w:t>LISTA DE TABLAS</w:t>
      </w:r>
    </w:p>
    <w:p w14:paraId="426E3526" w14:textId="77777777" w:rsidR="00244A15" w:rsidRPr="00284C17" w:rsidRDefault="00244A15" w:rsidP="0053322B">
      <w:pPr>
        <w:spacing w:line="480" w:lineRule="auto"/>
        <w:rPr>
          <w:b/>
          <w:sz w:val="22"/>
          <w:szCs w:val="22"/>
        </w:rPr>
      </w:pPr>
    </w:p>
    <w:p w14:paraId="18F9C2FB" w14:textId="77777777" w:rsidR="00244A15" w:rsidRPr="00284C17" w:rsidRDefault="00244A15" w:rsidP="0053322B">
      <w:pPr>
        <w:spacing w:line="480" w:lineRule="auto"/>
        <w:jc w:val="right"/>
        <w:rPr>
          <w:bCs/>
          <w:sz w:val="22"/>
          <w:szCs w:val="22"/>
        </w:rPr>
      </w:pPr>
      <w:r w:rsidRPr="00284C17">
        <w:rPr>
          <w:bCs/>
          <w:sz w:val="22"/>
          <w:szCs w:val="22"/>
        </w:rPr>
        <w:t>Pág.</w:t>
      </w:r>
    </w:p>
    <w:p w14:paraId="40B9D84C" w14:textId="77777777" w:rsidR="00244A15" w:rsidRPr="00284C17" w:rsidRDefault="00244A15" w:rsidP="00244A15">
      <w:pPr>
        <w:jc w:val="right"/>
        <w:rPr>
          <w:bCs/>
          <w:sz w:val="22"/>
          <w:szCs w:val="22"/>
        </w:rPr>
      </w:pPr>
    </w:p>
    <w:p w14:paraId="56107A3B" w14:textId="535299B6" w:rsidR="00720101" w:rsidRPr="00284C17" w:rsidRDefault="00244A15" w:rsidP="0053322B">
      <w:pPr>
        <w:pStyle w:val="Tabladeilustraciones"/>
        <w:tabs>
          <w:tab w:val="right" w:leader="dot" w:pos="9214"/>
        </w:tabs>
        <w:spacing w:line="480" w:lineRule="auto"/>
        <w:rPr>
          <w:rFonts w:eastAsiaTheme="minorEastAsia"/>
          <w:noProof/>
          <w:sz w:val="22"/>
          <w:szCs w:val="22"/>
          <w:lang w:val="es-CO" w:eastAsia="es-CO"/>
        </w:rPr>
      </w:pPr>
      <w:r w:rsidRPr="00284C17">
        <w:rPr>
          <w:bCs/>
          <w:sz w:val="22"/>
          <w:szCs w:val="22"/>
        </w:rPr>
        <w:fldChar w:fldCharType="begin"/>
      </w:r>
      <w:r w:rsidRPr="00284C17">
        <w:rPr>
          <w:bCs/>
          <w:sz w:val="22"/>
          <w:szCs w:val="22"/>
        </w:rPr>
        <w:instrText xml:space="preserve"> TOC \h \z \c "Tabla" </w:instrText>
      </w:r>
      <w:r w:rsidRPr="00284C17">
        <w:rPr>
          <w:bCs/>
          <w:sz w:val="22"/>
          <w:szCs w:val="22"/>
        </w:rPr>
        <w:fldChar w:fldCharType="separate"/>
      </w:r>
      <w:hyperlink w:anchor="_Toc110519688" w:history="1">
        <w:r w:rsidR="00720101" w:rsidRPr="00284C17">
          <w:rPr>
            <w:rFonts w:eastAsia="Times New Roman"/>
            <w:color w:val="808080"/>
            <w:sz w:val="22"/>
            <w:szCs w:val="22"/>
            <w:lang w:eastAsia="es-CO"/>
          </w:rPr>
          <w:t>Tabla 1. Título de la tabla</w:t>
        </w:r>
        <w:r w:rsidR="00720101" w:rsidRPr="00284C17">
          <w:rPr>
            <w:noProof/>
            <w:webHidden/>
            <w:sz w:val="22"/>
            <w:szCs w:val="22"/>
          </w:rPr>
          <w:tab/>
        </w:r>
        <w:r w:rsidR="00720101" w:rsidRPr="00284C17">
          <w:rPr>
            <w:noProof/>
            <w:webHidden/>
            <w:sz w:val="22"/>
            <w:szCs w:val="22"/>
          </w:rPr>
          <w:fldChar w:fldCharType="begin"/>
        </w:r>
        <w:r w:rsidR="00720101" w:rsidRPr="00284C17">
          <w:rPr>
            <w:noProof/>
            <w:webHidden/>
            <w:sz w:val="22"/>
            <w:szCs w:val="22"/>
          </w:rPr>
          <w:instrText xml:space="preserve"> PAGEREF _Toc110519688 \h </w:instrText>
        </w:r>
        <w:r w:rsidR="00720101" w:rsidRPr="00284C17">
          <w:rPr>
            <w:noProof/>
            <w:webHidden/>
            <w:sz w:val="22"/>
            <w:szCs w:val="22"/>
          </w:rPr>
        </w:r>
        <w:r w:rsidR="00720101" w:rsidRPr="00284C17">
          <w:rPr>
            <w:noProof/>
            <w:webHidden/>
            <w:sz w:val="22"/>
            <w:szCs w:val="22"/>
          </w:rPr>
          <w:fldChar w:fldCharType="separate"/>
        </w:r>
        <w:r w:rsidR="00720101" w:rsidRPr="00284C17">
          <w:rPr>
            <w:noProof/>
            <w:webHidden/>
            <w:sz w:val="22"/>
            <w:szCs w:val="22"/>
          </w:rPr>
          <w:t>20</w:t>
        </w:r>
        <w:r w:rsidR="00720101" w:rsidRPr="00284C17">
          <w:rPr>
            <w:noProof/>
            <w:webHidden/>
            <w:sz w:val="22"/>
            <w:szCs w:val="22"/>
          </w:rPr>
          <w:fldChar w:fldCharType="end"/>
        </w:r>
      </w:hyperlink>
    </w:p>
    <w:p w14:paraId="3979B8AB" w14:textId="512E05BF" w:rsidR="00244A15" w:rsidRPr="00284C17" w:rsidRDefault="00244A15" w:rsidP="0053322B">
      <w:pPr>
        <w:spacing w:line="480" w:lineRule="auto"/>
        <w:rPr>
          <w:bCs/>
          <w:sz w:val="22"/>
          <w:szCs w:val="22"/>
        </w:rPr>
      </w:pPr>
      <w:r w:rsidRPr="00284C17">
        <w:rPr>
          <w:bCs/>
          <w:sz w:val="22"/>
          <w:szCs w:val="22"/>
        </w:rPr>
        <w:fldChar w:fldCharType="end"/>
      </w:r>
    </w:p>
    <w:p w14:paraId="0DAE3DCF" w14:textId="77777777" w:rsidR="00244A15" w:rsidRPr="00284C17" w:rsidRDefault="00244A15" w:rsidP="00244A15">
      <w:pPr>
        <w:rPr>
          <w:sz w:val="22"/>
          <w:szCs w:val="22"/>
        </w:rPr>
      </w:pPr>
    </w:p>
    <w:p w14:paraId="7085DED3" w14:textId="77777777" w:rsidR="00244A15" w:rsidRPr="00284C17" w:rsidRDefault="00244A15" w:rsidP="00244A15">
      <w:pPr>
        <w:rPr>
          <w:sz w:val="22"/>
          <w:szCs w:val="22"/>
        </w:rPr>
      </w:pPr>
    </w:p>
    <w:p w14:paraId="5AC2406F" w14:textId="77777777" w:rsidR="00244A15" w:rsidRPr="00284C17" w:rsidRDefault="00244A15" w:rsidP="00244A15">
      <w:pPr>
        <w:rPr>
          <w:sz w:val="22"/>
          <w:szCs w:val="22"/>
        </w:rPr>
      </w:pPr>
    </w:p>
    <w:p w14:paraId="692EBEDC" w14:textId="77777777" w:rsidR="00244A15" w:rsidRPr="00284C17" w:rsidRDefault="00244A15" w:rsidP="00244A15">
      <w:pPr>
        <w:rPr>
          <w:sz w:val="22"/>
          <w:szCs w:val="22"/>
        </w:rPr>
      </w:pPr>
      <w:r w:rsidRPr="00284C17">
        <w:rPr>
          <w:sz w:val="22"/>
          <w:szCs w:val="22"/>
        </w:rPr>
        <w:br w:type="page"/>
      </w:r>
    </w:p>
    <w:p w14:paraId="415CE446" w14:textId="77777777" w:rsidR="00244A15" w:rsidRPr="00284C17" w:rsidRDefault="00244A15" w:rsidP="0053322B">
      <w:pPr>
        <w:spacing w:line="480" w:lineRule="auto"/>
        <w:jc w:val="center"/>
        <w:rPr>
          <w:b/>
          <w:sz w:val="22"/>
          <w:szCs w:val="22"/>
        </w:rPr>
      </w:pPr>
      <w:r w:rsidRPr="00284C17">
        <w:rPr>
          <w:b/>
          <w:sz w:val="22"/>
          <w:szCs w:val="22"/>
        </w:rPr>
        <w:lastRenderedPageBreak/>
        <w:t>LISTA DE FIGURAS</w:t>
      </w:r>
    </w:p>
    <w:p w14:paraId="23AE2FEB" w14:textId="77777777" w:rsidR="00244A15" w:rsidRPr="00284C17" w:rsidRDefault="00244A15" w:rsidP="0053322B">
      <w:pPr>
        <w:spacing w:line="480" w:lineRule="auto"/>
        <w:rPr>
          <w:b/>
          <w:sz w:val="22"/>
          <w:szCs w:val="22"/>
        </w:rPr>
      </w:pPr>
    </w:p>
    <w:p w14:paraId="6C70FFB8" w14:textId="77777777" w:rsidR="00244A15" w:rsidRPr="00284C17" w:rsidRDefault="00244A15" w:rsidP="0053322B">
      <w:pPr>
        <w:spacing w:line="480" w:lineRule="auto"/>
        <w:jc w:val="right"/>
        <w:rPr>
          <w:bCs/>
          <w:sz w:val="22"/>
          <w:szCs w:val="22"/>
        </w:rPr>
      </w:pPr>
      <w:r w:rsidRPr="00284C17">
        <w:rPr>
          <w:bCs/>
          <w:sz w:val="22"/>
          <w:szCs w:val="22"/>
        </w:rPr>
        <w:t>Pág.</w:t>
      </w:r>
    </w:p>
    <w:p w14:paraId="460F1C45" w14:textId="77777777" w:rsidR="00244A15" w:rsidRPr="00284C17" w:rsidRDefault="00244A15" w:rsidP="0053322B">
      <w:pPr>
        <w:spacing w:line="480" w:lineRule="auto"/>
        <w:rPr>
          <w:sz w:val="22"/>
          <w:szCs w:val="22"/>
        </w:rPr>
      </w:pPr>
    </w:p>
    <w:p w14:paraId="1F712CDD" w14:textId="440807E2" w:rsidR="00720101" w:rsidRPr="00284C17" w:rsidRDefault="00244A15" w:rsidP="0053322B">
      <w:pPr>
        <w:pStyle w:val="Tabladeilustraciones"/>
        <w:tabs>
          <w:tab w:val="right" w:leader="dot" w:pos="9214"/>
        </w:tabs>
        <w:spacing w:line="480" w:lineRule="auto"/>
        <w:rPr>
          <w:rFonts w:eastAsiaTheme="minorEastAsia"/>
          <w:noProof/>
          <w:sz w:val="22"/>
          <w:szCs w:val="22"/>
          <w:lang w:val="es-CO" w:eastAsia="es-CO"/>
        </w:rPr>
      </w:pPr>
      <w:r w:rsidRPr="00284C17">
        <w:rPr>
          <w:sz w:val="22"/>
          <w:szCs w:val="22"/>
        </w:rPr>
        <w:fldChar w:fldCharType="begin"/>
      </w:r>
      <w:r w:rsidRPr="00284C17">
        <w:rPr>
          <w:sz w:val="22"/>
          <w:szCs w:val="22"/>
        </w:rPr>
        <w:instrText xml:space="preserve"> TOC \h \z \c "Figura" </w:instrText>
      </w:r>
      <w:r w:rsidRPr="00284C17">
        <w:rPr>
          <w:sz w:val="22"/>
          <w:szCs w:val="22"/>
        </w:rPr>
        <w:fldChar w:fldCharType="separate"/>
      </w:r>
      <w:hyperlink w:anchor="_Toc110519884" w:history="1">
        <w:r w:rsidR="00720101" w:rsidRPr="00284C17">
          <w:rPr>
            <w:rFonts w:eastAsia="Times New Roman"/>
            <w:color w:val="808080"/>
            <w:sz w:val="22"/>
            <w:szCs w:val="22"/>
            <w:lang w:eastAsia="es-CO"/>
          </w:rPr>
          <w:t>Figura 1. Título de la</w:t>
        </w:r>
        <w:r w:rsidR="00720101" w:rsidRPr="00284C17">
          <w:rPr>
            <w:bCs/>
            <w:sz w:val="22"/>
            <w:szCs w:val="22"/>
          </w:rPr>
          <w:t xml:space="preserve"> </w:t>
        </w:r>
        <w:r w:rsidR="00720101" w:rsidRPr="00284C17">
          <w:rPr>
            <w:rFonts w:eastAsia="Times New Roman"/>
            <w:color w:val="808080"/>
            <w:sz w:val="22"/>
            <w:szCs w:val="22"/>
            <w:lang w:eastAsia="es-CO"/>
          </w:rPr>
          <w:t>figura</w:t>
        </w:r>
        <w:r w:rsidR="00720101" w:rsidRPr="00284C17">
          <w:rPr>
            <w:noProof/>
            <w:webHidden/>
            <w:sz w:val="22"/>
            <w:szCs w:val="22"/>
          </w:rPr>
          <w:tab/>
        </w:r>
        <w:r w:rsidR="00AF451B" w:rsidRPr="00284C17">
          <w:rPr>
            <w:noProof/>
            <w:webHidden/>
            <w:sz w:val="22"/>
            <w:szCs w:val="22"/>
          </w:rPr>
          <w:t>………………….</w:t>
        </w:r>
        <w:r w:rsidR="00720101" w:rsidRPr="00284C17">
          <w:rPr>
            <w:noProof/>
            <w:webHidden/>
            <w:sz w:val="22"/>
            <w:szCs w:val="22"/>
          </w:rPr>
          <w:fldChar w:fldCharType="begin"/>
        </w:r>
        <w:r w:rsidR="00720101" w:rsidRPr="00284C17">
          <w:rPr>
            <w:noProof/>
            <w:webHidden/>
            <w:sz w:val="22"/>
            <w:szCs w:val="22"/>
          </w:rPr>
          <w:instrText xml:space="preserve"> PAGEREF _Toc110519884 \h </w:instrText>
        </w:r>
        <w:r w:rsidR="00720101" w:rsidRPr="00284C17">
          <w:rPr>
            <w:noProof/>
            <w:webHidden/>
            <w:sz w:val="22"/>
            <w:szCs w:val="22"/>
          </w:rPr>
        </w:r>
        <w:r w:rsidR="00720101" w:rsidRPr="00284C17">
          <w:rPr>
            <w:noProof/>
            <w:webHidden/>
            <w:sz w:val="22"/>
            <w:szCs w:val="22"/>
          </w:rPr>
          <w:fldChar w:fldCharType="separate"/>
        </w:r>
        <w:r w:rsidR="00720101" w:rsidRPr="00284C17">
          <w:rPr>
            <w:noProof/>
            <w:webHidden/>
            <w:sz w:val="22"/>
            <w:szCs w:val="22"/>
          </w:rPr>
          <w:t>19</w:t>
        </w:r>
        <w:r w:rsidR="00720101" w:rsidRPr="00284C17">
          <w:rPr>
            <w:noProof/>
            <w:webHidden/>
            <w:sz w:val="22"/>
            <w:szCs w:val="22"/>
          </w:rPr>
          <w:fldChar w:fldCharType="end"/>
        </w:r>
      </w:hyperlink>
    </w:p>
    <w:p w14:paraId="73056DC7" w14:textId="53D2DE18" w:rsidR="00244A15" w:rsidRPr="00284C17" w:rsidRDefault="00244A15" w:rsidP="0053322B">
      <w:pPr>
        <w:spacing w:line="480" w:lineRule="auto"/>
        <w:rPr>
          <w:sz w:val="22"/>
          <w:szCs w:val="22"/>
        </w:rPr>
      </w:pPr>
      <w:r w:rsidRPr="00284C17">
        <w:rPr>
          <w:sz w:val="22"/>
          <w:szCs w:val="22"/>
        </w:rPr>
        <w:fldChar w:fldCharType="end"/>
      </w:r>
    </w:p>
    <w:p w14:paraId="32514DFA" w14:textId="77777777" w:rsidR="00244A15" w:rsidRPr="00284C17" w:rsidRDefault="00244A15" w:rsidP="00244A15">
      <w:pPr>
        <w:rPr>
          <w:sz w:val="22"/>
          <w:szCs w:val="22"/>
        </w:rPr>
      </w:pPr>
    </w:p>
    <w:p w14:paraId="74292BD6" w14:textId="77777777" w:rsidR="00244A15" w:rsidRPr="00284C17" w:rsidRDefault="00244A15" w:rsidP="00244A15">
      <w:pPr>
        <w:rPr>
          <w:sz w:val="22"/>
          <w:szCs w:val="22"/>
        </w:rPr>
      </w:pPr>
    </w:p>
    <w:p w14:paraId="6A839D89" w14:textId="77777777" w:rsidR="00244A15" w:rsidRPr="00284C17" w:rsidRDefault="00244A15" w:rsidP="00244A15">
      <w:pPr>
        <w:rPr>
          <w:sz w:val="22"/>
          <w:szCs w:val="22"/>
        </w:rPr>
      </w:pPr>
    </w:p>
    <w:p w14:paraId="563F8715" w14:textId="77777777" w:rsidR="00244A15" w:rsidRPr="00284C17" w:rsidRDefault="00244A15" w:rsidP="00244A15">
      <w:pPr>
        <w:rPr>
          <w:sz w:val="22"/>
          <w:szCs w:val="22"/>
        </w:rPr>
      </w:pPr>
      <w:r w:rsidRPr="00284C17">
        <w:rPr>
          <w:sz w:val="22"/>
          <w:szCs w:val="22"/>
        </w:rPr>
        <w:br w:type="page"/>
      </w:r>
    </w:p>
    <w:p w14:paraId="5E2E0333" w14:textId="77777777" w:rsidR="00244A15" w:rsidRPr="00284C17" w:rsidRDefault="00244A15" w:rsidP="0053322B">
      <w:pPr>
        <w:spacing w:line="480" w:lineRule="auto"/>
        <w:jc w:val="center"/>
        <w:rPr>
          <w:b/>
          <w:sz w:val="22"/>
          <w:szCs w:val="22"/>
        </w:rPr>
      </w:pPr>
      <w:r w:rsidRPr="00284C17">
        <w:rPr>
          <w:b/>
          <w:sz w:val="22"/>
          <w:szCs w:val="22"/>
        </w:rPr>
        <w:lastRenderedPageBreak/>
        <w:t>LISTA DE CUADROS</w:t>
      </w:r>
    </w:p>
    <w:p w14:paraId="263D9BD0" w14:textId="77777777" w:rsidR="00244A15" w:rsidRPr="00284C17" w:rsidRDefault="00244A15" w:rsidP="0053322B">
      <w:pPr>
        <w:spacing w:line="480" w:lineRule="auto"/>
        <w:rPr>
          <w:b/>
          <w:sz w:val="22"/>
          <w:szCs w:val="22"/>
        </w:rPr>
      </w:pPr>
    </w:p>
    <w:p w14:paraId="248F3DB3" w14:textId="77777777" w:rsidR="00244A15" w:rsidRPr="00284C17" w:rsidRDefault="00244A15" w:rsidP="0053322B">
      <w:pPr>
        <w:spacing w:line="480" w:lineRule="auto"/>
        <w:jc w:val="right"/>
        <w:rPr>
          <w:bCs/>
          <w:sz w:val="22"/>
          <w:szCs w:val="22"/>
        </w:rPr>
      </w:pPr>
      <w:r w:rsidRPr="00284C17">
        <w:rPr>
          <w:bCs/>
          <w:sz w:val="22"/>
          <w:szCs w:val="22"/>
        </w:rPr>
        <w:t>pág.</w:t>
      </w:r>
    </w:p>
    <w:p w14:paraId="263ECC47" w14:textId="77777777" w:rsidR="00244A15" w:rsidRPr="00284C17" w:rsidRDefault="00244A15" w:rsidP="0053322B">
      <w:pPr>
        <w:spacing w:line="480" w:lineRule="auto"/>
        <w:rPr>
          <w:sz w:val="22"/>
          <w:szCs w:val="22"/>
        </w:rPr>
      </w:pPr>
    </w:p>
    <w:p w14:paraId="08E9816C" w14:textId="1B49A79D" w:rsidR="00720101" w:rsidRPr="00284C17" w:rsidRDefault="00244A15" w:rsidP="0053322B">
      <w:pPr>
        <w:pStyle w:val="Tabladeilustraciones"/>
        <w:tabs>
          <w:tab w:val="right" w:leader="dot" w:pos="9214"/>
        </w:tabs>
        <w:spacing w:line="480" w:lineRule="auto"/>
        <w:rPr>
          <w:rFonts w:eastAsia="Times New Roman"/>
          <w:color w:val="808080"/>
          <w:sz w:val="22"/>
          <w:szCs w:val="22"/>
          <w:lang w:eastAsia="es-CO"/>
        </w:rPr>
      </w:pPr>
      <w:r w:rsidRPr="00284C17">
        <w:rPr>
          <w:sz w:val="22"/>
          <w:szCs w:val="22"/>
        </w:rPr>
        <w:fldChar w:fldCharType="begin"/>
      </w:r>
      <w:r w:rsidRPr="00284C17">
        <w:rPr>
          <w:sz w:val="22"/>
          <w:szCs w:val="22"/>
        </w:rPr>
        <w:instrText xml:space="preserve"> TOC \h \z \c "Cuadro" </w:instrText>
      </w:r>
      <w:r w:rsidRPr="00284C17">
        <w:rPr>
          <w:sz w:val="22"/>
          <w:szCs w:val="22"/>
        </w:rPr>
        <w:fldChar w:fldCharType="separate"/>
      </w:r>
      <w:hyperlink w:anchor="_Toc110519891" w:history="1">
        <w:r w:rsidR="00720101" w:rsidRPr="00284C17">
          <w:rPr>
            <w:rFonts w:eastAsia="Times New Roman"/>
            <w:color w:val="808080"/>
            <w:sz w:val="22"/>
            <w:szCs w:val="22"/>
            <w:lang w:eastAsia="es-CO"/>
          </w:rPr>
          <w:t>Cuadro 1. Título del cuadro</w:t>
        </w:r>
        <w:r w:rsidR="00720101" w:rsidRPr="00284C17">
          <w:rPr>
            <w:rFonts w:eastAsia="Times New Roman"/>
            <w:webHidden/>
            <w:color w:val="808080"/>
            <w:sz w:val="22"/>
            <w:szCs w:val="22"/>
            <w:lang w:eastAsia="es-CO"/>
          </w:rPr>
          <w:tab/>
        </w:r>
        <w:r w:rsidR="00720101" w:rsidRPr="00284C17">
          <w:rPr>
            <w:rFonts w:eastAsia="Times New Roman"/>
            <w:webHidden/>
            <w:color w:val="808080"/>
            <w:sz w:val="22"/>
            <w:szCs w:val="22"/>
            <w:lang w:eastAsia="es-CO"/>
          </w:rPr>
          <w:fldChar w:fldCharType="begin"/>
        </w:r>
        <w:r w:rsidR="00720101" w:rsidRPr="00284C17">
          <w:rPr>
            <w:rFonts w:eastAsia="Times New Roman"/>
            <w:webHidden/>
            <w:color w:val="808080"/>
            <w:sz w:val="22"/>
            <w:szCs w:val="22"/>
            <w:lang w:eastAsia="es-CO"/>
          </w:rPr>
          <w:instrText xml:space="preserve"> PAGEREF _Toc110519891 \h </w:instrText>
        </w:r>
        <w:r w:rsidR="00720101" w:rsidRPr="00284C17">
          <w:rPr>
            <w:rFonts w:eastAsia="Times New Roman"/>
            <w:webHidden/>
            <w:color w:val="808080"/>
            <w:sz w:val="22"/>
            <w:szCs w:val="22"/>
            <w:lang w:eastAsia="es-CO"/>
          </w:rPr>
        </w:r>
        <w:r w:rsidR="00720101" w:rsidRPr="00284C17">
          <w:rPr>
            <w:rFonts w:eastAsia="Times New Roman"/>
            <w:webHidden/>
            <w:color w:val="808080"/>
            <w:sz w:val="22"/>
            <w:szCs w:val="22"/>
            <w:lang w:eastAsia="es-CO"/>
          </w:rPr>
          <w:fldChar w:fldCharType="separate"/>
        </w:r>
        <w:r w:rsidR="00720101" w:rsidRPr="00284C17">
          <w:rPr>
            <w:rFonts w:eastAsia="Times New Roman"/>
            <w:webHidden/>
            <w:color w:val="808080"/>
            <w:sz w:val="22"/>
            <w:szCs w:val="22"/>
            <w:lang w:eastAsia="es-CO"/>
          </w:rPr>
          <w:t>18</w:t>
        </w:r>
        <w:r w:rsidR="00720101" w:rsidRPr="00284C17">
          <w:rPr>
            <w:rFonts w:eastAsia="Times New Roman"/>
            <w:webHidden/>
            <w:color w:val="808080"/>
            <w:sz w:val="22"/>
            <w:szCs w:val="22"/>
            <w:lang w:eastAsia="es-CO"/>
          </w:rPr>
          <w:fldChar w:fldCharType="end"/>
        </w:r>
      </w:hyperlink>
    </w:p>
    <w:p w14:paraId="0116C7CE" w14:textId="38D5EEAF" w:rsidR="00720101" w:rsidRPr="00284C17" w:rsidRDefault="00720101" w:rsidP="0053322B">
      <w:pPr>
        <w:pStyle w:val="Tabladeilustraciones"/>
        <w:tabs>
          <w:tab w:val="right" w:leader="dot" w:pos="9214"/>
        </w:tabs>
        <w:spacing w:line="480" w:lineRule="auto"/>
        <w:rPr>
          <w:rFonts w:eastAsiaTheme="minorEastAsia"/>
          <w:noProof/>
          <w:sz w:val="22"/>
          <w:szCs w:val="22"/>
          <w:lang w:val="es-CO" w:eastAsia="es-CO"/>
        </w:rPr>
      </w:pPr>
      <w:hyperlink w:anchor="_Toc110519892" w:history="1">
        <w:r w:rsidRPr="00284C17">
          <w:rPr>
            <w:rFonts w:eastAsia="Times New Roman"/>
            <w:color w:val="808080"/>
            <w:sz w:val="22"/>
            <w:szCs w:val="22"/>
            <w:lang w:eastAsia="es-CO"/>
          </w:rPr>
          <w:t>Cuadro 2 Cronograma de actividades</w:t>
        </w:r>
        <w:r w:rsidRPr="00284C17">
          <w:rPr>
            <w:rFonts w:eastAsia="Times New Roman"/>
            <w:webHidden/>
            <w:color w:val="808080"/>
            <w:sz w:val="22"/>
            <w:szCs w:val="22"/>
            <w:lang w:eastAsia="es-CO"/>
          </w:rPr>
          <w:tab/>
        </w:r>
        <w:r w:rsidRPr="00284C17">
          <w:rPr>
            <w:rFonts w:eastAsia="Times New Roman"/>
            <w:webHidden/>
            <w:color w:val="808080"/>
            <w:sz w:val="22"/>
            <w:szCs w:val="22"/>
            <w:lang w:eastAsia="es-CO"/>
          </w:rPr>
          <w:fldChar w:fldCharType="begin"/>
        </w:r>
        <w:r w:rsidRPr="00284C17">
          <w:rPr>
            <w:rFonts w:eastAsia="Times New Roman"/>
            <w:webHidden/>
            <w:color w:val="808080"/>
            <w:sz w:val="22"/>
            <w:szCs w:val="22"/>
            <w:lang w:eastAsia="es-CO"/>
          </w:rPr>
          <w:instrText xml:space="preserve"> PAGEREF _Toc110519892 \h </w:instrText>
        </w:r>
        <w:r w:rsidRPr="00284C17">
          <w:rPr>
            <w:rFonts w:eastAsia="Times New Roman"/>
            <w:webHidden/>
            <w:color w:val="808080"/>
            <w:sz w:val="22"/>
            <w:szCs w:val="22"/>
            <w:lang w:eastAsia="es-CO"/>
          </w:rPr>
        </w:r>
        <w:r w:rsidRPr="00284C17">
          <w:rPr>
            <w:rFonts w:eastAsia="Times New Roman"/>
            <w:webHidden/>
            <w:color w:val="808080"/>
            <w:sz w:val="22"/>
            <w:szCs w:val="22"/>
            <w:lang w:eastAsia="es-CO"/>
          </w:rPr>
          <w:fldChar w:fldCharType="separate"/>
        </w:r>
        <w:r w:rsidRPr="00284C17">
          <w:rPr>
            <w:rFonts w:eastAsia="Times New Roman"/>
            <w:webHidden/>
            <w:color w:val="808080"/>
            <w:sz w:val="22"/>
            <w:szCs w:val="22"/>
            <w:lang w:eastAsia="es-CO"/>
          </w:rPr>
          <w:t>22</w:t>
        </w:r>
        <w:r w:rsidRPr="00284C17">
          <w:rPr>
            <w:rFonts w:eastAsia="Times New Roman"/>
            <w:webHidden/>
            <w:color w:val="808080"/>
            <w:sz w:val="22"/>
            <w:szCs w:val="22"/>
            <w:lang w:eastAsia="es-CO"/>
          </w:rPr>
          <w:fldChar w:fldCharType="end"/>
        </w:r>
      </w:hyperlink>
    </w:p>
    <w:p w14:paraId="047C6C2D" w14:textId="61FBECD2" w:rsidR="00244A15" w:rsidRPr="00284C17" w:rsidRDefault="00244A15" w:rsidP="0053322B">
      <w:pPr>
        <w:spacing w:line="480" w:lineRule="auto"/>
        <w:rPr>
          <w:sz w:val="22"/>
          <w:szCs w:val="22"/>
        </w:rPr>
      </w:pPr>
      <w:r w:rsidRPr="00284C17">
        <w:rPr>
          <w:sz w:val="22"/>
          <w:szCs w:val="22"/>
        </w:rPr>
        <w:fldChar w:fldCharType="end"/>
      </w:r>
    </w:p>
    <w:p w14:paraId="344EBEFC" w14:textId="77777777" w:rsidR="00244A15" w:rsidRPr="00284C17" w:rsidRDefault="00244A15" w:rsidP="00244A15">
      <w:pPr>
        <w:rPr>
          <w:sz w:val="22"/>
          <w:szCs w:val="22"/>
        </w:rPr>
      </w:pPr>
    </w:p>
    <w:p w14:paraId="4C018BB5" w14:textId="77777777" w:rsidR="00244A15" w:rsidRPr="00284C17" w:rsidRDefault="00244A15" w:rsidP="00244A15">
      <w:pPr>
        <w:rPr>
          <w:sz w:val="22"/>
          <w:szCs w:val="22"/>
        </w:rPr>
      </w:pPr>
    </w:p>
    <w:p w14:paraId="72598780" w14:textId="77777777" w:rsidR="00244A15" w:rsidRPr="00284C17" w:rsidRDefault="00244A15" w:rsidP="00244A15">
      <w:pPr>
        <w:rPr>
          <w:sz w:val="22"/>
          <w:szCs w:val="22"/>
        </w:rPr>
      </w:pPr>
    </w:p>
    <w:p w14:paraId="6FB03727" w14:textId="77777777" w:rsidR="00244A15" w:rsidRPr="00284C17" w:rsidRDefault="00244A15" w:rsidP="00244A15">
      <w:pPr>
        <w:rPr>
          <w:sz w:val="22"/>
          <w:szCs w:val="22"/>
        </w:rPr>
      </w:pPr>
    </w:p>
    <w:p w14:paraId="5640C489" w14:textId="77777777" w:rsidR="00244A15" w:rsidRPr="00284C17" w:rsidRDefault="00244A15" w:rsidP="00244A15">
      <w:pPr>
        <w:rPr>
          <w:sz w:val="22"/>
          <w:szCs w:val="22"/>
        </w:rPr>
      </w:pPr>
      <w:r w:rsidRPr="00284C17">
        <w:rPr>
          <w:sz w:val="22"/>
          <w:szCs w:val="22"/>
        </w:rPr>
        <w:br w:type="page"/>
      </w:r>
    </w:p>
    <w:p w14:paraId="0DC08EDE" w14:textId="77777777" w:rsidR="00244A15" w:rsidRPr="00284C17" w:rsidRDefault="00244A15" w:rsidP="0053322B">
      <w:pPr>
        <w:spacing w:line="480" w:lineRule="auto"/>
        <w:jc w:val="center"/>
        <w:rPr>
          <w:b/>
          <w:sz w:val="22"/>
          <w:szCs w:val="22"/>
        </w:rPr>
      </w:pPr>
      <w:r w:rsidRPr="00284C17">
        <w:rPr>
          <w:b/>
          <w:sz w:val="22"/>
          <w:szCs w:val="22"/>
        </w:rPr>
        <w:lastRenderedPageBreak/>
        <w:t>LISTA DE ANEXOS</w:t>
      </w:r>
    </w:p>
    <w:p w14:paraId="2F359EFC" w14:textId="77777777" w:rsidR="00244A15" w:rsidRPr="00284C17" w:rsidRDefault="00244A15" w:rsidP="0053322B">
      <w:pPr>
        <w:spacing w:line="480" w:lineRule="auto"/>
        <w:rPr>
          <w:b/>
          <w:sz w:val="22"/>
          <w:szCs w:val="22"/>
        </w:rPr>
      </w:pPr>
    </w:p>
    <w:p w14:paraId="3720F633" w14:textId="77777777" w:rsidR="00244A15" w:rsidRPr="00284C17" w:rsidRDefault="00244A15" w:rsidP="0053322B">
      <w:pPr>
        <w:spacing w:line="480" w:lineRule="auto"/>
        <w:jc w:val="right"/>
        <w:rPr>
          <w:bCs/>
          <w:sz w:val="22"/>
          <w:szCs w:val="22"/>
        </w:rPr>
      </w:pPr>
      <w:r w:rsidRPr="00284C17">
        <w:rPr>
          <w:bCs/>
          <w:sz w:val="22"/>
          <w:szCs w:val="22"/>
        </w:rPr>
        <w:t>pág.</w:t>
      </w:r>
    </w:p>
    <w:p w14:paraId="0691D567" w14:textId="77777777" w:rsidR="00244A15" w:rsidRPr="00284C17" w:rsidRDefault="00244A15" w:rsidP="0053322B">
      <w:pPr>
        <w:spacing w:line="480" w:lineRule="auto"/>
        <w:rPr>
          <w:sz w:val="22"/>
          <w:szCs w:val="22"/>
        </w:rPr>
      </w:pPr>
    </w:p>
    <w:p w14:paraId="3BE6CFBC" w14:textId="1414F5A4" w:rsidR="00720101" w:rsidRPr="00284C17" w:rsidRDefault="00244A15" w:rsidP="0053322B">
      <w:pPr>
        <w:pStyle w:val="Tabladeilustraciones"/>
        <w:tabs>
          <w:tab w:val="right" w:leader="dot" w:pos="9214"/>
        </w:tabs>
        <w:spacing w:line="480" w:lineRule="auto"/>
        <w:rPr>
          <w:rFonts w:eastAsia="Times New Roman"/>
          <w:color w:val="808080"/>
          <w:sz w:val="22"/>
          <w:szCs w:val="22"/>
          <w:lang w:eastAsia="es-CO"/>
        </w:rPr>
      </w:pPr>
      <w:r w:rsidRPr="00284C17">
        <w:rPr>
          <w:rFonts w:eastAsia="Times New Roman"/>
          <w:color w:val="808080"/>
          <w:sz w:val="22"/>
          <w:szCs w:val="22"/>
          <w:lang w:eastAsia="es-CO"/>
        </w:rPr>
        <w:fldChar w:fldCharType="begin"/>
      </w:r>
      <w:r w:rsidRPr="00284C17">
        <w:rPr>
          <w:rFonts w:eastAsia="Times New Roman"/>
          <w:color w:val="808080"/>
          <w:sz w:val="22"/>
          <w:szCs w:val="22"/>
          <w:lang w:eastAsia="es-CO"/>
        </w:rPr>
        <w:instrText xml:space="preserve"> TOC \h \z \c "Anexo" </w:instrText>
      </w:r>
      <w:r w:rsidRPr="00284C17">
        <w:rPr>
          <w:rFonts w:eastAsia="Times New Roman"/>
          <w:color w:val="808080"/>
          <w:sz w:val="22"/>
          <w:szCs w:val="22"/>
          <w:lang w:eastAsia="es-CO"/>
        </w:rPr>
        <w:fldChar w:fldCharType="separate"/>
      </w:r>
      <w:hyperlink w:anchor="_Toc110519897" w:history="1">
        <w:r w:rsidR="00720101" w:rsidRPr="00284C17">
          <w:rPr>
            <w:rFonts w:eastAsia="Times New Roman"/>
            <w:color w:val="808080"/>
            <w:sz w:val="22"/>
            <w:szCs w:val="22"/>
            <w:lang w:eastAsia="es-CO"/>
          </w:rPr>
          <w:t>Anexo A. Nombre del Anexo</w:t>
        </w:r>
        <w:r w:rsidR="00720101" w:rsidRPr="00284C17">
          <w:rPr>
            <w:rFonts w:eastAsia="Times New Roman"/>
            <w:webHidden/>
            <w:color w:val="808080"/>
            <w:sz w:val="22"/>
            <w:szCs w:val="22"/>
            <w:lang w:eastAsia="es-CO"/>
          </w:rPr>
          <w:tab/>
        </w:r>
        <w:r w:rsidR="00720101" w:rsidRPr="00284C17">
          <w:rPr>
            <w:rFonts w:eastAsia="Times New Roman"/>
            <w:webHidden/>
            <w:color w:val="808080"/>
            <w:sz w:val="22"/>
            <w:szCs w:val="22"/>
            <w:lang w:eastAsia="es-CO"/>
          </w:rPr>
          <w:fldChar w:fldCharType="begin"/>
        </w:r>
        <w:r w:rsidR="00720101" w:rsidRPr="00284C17">
          <w:rPr>
            <w:rFonts w:eastAsia="Times New Roman"/>
            <w:webHidden/>
            <w:color w:val="808080"/>
            <w:sz w:val="22"/>
            <w:szCs w:val="22"/>
            <w:lang w:eastAsia="es-CO"/>
          </w:rPr>
          <w:instrText xml:space="preserve"> PAGEREF _Toc110519897 \h </w:instrText>
        </w:r>
        <w:r w:rsidR="00720101" w:rsidRPr="00284C17">
          <w:rPr>
            <w:rFonts w:eastAsia="Times New Roman"/>
            <w:webHidden/>
            <w:color w:val="808080"/>
            <w:sz w:val="22"/>
            <w:szCs w:val="22"/>
            <w:lang w:eastAsia="es-CO"/>
          </w:rPr>
        </w:r>
        <w:r w:rsidR="00720101" w:rsidRPr="00284C17">
          <w:rPr>
            <w:rFonts w:eastAsia="Times New Roman"/>
            <w:webHidden/>
            <w:color w:val="808080"/>
            <w:sz w:val="22"/>
            <w:szCs w:val="22"/>
            <w:lang w:eastAsia="es-CO"/>
          </w:rPr>
          <w:fldChar w:fldCharType="separate"/>
        </w:r>
        <w:r w:rsidR="00720101" w:rsidRPr="00284C17">
          <w:rPr>
            <w:rFonts w:eastAsia="Times New Roman"/>
            <w:webHidden/>
            <w:color w:val="808080"/>
            <w:sz w:val="22"/>
            <w:szCs w:val="22"/>
            <w:lang w:eastAsia="es-CO"/>
          </w:rPr>
          <w:t>26</w:t>
        </w:r>
        <w:r w:rsidR="00720101" w:rsidRPr="00284C17">
          <w:rPr>
            <w:rFonts w:eastAsia="Times New Roman"/>
            <w:webHidden/>
            <w:color w:val="808080"/>
            <w:sz w:val="22"/>
            <w:szCs w:val="22"/>
            <w:lang w:eastAsia="es-CO"/>
          </w:rPr>
          <w:fldChar w:fldCharType="end"/>
        </w:r>
      </w:hyperlink>
    </w:p>
    <w:p w14:paraId="20BC207D" w14:textId="6B79EC35" w:rsidR="00720101" w:rsidRPr="00284C17" w:rsidRDefault="00720101" w:rsidP="0053322B">
      <w:pPr>
        <w:pStyle w:val="Tabladeilustraciones"/>
        <w:tabs>
          <w:tab w:val="right" w:leader="dot" w:pos="9214"/>
        </w:tabs>
        <w:spacing w:line="480" w:lineRule="auto"/>
        <w:rPr>
          <w:rFonts w:eastAsia="Times New Roman"/>
          <w:color w:val="808080"/>
          <w:sz w:val="22"/>
          <w:szCs w:val="22"/>
          <w:lang w:eastAsia="es-CO"/>
        </w:rPr>
      </w:pPr>
      <w:hyperlink w:anchor="_Toc110519898" w:history="1">
        <w:r w:rsidRPr="00284C17">
          <w:rPr>
            <w:rFonts w:eastAsia="Times New Roman"/>
            <w:color w:val="808080"/>
            <w:sz w:val="22"/>
            <w:szCs w:val="22"/>
            <w:lang w:eastAsia="es-CO"/>
          </w:rPr>
          <w:t>Anexo B. Nombre del Anexo</w:t>
        </w:r>
        <w:r w:rsidRPr="00284C17">
          <w:rPr>
            <w:rFonts w:eastAsia="Times New Roman"/>
            <w:webHidden/>
            <w:color w:val="808080"/>
            <w:sz w:val="22"/>
            <w:szCs w:val="22"/>
            <w:lang w:eastAsia="es-CO"/>
          </w:rPr>
          <w:tab/>
        </w:r>
        <w:r w:rsidRPr="00284C17">
          <w:rPr>
            <w:rFonts w:eastAsia="Times New Roman"/>
            <w:webHidden/>
            <w:color w:val="808080"/>
            <w:sz w:val="22"/>
            <w:szCs w:val="22"/>
            <w:lang w:eastAsia="es-CO"/>
          </w:rPr>
          <w:fldChar w:fldCharType="begin"/>
        </w:r>
        <w:r w:rsidRPr="00284C17">
          <w:rPr>
            <w:rFonts w:eastAsia="Times New Roman"/>
            <w:webHidden/>
            <w:color w:val="808080"/>
            <w:sz w:val="22"/>
            <w:szCs w:val="22"/>
            <w:lang w:eastAsia="es-CO"/>
          </w:rPr>
          <w:instrText xml:space="preserve"> PAGEREF _Toc110519898 \h </w:instrText>
        </w:r>
        <w:r w:rsidRPr="00284C17">
          <w:rPr>
            <w:rFonts w:eastAsia="Times New Roman"/>
            <w:webHidden/>
            <w:color w:val="808080"/>
            <w:sz w:val="22"/>
            <w:szCs w:val="22"/>
            <w:lang w:eastAsia="es-CO"/>
          </w:rPr>
        </w:r>
        <w:r w:rsidRPr="00284C17">
          <w:rPr>
            <w:rFonts w:eastAsia="Times New Roman"/>
            <w:webHidden/>
            <w:color w:val="808080"/>
            <w:sz w:val="22"/>
            <w:szCs w:val="22"/>
            <w:lang w:eastAsia="es-CO"/>
          </w:rPr>
          <w:fldChar w:fldCharType="separate"/>
        </w:r>
        <w:r w:rsidRPr="00284C17">
          <w:rPr>
            <w:rFonts w:eastAsia="Times New Roman"/>
            <w:webHidden/>
            <w:color w:val="808080"/>
            <w:sz w:val="22"/>
            <w:szCs w:val="22"/>
            <w:lang w:eastAsia="es-CO"/>
          </w:rPr>
          <w:t>26</w:t>
        </w:r>
        <w:r w:rsidRPr="00284C17">
          <w:rPr>
            <w:rFonts w:eastAsia="Times New Roman"/>
            <w:webHidden/>
            <w:color w:val="808080"/>
            <w:sz w:val="22"/>
            <w:szCs w:val="22"/>
            <w:lang w:eastAsia="es-CO"/>
          </w:rPr>
          <w:fldChar w:fldCharType="end"/>
        </w:r>
      </w:hyperlink>
    </w:p>
    <w:p w14:paraId="41F0D694" w14:textId="6C370FEF" w:rsidR="00244A15" w:rsidRPr="00284C17" w:rsidRDefault="00244A15" w:rsidP="0053322B">
      <w:pPr>
        <w:spacing w:line="480" w:lineRule="auto"/>
        <w:rPr>
          <w:sz w:val="22"/>
          <w:szCs w:val="22"/>
        </w:rPr>
      </w:pPr>
      <w:r w:rsidRPr="00284C17">
        <w:rPr>
          <w:rFonts w:eastAsia="Times New Roman"/>
          <w:color w:val="808080"/>
          <w:sz w:val="22"/>
          <w:szCs w:val="22"/>
          <w:lang w:eastAsia="es-CO"/>
        </w:rPr>
        <w:fldChar w:fldCharType="end"/>
      </w:r>
    </w:p>
    <w:p w14:paraId="4F64CC1F" w14:textId="77777777" w:rsidR="00244A15" w:rsidRPr="00284C17" w:rsidRDefault="00244A15" w:rsidP="00244A15">
      <w:pPr>
        <w:rPr>
          <w:sz w:val="22"/>
          <w:szCs w:val="22"/>
        </w:rPr>
      </w:pPr>
    </w:p>
    <w:p w14:paraId="68F7B1BA" w14:textId="77777777" w:rsidR="00244A15" w:rsidRPr="00284C17" w:rsidRDefault="00244A15" w:rsidP="00244A15">
      <w:pPr>
        <w:jc w:val="both"/>
        <w:rPr>
          <w:rFonts w:eastAsia="Times New Roman"/>
          <w:color w:val="808080"/>
          <w:sz w:val="22"/>
          <w:szCs w:val="22"/>
          <w:lang w:eastAsia="es-CO"/>
        </w:rPr>
      </w:pPr>
      <w:r w:rsidRPr="00284C17">
        <w:rPr>
          <w:rFonts w:eastAsia="Times New Roman"/>
          <w:color w:val="808080"/>
          <w:sz w:val="22"/>
          <w:szCs w:val="22"/>
          <w:lang w:eastAsia="es-CO"/>
        </w:rPr>
        <w:t>(Se indican de dos formas: Si son menos de 27 anexos, se listan con las letras del alfabeto, si son mayores de 27 anexos, se listan con números. Al igual que las anteriores listas, también llevan el título completo en mayúscula inicial y esta tabla debe ser automática)</w:t>
      </w:r>
    </w:p>
    <w:p w14:paraId="016A1F11" w14:textId="77777777" w:rsidR="00244A15" w:rsidRPr="00284C17" w:rsidRDefault="00244A15" w:rsidP="00244A15">
      <w:pPr>
        <w:rPr>
          <w:rFonts w:eastAsia="Times New Roman"/>
          <w:color w:val="808080"/>
          <w:sz w:val="22"/>
          <w:szCs w:val="22"/>
          <w:lang w:eastAsia="es-CO"/>
        </w:rPr>
      </w:pPr>
    </w:p>
    <w:p w14:paraId="5F367144" w14:textId="77777777" w:rsidR="00244A15" w:rsidRPr="00284C17" w:rsidRDefault="00244A15" w:rsidP="00244A15">
      <w:pPr>
        <w:rPr>
          <w:sz w:val="22"/>
          <w:szCs w:val="22"/>
          <w:u w:val="single"/>
        </w:rPr>
      </w:pPr>
    </w:p>
    <w:p w14:paraId="46A43058" w14:textId="77777777" w:rsidR="00244A15" w:rsidRPr="00284C17" w:rsidRDefault="00244A15" w:rsidP="00244A15">
      <w:pPr>
        <w:rPr>
          <w:sz w:val="22"/>
          <w:szCs w:val="22"/>
          <w:u w:val="single"/>
        </w:rPr>
      </w:pPr>
    </w:p>
    <w:p w14:paraId="23DF81D4" w14:textId="77777777" w:rsidR="00244A15" w:rsidRPr="00284C17" w:rsidRDefault="00244A15" w:rsidP="00244A15">
      <w:pPr>
        <w:rPr>
          <w:sz w:val="22"/>
          <w:szCs w:val="22"/>
          <w:u w:val="single"/>
        </w:rPr>
      </w:pPr>
    </w:p>
    <w:p w14:paraId="50845E08" w14:textId="77777777" w:rsidR="00244A15" w:rsidRPr="00284C17" w:rsidRDefault="00244A15" w:rsidP="00244A15">
      <w:pPr>
        <w:rPr>
          <w:sz w:val="22"/>
          <w:szCs w:val="22"/>
        </w:rPr>
      </w:pPr>
    </w:p>
    <w:p w14:paraId="011845B5" w14:textId="77777777" w:rsidR="00244A15" w:rsidRPr="00284C17" w:rsidRDefault="00244A15" w:rsidP="00244A15">
      <w:pPr>
        <w:rPr>
          <w:sz w:val="22"/>
          <w:szCs w:val="22"/>
        </w:rPr>
      </w:pPr>
    </w:p>
    <w:p w14:paraId="1B36DA57" w14:textId="77777777" w:rsidR="00244A15" w:rsidRPr="00284C17" w:rsidRDefault="00244A15" w:rsidP="00244A15">
      <w:pPr>
        <w:rPr>
          <w:sz w:val="22"/>
          <w:szCs w:val="22"/>
        </w:rPr>
      </w:pPr>
      <w:r w:rsidRPr="00284C17">
        <w:rPr>
          <w:sz w:val="22"/>
          <w:szCs w:val="22"/>
        </w:rPr>
        <w:br w:type="page"/>
      </w:r>
    </w:p>
    <w:p w14:paraId="22630E2E" w14:textId="77777777" w:rsidR="00244A15" w:rsidRPr="00284C17" w:rsidRDefault="00244A15" w:rsidP="0053322B">
      <w:pPr>
        <w:pStyle w:val="Ttulo1"/>
        <w:numPr>
          <w:ilvl w:val="0"/>
          <w:numId w:val="0"/>
        </w:numPr>
        <w:spacing w:line="480" w:lineRule="auto"/>
        <w:rPr>
          <w:rFonts w:cs="Arial"/>
          <w:sz w:val="22"/>
          <w:szCs w:val="22"/>
        </w:rPr>
      </w:pPr>
      <w:bookmarkStart w:id="0" w:name="_Toc145513118"/>
      <w:r w:rsidRPr="00284C17">
        <w:rPr>
          <w:rFonts w:cs="Arial"/>
          <w:sz w:val="22"/>
          <w:szCs w:val="22"/>
        </w:rPr>
        <w:lastRenderedPageBreak/>
        <w:t>GLOSARIO</w:t>
      </w:r>
      <w:bookmarkEnd w:id="0"/>
    </w:p>
    <w:p w14:paraId="4D23C022" w14:textId="77777777" w:rsidR="00244A15" w:rsidRPr="00284C17" w:rsidRDefault="00244A15" w:rsidP="0053322B">
      <w:pPr>
        <w:spacing w:line="480" w:lineRule="auto"/>
        <w:jc w:val="center"/>
        <w:rPr>
          <w:rFonts w:eastAsia="Calibri"/>
          <w:b/>
          <w:sz w:val="22"/>
          <w:szCs w:val="22"/>
          <w:lang w:eastAsia="es-CO"/>
        </w:rPr>
      </w:pPr>
    </w:p>
    <w:p w14:paraId="4F21D156" w14:textId="77777777" w:rsidR="00244A15" w:rsidRPr="00284C17" w:rsidRDefault="00244A15" w:rsidP="0053322B">
      <w:pPr>
        <w:spacing w:line="480" w:lineRule="auto"/>
        <w:rPr>
          <w:rFonts w:eastAsia="Times New Roman"/>
          <w:color w:val="808080"/>
          <w:sz w:val="22"/>
          <w:szCs w:val="22"/>
          <w:lang w:eastAsia="es-CO"/>
        </w:rPr>
      </w:pPr>
      <w:r w:rsidRPr="00284C17">
        <w:rPr>
          <w:rFonts w:eastAsia="Times New Roman"/>
          <w:color w:val="808080"/>
          <w:sz w:val="22"/>
          <w:szCs w:val="22"/>
          <w:lang w:eastAsia="es-CO"/>
        </w:rPr>
        <w:t>Lista de palabras o expresiones organizadas alfabéticamente en mayúscula sostenida, que se encuentran enmarcadas sobre el tema o contenido del trabajo de grado y es un complemento para la comprensión del documento.</w:t>
      </w:r>
    </w:p>
    <w:p w14:paraId="5F68BB2A" w14:textId="77777777" w:rsidR="00244A15" w:rsidRPr="00284C17" w:rsidRDefault="00244A15" w:rsidP="00244A15">
      <w:pPr>
        <w:jc w:val="center"/>
        <w:rPr>
          <w:rFonts w:eastAsia="Calibri"/>
          <w:b/>
          <w:sz w:val="22"/>
          <w:szCs w:val="22"/>
          <w:lang w:eastAsia="es-CO"/>
        </w:rPr>
      </w:pPr>
    </w:p>
    <w:p w14:paraId="4FE11BD0" w14:textId="77777777" w:rsidR="00244A15" w:rsidRPr="00284C17" w:rsidRDefault="00244A15" w:rsidP="00244A15">
      <w:pPr>
        <w:jc w:val="center"/>
        <w:rPr>
          <w:rFonts w:eastAsia="Calibri"/>
          <w:b/>
          <w:sz w:val="22"/>
          <w:szCs w:val="22"/>
          <w:lang w:eastAsia="es-CO"/>
        </w:rPr>
      </w:pPr>
    </w:p>
    <w:p w14:paraId="09F4E770" w14:textId="77777777" w:rsidR="00244A15" w:rsidRPr="00284C17" w:rsidRDefault="00244A15" w:rsidP="00244A15">
      <w:pPr>
        <w:jc w:val="center"/>
        <w:rPr>
          <w:rFonts w:eastAsia="Calibri"/>
          <w:b/>
          <w:sz w:val="22"/>
          <w:szCs w:val="22"/>
          <w:lang w:eastAsia="es-CO"/>
        </w:rPr>
      </w:pPr>
    </w:p>
    <w:p w14:paraId="135F643E" w14:textId="77777777" w:rsidR="00244A15" w:rsidRPr="00284C17" w:rsidRDefault="00244A15" w:rsidP="00244A15">
      <w:pPr>
        <w:jc w:val="center"/>
        <w:rPr>
          <w:rFonts w:eastAsia="Calibri"/>
          <w:b/>
          <w:sz w:val="22"/>
          <w:szCs w:val="22"/>
          <w:lang w:eastAsia="es-CO"/>
        </w:rPr>
      </w:pPr>
    </w:p>
    <w:p w14:paraId="4D956CF9" w14:textId="77777777" w:rsidR="00244A15" w:rsidRPr="00284C17" w:rsidRDefault="00244A15" w:rsidP="00244A15">
      <w:pPr>
        <w:jc w:val="center"/>
        <w:rPr>
          <w:rFonts w:eastAsia="Calibri"/>
          <w:b/>
          <w:sz w:val="22"/>
          <w:szCs w:val="22"/>
          <w:lang w:eastAsia="es-CO"/>
        </w:rPr>
      </w:pPr>
    </w:p>
    <w:p w14:paraId="78826D1D" w14:textId="77777777" w:rsidR="00244A15" w:rsidRPr="00284C17" w:rsidRDefault="00244A15" w:rsidP="00244A15">
      <w:pPr>
        <w:rPr>
          <w:sz w:val="22"/>
          <w:szCs w:val="22"/>
        </w:rPr>
      </w:pPr>
    </w:p>
    <w:p w14:paraId="3EA0D783" w14:textId="77777777" w:rsidR="00244A15" w:rsidRPr="00284C17" w:rsidRDefault="00244A15" w:rsidP="00244A15">
      <w:pPr>
        <w:rPr>
          <w:sz w:val="22"/>
          <w:szCs w:val="22"/>
        </w:rPr>
      </w:pPr>
    </w:p>
    <w:p w14:paraId="3B789EAC" w14:textId="77777777" w:rsidR="00244A15" w:rsidRPr="00284C17" w:rsidRDefault="00244A15" w:rsidP="00244A15">
      <w:pPr>
        <w:rPr>
          <w:sz w:val="22"/>
          <w:szCs w:val="22"/>
        </w:rPr>
      </w:pPr>
    </w:p>
    <w:p w14:paraId="1D6BFD69" w14:textId="77777777" w:rsidR="00244A15" w:rsidRPr="00284C17" w:rsidRDefault="00244A15" w:rsidP="00244A15">
      <w:pPr>
        <w:rPr>
          <w:sz w:val="22"/>
          <w:szCs w:val="22"/>
        </w:rPr>
      </w:pPr>
    </w:p>
    <w:p w14:paraId="52E55F37" w14:textId="77777777" w:rsidR="00244A15" w:rsidRPr="00284C17" w:rsidRDefault="00244A15" w:rsidP="00244A15">
      <w:pPr>
        <w:rPr>
          <w:sz w:val="22"/>
          <w:szCs w:val="22"/>
        </w:rPr>
      </w:pPr>
      <w:r w:rsidRPr="00284C17">
        <w:rPr>
          <w:sz w:val="22"/>
          <w:szCs w:val="22"/>
        </w:rPr>
        <w:br w:type="page"/>
      </w:r>
    </w:p>
    <w:p w14:paraId="4482920E" w14:textId="77777777" w:rsidR="00244A15" w:rsidRPr="00284C17" w:rsidRDefault="00244A15" w:rsidP="0053322B">
      <w:pPr>
        <w:pStyle w:val="Ttulo1"/>
        <w:numPr>
          <w:ilvl w:val="0"/>
          <w:numId w:val="0"/>
        </w:numPr>
        <w:spacing w:line="480" w:lineRule="auto"/>
        <w:rPr>
          <w:rFonts w:cs="Arial"/>
          <w:sz w:val="22"/>
          <w:szCs w:val="22"/>
        </w:rPr>
      </w:pPr>
      <w:bookmarkStart w:id="1" w:name="_Toc145513119"/>
      <w:r w:rsidRPr="00284C17">
        <w:rPr>
          <w:rFonts w:cs="Arial"/>
          <w:sz w:val="22"/>
          <w:szCs w:val="22"/>
        </w:rPr>
        <w:lastRenderedPageBreak/>
        <w:t>RESUMEN</w:t>
      </w:r>
      <w:bookmarkEnd w:id="1"/>
    </w:p>
    <w:p w14:paraId="29F6ED5E" w14:textId="77777777" w:rsidR="00244A15" w:rsidRPr="00284C17" w:rsidRDefault="00244A15" w:rsidP="00284C17">
      <w:pPr>
        <w:spacing w:line="480" w:lineRule="auto"/>
        <w:rPr>
          <w:rFonts w:eastAsia="Times New Roman"/>
          <w:color w:val="808080"/>
          <w:sz w:val="22"/>
          <w:szCs w:val="22"/>
          <w:lang w:eastAsia="es-CO"/>
        </w:rPr>
      </w:pPr>
    </w:p>
    <w:p w14:paraId="1CED7B05" w14:textId="77777777" w:rsidR="00492811" w:rsidRPr="00492811" w:rsidRDefault="00492811" w:rsidP="00492811">
      <w:pPr>
        <w:spacing w:line="276" w:lineRule="auto"/>
        <w:jc w:val="both"/>
        <w:rPr>
          <w:rFonts w:eastAsia="Times New Roman"/>
          <w:color w:val="000000" w:themeColor="text1"/>
          <w:sz w:val="22"/>
          <w:szCs w:val="22"/>
          <w:lang w:eastAsia="es-CO"/>
        </w:rPr>
      </w:pPr>
      <w:r w:rsidRPr="00492811">
        <w:rPr>
          <w:rFonts w:eastAsia="Times New Roman"/>
          <w:color w:val="000000" w:themeColor="text1"/>
          <w:sz w:val="22"/>
          <w:szCs w:val="22"/>
          <w:lang w:eastAsia="es-CO"/>
        </w:rPr>
        <w:t>El presente proyecto de desarrollo tecnológico tiene como objetivo diseñar e implementar un software institucional que permita el seguimiento estratégico de las políticas institucionales, las cifras poblacionales, el Plan de Desarrollo Institucional (PDI) y los proyectos de inversión de la Universidad Internacional del Trópico Americano - Unitrópico.</w:t>
      </w:r>
    </w:p>
    <w:p w14:paraId="5D95297C" w14:textId="77777777" w:rsidR="00492811" w:rsidRPr="00492811" w:rsidRDefault="00492811" w:rsidP="00492811">
      <w:pPr>
        <w:spacing w:line="276" w:lineRule="auto"/>
        <w:jc w:val="both"/>
        <w:rPr>
          <w:rFonts w:eastAsia="Times New Roman"/>
          <w:color w:val="000000" w:themeColor="text1"/>
          <w:sz w:val="22"/>
          <w:szCs w:val="22"/>
          <w:lang w:eastAsia="es-CO"/>
        </w:rPr>
      </w:pPr>
      <w:r w:rsidRPr="00492811">
        <w:rPr>
          <w:rFonts w:eastAsia="Times New Roman"/>
          <w:color w:val="000000" w:themeColor="text1"/>
          <w:sz w:val="22"/>
          <w:szCs w:val="22"/>
          <w:lang w:eastAsia="es-CO"/>
        </w:rPr>
        <w:t xml:space="preserve">La necesidad de una herramienta de esta naturaleza surge de la carencia de sistemas unificados que integren la trazabilidad, visualización y consolidación de la información clave para la toma de decisiones. La metodología de trabajo se basa en un enfoque incremental de desarrollo ágil, haciendo uso de tecnologías como </w:t>
      </w:r>
      <w:proofErr w:type="spellStart"/>
      <w:r w:rsidRPr="00492811">
        <w:rPr>
          <w:rFonts w:eastAsia="Times New Roman"/>
          <w:color w:val="000000" w:themeColor="text1"/>
          <w:sz w:val="22"/>
          <w:szCs w:val="22"/>
          <w:lang w:eastAsia="es-CO"/>
        </w:rPr>
        <w:t>Firebase</w:t>
      </w:r>
      <w:proofErr w:type="spellEnd"/>
      <w:r w:rsidRPr="00492811">
        <w:rPr>
          <w:rFonts w:eastAsia="Times New Roman"/>
          <w:color w:val="000000" w:themeColor="text1"/>
          <w:sz w:val="22"/>
          <w:szCs w:val="22"/>
          <w:lang w:eastAsia="es-CO"/>
        </w:rPr>
        <w:t xml:space="preserve">, bases de datos no relacionales y visualización de datos en tiempo real. Se ha estructurado una arquitectura modular y escalable, con funcionalidades orientadas a mejorar la gestión institucional, el acceso público a datos y el control interno. </w:t>
      </w:r>
    </w:p>
    <w:p w14:paraId="3E655C81" w14:textId="77777777" w:rsidR="00492811" w:rsidRPr="00492811" w:rsidRDefault="00492811" w:rsidP="00492811">
      <w:pPr>
        <w:spacing w:line="276" w:lineRule="auto"/>
        <w:jc w:val="both"/>
        <w:rPr>
          <w:rFonts w:eastAsia="Times New Roman"/>
          <w:color w:val="000000" w:themeColor="text1"/>
          <w:sz w:val="22"/>
          <w:szCs w:val="22"/>
          <w:lang w:eastAsia="es-CO"/>
        </w:rPr>
      </w:pPr>
      <w:r w:rsidRPr="00492811">
        <w:rPr>
          <w:rFonts w:eastAsia="Times New Roman"/>
          <w:color w:val="000000" w:themeColor="text1"/>
          <w:sz w:val="22"/>
          <w:szCs w:val="22"/>
          <w:lang w:eastAsia="es-CO"/>
        </w:rPr>
        <w:t>Entre los principales resultados se destacan la integración de módulos para seguimiento a políticas, indicadores poblacionales, formulación del PDI y monitoreo de ejecución</w:t>
      </w:r>
    </w:p>
    <w:p w14:paraId="519A8E43" w14:textId="77777777" w:rsidR="00492811" w:rsidRDefault="00492811" w:rsidP="00492811">
      <w:pPr>
        <w:spacing w:line="276" w:lineRule="auto"/>
        <w:jc w:val="both"/>
        <w:rPr>
          <w:rFonts w:eastAsia="Times New Roman"/>
          <w:color w:val="000000" w:themeColor="text1"/>
          <w:sz w:val="22"/>
          <w:szCs w:val="22"/>
          <w:lang w:eastAsia="es-CO"/>
        </w:rPr>
      </w:pPr>
      <w:r w:rsidRPr="00492811">
        <w:rPr>
          <w:rFonts w:eastAsia="Times New Roman"/>
          <w:color w:val="000000" w:themeColor="text1"/>
          <w:sz w:val="22"/>
          <w:szCs w:val="22"/>
          <w:lang w:eastAsia="es-CO"/>
        </w:rPr>
        <w:t>de proyectos de inversión. Se espera que esta solución contribuya a la transformación digital institucional y al fortalecimiento de la cultura de planeación basada en evidencia.</w:t>
      </w:r>
    </w:p>
    <w:p w14:paraId="2CED409D" w14:textId="77777777" w:rsidR="00492811" w:rsidRPr="00492811" w:rsidRDefault="00492811" w:rsidP="00492811">
      <w:pPr>
        <w:spacing w:line="276" w:lineRule="auto"/>
        <w:jc w:val="both"/>
        <w:rPr>
          <w:rFonts w:eastAsia="Times New Roman"/>
          <w:color w:val="000000" w:themeColor="text1"/>
          <w:sz w:val="22"/>
          <w:szCs w:val="22"/>
          <w:lang w:eastAsia="es-CO"/>
        </w:rPr>
      </w:pPr>
    </w:p>
    <w:p w14:paraId="72FC3307" w14:textId="4210D75E" w:rsidR="00AF0D5B" w:rsidRPr="00492811" w:rsidRDefault="00492811" w:rsidP="00492811">
      <w:pPr>
        <w:spacing w:line="276" w:lineRule="auto"/>
        <w:jc w:val="both"/>
        <w:rPr>
          <w:rFonts w:eastAsia="Calibri"/>
          <w:color w:val="000000" w:themeColor="text1"/>
          <w:sz w:val="22"/>
          <w:szCs w:val="22"/>
          <w:lang w:val="es-ES" w:eastAsia="es-CO"/>
        </w:rPr>
      </w:pPr>
      <w:r w:rsidRPr="00492811">
        <w:rPr>
          <w:rFonts w:eastAsia="Times New Roman"/>
          <w:b/>
          <w:bCs/>
          <w:color w:val="000000" w:themeColor="text1"/>
          <w:sz w:val="22"/>
          <w:szCs w:val="22"/>
          <w:lang w:eastAsia="es-CO"/>
        </w:rPr>
        <w:t>Palabras clave</w:t>
      </w:r>
      <w:r w:rsidRPr="00492811">
        <w:rPr>
          <w:rFonts w:eastAsia="Times New Roman"/>
          <w:color w:val="000000" w:themeColor="text1"/>
          <w:sz w:val="22"/>
          <w:szCs w:val="22"/>
          <w:lang w:eastAsia="es-CO"/>
        </w:rPr>
        <w:t xml:space="preserve">: Desarrollo tecnológico, trazabilidad institucional, </w:t>
      </w:r>
      <w:proofErr w:type="spellStart"/>
      <w:r w:rsidRPr="00492811">
        <w:rPr>
          <w:rFonts w:eastAsia="Times New Roman"/>
          <w:color w:val="000000" w:themeColor="text1"/>
          <w:sz w:val="22"/>
          <w:szCs w:val="22"/>
          <w:lang w:eastAsia="es-CO"/>
        </w:rPr>
        <w:t>Firebase</w:t>
      </w:r>
      <w:proofErr w:type="spellEnd"/>
      <w:r w:rsidRPr="00492811">
        <w:rPr>
          <w:rFonts w:eastAsia="Times New Roman"/>
          <w:color w:val="000000" w:themeColor="text1"/>
          <w:sz w:val="22"/>
          <w:szCs w:val="22"/>
          <w:lang w:eastAsia="es-CO"/>
        </w:rPr>
        <w:t>, datos abiertos</w:t>
      </w:r>
      <w:r>
        <w:rPr>
          <w:rFonts w:eastAsia="Times New Roman"/>
          <w:color w:val="000000" w:themeColor="text1"/>
          <w:sz w:val="22"/>
          <w:szCs w:val="22"/>
          <w:lang w:eastAsia="es-CO"/>
        </w:rPr>
        <w:t>, Microservicios</w:t>
      </w:r>
      <w:r w:rsidRPr="00492811">
        <w:rPr>
          <w:rFonts w:eastAsia="Times New Roman"/>
          <w:color w:val="000000" w:themeColor="text1"/>
          <w:sz w:val="22"/>
          <w:szCs w:val="22"/>
          <w:lang w:eastAsia="es-CO"/>
        </w:rPr>
        <w:t>.</w:t>
      </w:r>
    </w:p>
    <w:p w14:paraId="0343A6A2" w14:textId="77777777" w:rsidR="00244A15" w:rsidRPr="00284C17" w:rsidRDefault="00244A15" w:rsidP="00492811">
      <w:pPr>
        <w:spacing w:line="276" w:lineRule="auto"/>
        <w:jc w:val="center"/>
        <w:rPr>
          <w:rFonts w:eastAsia="Calibri"/>
          <w:sz w:val="22"/>
          <w:szCs w:val="22"/>
          <w:lang w:eastAsia="es-CO"/>
        </w:rPr>
      </w:pPr>
    </w:p>
    <w:p w14:paraId="555C4C26" w14:textId="77777777" w:rsidR="00244A15" w:rsidRPr="00284C17" w:rsidRDefault="00244A15" w:rsidP="00244A15">
      <w:pPr>
        <w:jc w:val="center"/>
        <w:rPr>
          <w:rFonts w:eastAsia="Calibri"/>
          <w:sz w:val="22"/>
          <w:szCs w:val="22"/>
          <w:lang w:eastAsia="es-CO"/>
        </w:rPr>
      </w:pPr>
    </w:p>
    <w:p w14:paraId="50E23517" w14:textId="77777777" w:rsidR="00244A15" w:rsidRPr="00284C17" w:rsidRDefault="00244A15" w:rsidP="00244A15">
      <w:pPr>
        <w:jc w:val="center"/>
        <w:rPr>
          <w:rFonts w:eastAsia="Calibri"/>
          <w:sz w:val="22"/>
          <w:szCs w:val="22"/>
          <w:lang w:eastAsia="es-CO"/>
        </w:rPr>
      </w:pPr>
    </w:p>
    <w:p w14:paraId="111B9870" w14:textId="77777777" w:rsidR="00244A15" w:rsidRPr="00284C17" w:rsidRDefault="00244A15" w:rsidP="00244A15">
      <w:pPr>
        <w:jc w:val="center"/>
        <w:rPr>
          <w:rFonts w:eastAsia="Calibri"/>
          <w:sz w:val="22"/>
          <w:szCs w:val="22"/>
          <w:lang w:eastAsia="es-CO"/>
        </w:rPr>
      </w:pPr>
    </w:p>
    <w:p w14:paraId="6AB3B56F" w14:textId="77777777" w:rsidR="00244A15" w:rsidRPr="00284C17" w:rsidRDefault="00244A15" w:rsidP="00244A15">
      <w:pPr>
        <w:jc w:val="center"/>
        <w:rPr>
          <w:rFonts w:eastAsia="Calibri"/>
          <w:sz w:val="22"/>
          <w:szCs w:val="22"/>
          <w:lang w:eastAsia="es-CO"/>
        </w:rPr>
      </w:pPr>
    </w:p>
    <w:p w14:paraId="0B445EBC" w14:textId="77777777" w:rsidR="00244A15" w:rsidRPr="00284C17" w:rsidRDefault="00244A15" w:rsidP="00244A15">
      <w:pPr>
        <w:mirrorIndents/>
        <w:rPr>
          <w:sz w:val="22"/>
          <w:szCs w:val="22"/>
        </w:rPr>
      </w:pPr>
    </w:p>
    <w:p w14:paraId="58F30BFE" w14:textId="77777777" w:rsidR="00244A15" w:rsidRPr="00284C17" w:rsidRDefault="00244A15" w:rsidP="00244A15">
      <w:pPr>
        <w:rPr>
          <w:sz w:val="22"/>
          <w:szCs w:val="22"/>
        </w:rPr>
      </w:pPr>
      <w:r w:rsidRPr="00284C17">
        <w:rPr>
          <w:sz w:val="22"/>
          <w:szCs w:val="22"/>
        </w:rPr>
        <w:br w:type="page"/>
      </w:r>
    </w:p>
    <w:p w14:paraId="7F1FE3DD" w14:textId="77777777" w:rsidR="00244A15" w:rsidRPr="003F14B8" w:rsidRDefault="00244A15" w:rsidP="0053322B">
      <w:pPr>
        <w:pStyle w:val="Ttulo1"/>
        <w:numPr>
          <w:ilvl w:val="0"/>
          <w:numId w:val="0"/>
        </w:numPr>
        <w:spacing w:line="480" w:lineRule="auto"/>
        <w:rPr>
          <w:rFonts w:cs="Arial"/>
          <w:i/>
          <w:iCs/>
          <w:sz w:val="22"/>
          <w:szCs w:val="22"/>
          <w:lang w:val="en-US"/>
        </w:rPr>
      </w:pPr>
      <w:bookmarkStart w:id="2" w:name="_Toc145513120"/>
      <w:r w:rsidRPr="003F14B8">
        <w:rPr>
          <w:rFonts w:cs="Arial"/>
          <w:i/>
          <w:iCs/>
          <w:sz w:val="22"/>
          <w:szCs w:val="22"/>
          <w:lang w:val="en-US"/>
        </w:rPr>
        <w:lastRenderedPageBreak/>
        <w:t>ABSTRACT</w:t>
      </w:r>
      <w:bookmarkEnd w:id="2"/>
    </w:p>
    <w:p w14:paraId="05759844" w14:textId="77777777" w:rsidR="00244A15" w:rsidRPr="003F14B8" w:rsidRDefault="00244A15" w:rsidP="00492811">
      <w:pPr>
        <w:spacing w:line="480" w:lineRule="auto"/>
        <w:jc w:val="both"/>
        <w:rPr>
          <w:b/>
          <w:bCs/>
          <w:sz w:val="22"/>
          <w:szCs w:val="22"/>
          <w:lang w:val="en-US"/>
        </w:rPr>
      </w:pPr>
    </w:p>
    <w:p w14:paraId="3AFAD7BF" w14:textId="77777777" w:rsidR="00492811" w:rsidRPr="00492811" w:rsidRDefault="00492811" w:rsidP="00492811">
      <w:pPr>
        <w:spacing w:line="276" w:lineRule="auto"/>
        <w:jc w:val="both"/>
        <w:rPr>
          <w:rFonts w:eastAsia="Times New Roman"/>
          <w:color w:val="000000" w:themeColor="text1"/>
          <w:sz w:val="22"/>
          <w:szCs w:val="22"/>
          <w:lang w:val="en-US" w:eastAsia="es-CO"/>
        </w:rPr>
      </w:pPr>
      <w:r w:rsidRPr="00492811">
        <w:rPr>
          <w:rFonts w:eastAsia="Times New Roman"/>
          <w:color w:val="000000" w:themeColor="text1"/>
          <w:sz w:val="22"/>
          <w:szCs w:val="22"/>
          <w:lang w:val="en-US" w:eastAsia="es-CO"/>
        </w:rPr>
        <w:t xml:space="preserve">This technological development project aims to design and implement an institutional software system for monitoring strategic elements at Universidad Internacional del </w:t>
      </w:r>
      <w:proofErr w:type="spellStart"/>
      <w:r w:rsidRPr="00492811">
        <w:rPr>
          <w:rFonts w:eastAsia="Times New Roman"/>
          <w:color w:val="000000" w:themeColor="text1"/>
          <w:sz w:val="22"/>
          <w:szCs w:val="22"/>
          <w:lang w:val="en-US" w:eastAsia="es-CO"/>
        </w:rPr>
        <w:t>Trópico</w:t>
      </w:r>
      <w:proofErr w:type="spellEnd"/>
      <w:r w:rsidRPr="00492811">
        <w:rPr>
          <w:rFonts w:eastAsia="Times New Roman"/>
          <w:color w:val="000000" w:themeColor="text1"/>
          <w:sz w:val="22"/>
          <w:szCs w:val="22"/>
          <w:lang w:val="en-US" w:eastAsia="es-CO"/>
        </w:rPr>
        <w:t xml:space="preserve"> Americano – Unitrópico, including institutional policies, population indica- tors, the Institutional Development Plan (PDI), and investment projects.</w:t>
      </w:r>
    </w:p>
    <w:p w14:paraId="443385EA" w14:textId="77777777" w:rsidR="00492811" w:rsidRPr="00492811" w:rsidRDefault="00492811" w:rsidP="00492811">
      <w:pPr>
        <w:spacing w:line="276" w:lineRule="auto"/>
        <w:jc w:val="both"/>
        <w:rPr>
          <w:rFonts w:eastAsia="Times New Roman"/>
          <w:color w:val="000000" w:themeColor="text1"/>
          <w:sz w:val="22"/>
          <w:szCs w:val="22"/>
          <w:lang w:val="en-US" w:eastAsia="es-CO"/>
        </w:rPr>
      </w:pPr>
      <w:r w:rsidRPr="00492811">
        <w:rPr>
          <w:rFonts w:eastAsia="Times New Roman"/>
          <w:color w:val="000000" w:themeColor="text1"/>
          <w:sz w:val="22"/>
          <w:szCs w:val="22"/>
          <w:lang w:val="en-US" w:eastAsia="es-CO"/>
        </w:rPr>
        <w:t>The need for such a system arises from the lack of unified platforms capable of integrating tracking, visualization, and consolidated access to key information for decision- making. The project follows an agile and incremental development methodology using technologies such as Firebase, NoSQL databases, and real-time data visualization. A modular and scalable architecture was designed, focusing on improving institutional management, open data access, and internal monitoring.</w:t>
      </w:r>
    </w:p>
    <w:p w14:paraId="07A53F72" w14:textId="04A791D9" w:rsidR="00492811" w:rsidRPr="00492811" w:rsidRDefault="00492811" w:rsidP="00492811">
      <w:pPr>
        <w:spacing w:line="276" w:lineRule="auto"/>
        <w:jc w:val="both"/>
        <w:rPr>
          <w:rFonts w:eastAsia="Times New Roman"/>
          <w:color w:val="000000" w:themeColor="text1"/>
          <w:sz w:val="22"/>
          <w:szCs w:val="22"/>
          <w:lang w:val="en-US" w:eastAsia="es-CO"/>
        </w:rPr>
      </w:pPr>
      <w:r w:rsidRPr="00492811">
        <w:rPr>
          <w:rFonts w:eastAsia="Times New Roman"/>
          <w:color w:val="000000" w:themeColor="text1"/>
          <w:sz w:val="22"/>
          <w:szCs w:val="22"/>
          <w:lang w:val="en-US" w:eastAsia="es-CO"/>
        </w:rPr>
        <w:t>The main outcomes include the integration of modules for policy monitoring, population data visualization, PDI progress tracking, and investment project follow-up. The proposed solution is expected to contribute to the digital transformation of the institution and reinforce a culture of evidence-based planning.</w:t>
      </w:r>
    </w:p>
    <w:p w14:paraId="49BF9E0A" w14:textId="1BDC93F3" w:rsidR="00FA35E5" w:rsidRPr="00492811" w:rsidRDefault="00492811" w:rsidP="00492811">
      <w:pPr>
        <w:spacing w:line="276" w:lineRule="auto"/>
        <w:jc w:val="both"/>
        <w:rPr>
          <w:i/>
          <w:iCs/>
          <w:color w:val="000000" w:themeColor="text1"/>
          <w:sz w:val="22"/>
          <w:szCs w:val="22"/>
          <w:lang w:val="en-US"/>
        </w:rPr>
      </w:pPr>
      <w:r w:rsidRPr="00492811">
        <w:rPr>
          <w:rFonts w:eastAsia="Times New Roman"/>
          <w:b/>
          <w:bCs/>
          <w:color w:val="000000" w:themeColor="text1"/>
          <w:sz w:val="22"/>
          <w:szCs w:val="22"/>
          <w:lang w:val="en-US" w:eastAsia="es-CO"/>
        </w:rPr>
        <w:t>Keywords</w:t>
      </w:r>
      <w:r w:rsidRPr="00492811">
        <w:rPr>
          <w:rFonts w:eastAsia="Times New Roman"/>
          <w:color w:val="000000" w:themeColor="text1"/>
          <w:sz w:val="22"/>
          <w:szCs w:val="22"/>
          <w:lang w:val="en-US" w:eastAsia="es-CO"/>
        </w:rPr>
        <w:t>: Technological development, institutional traceability, Firebase,</w:t>
      </w:r>
      <w:r>
        <w:rPr>
          <w:rFonts w:eastAsia="Times New Roman"/>
          <w:color w:val="000000" w:themeColor="text1"/>
          <w:sz w:val="22"/>
          <w:szCs w:val="22"/>
          <w:lang w:val="en-US" w:eastAsia="es-CO"/>
        </w:rPr>
        <w:t xml:space="preserve"> </w:t>
      </w:r>
      <w:r w:rsidRPr="00492811">
        <w:rPr>
          <w:rFonts w:eastAsia="Times New Roman"/>
          <w:color w:val="000000" w:themeColor="text1"/>
          <w:sz w:val="22"/>
          <w:szCs w:val="22"/>
          <w:lang w:val="en-US" w:eastAsia="es-CO"/>
        </w:rPr>
        <w:t>open data</w:t>
      </w:r>
      <w:r>
        <w:rPr>
          <w:rFonts w:eastAsia="Times New Roman"/>
          <w:color w:val="000000" w:themeColor="text1"/>
          <w:sz w:val="22"/>
          <w:szCs w:val="22"/>
          <w:lang w:val="en-US" w:eastAsia="es-CO"/>
        </w:rPr>
        <w:t>, Microservices</w:t>
      </w:r>
      <w:r w:rsidRPr="00492811">
        <w:rPr>
          <w:rFonts w:eastAsia="Times New Roman"/>
          <w:color w:val="000000" w:themeColor="text1"/>
          <w:sz w:val="22"/>
          <w:szCs w:val="22"/>
          <w:lang w:val="en-US" w:eastAsia="es-CO"/>
        </w:rPr>
        <w:t>.</w:t>
      </w:r>
    </w:p>
    <w:p w14:paraId="2247E073" w14:textId="77777777" w:rsidR="00244A15" w:rsidRPr="00492811" w:rsidRDefault="00244A15" w:rsidP="00244A15">
      <w:pPr>
        <w:rPr>
          <w:sz w:val="22"/>
          <w:szCs w:val="22"/>
          <w:lang w:val="en-US"/>
        </w:rPr>
      </w:pPr>
    </w:p>
    <w:p w14:paraId="3A7A6881" w14:textId="77777777" w:rsidR="00244A15" w:rsidRPr="00492811" w:rsidRDefault="00244A15" w:rsidP="00244A15">
      <w:pPr>
        <w:rPr>
          <w:sz w:val="22"/>
          <w:szCs w:val="22"/>
          <w:lang w:val="en-US"/>
        </w:rPr>
      </w:pPr>
    </w:p>
    <w:p w14:paraId="0507F6B5" w14:textId="77777777" w:rsidR="00244A15" w:rsidRPr="00492811" w:rsidRDefault="00244A15" w:rsidP="00244A15">
      <w:pPr>
        <w:rPr>
          <w:sz w:val="22"/>
          <w:szCs w:val="22"/>
          <w:lang w:val="en-US"/>
        </w:rPr>
      </w:pPr>
    </w:p>
    <w:p w14:paraId="1D902911" w14:textId="77777777" w:rsidR="00244A15" w:rsidRPr="00492811" w:rsidRDefault="00244A15" w:rsidP="00244A15">
      <w:pPr>
        <w:rPr>
          <w:sz w:val="22"/>
          <w:szCs w:val="22"/>
          <w:lang w:val="en-US"/>
        </w:rPr>
      </w:pPr>
    </w:p>
    <w:p w14:paraId="3E842434" w14:textId="77777777" w:rsidR="00244A15" w:rsidRPr="00492811" w:rsidRDefault="00244A15" w:rsidP="00244A15">
      <w:pPr>
        <w:widowControl w:val="0"/>
        <w:autoSpaceDE w:val="0"/>
        <w:autoSpaceDN w:val="0"/>
        <w:adjustRightInd w:val="0"/>
        <w:jc w:val="center"/>
        <w:rPr>
          <w:sz w:val="22"/>
          <w:szCs w:val="22"/>
          <w:lang w:val="en-US"/>
        </w:rPr>
        <w:sectPr w:rsidR="00244A15" w:rsidRPr="00492811" w:rsidSect="003F216C">
          <w:pgSz w:w="12240" w:h="15840"/>
          <w:pgMar w:top="1440" w:right="1440" w:bottom="1440" w:left="1440" w:header="709" w:footer="709" w:gutter="0"/>
          <w:pgNumType w:start="2"/>
          <w:cols w:space="708"/>
          <w:titlePg/>
          <w:docGrid w:linePitch="360"/>
        </w:sectPr>
      </w:pPr>
    </w:p>
    <w:p w14:paraId="6E6DAD1D" w14:textId="77777777" w:rsidR="00244A15" w:rsidRPr="00FE5828" w:rsidRDefault="00244A15" w:rsidP="0053322B">
      <w:pPr>
        <w:pStyle w:val="Ttulo1"/>
        <w:numPr>
          <w:ilvl w:val="0"/>
          <w:numId w:val="0"/>
        </w:numPr>
        <w:spacing w:line="480" w:lineRule="auto"/>
        <w:rPr>
          <w:rFonts w:cs="Arial"/>
          <w:sz w:val="22"/>
          <w:szCs w:val="22"/>
        </w:rPr>
      </w:pPr>
      <w:bookmarkStart w:id="3" w:name="_Toc487523462"/>
      <w:bookmarkStart w:id="4" w:name="_Toc63757505"/>
      <w:bookmarkStart w:id="5" w:name="_Toc63760238"/>
      <w:bookmarkStart w:id="6" w:name="_Toc63760412"/>
      <w:bookmarkStart w:id="7" w:name="_Toc110503320"/>
      <w:bookmarkStart w:id="8" w:name="_Toc145513121"/>
      <w:r w:rsidRPr="00FE5828">
        <w:rPr>
          <w:rFonts w:eastAsia="Times New Roman" w:cs="Arial"/>
          <w:caps w:val="0"/>
          <w:sz w:val="22"/>
          <w:szCs w:val="22"/>
          <w:lang w:eastAsia="es-CO"/>
        </w:rPr>
        <w:lastRenderedPageBreak/>
        <w:t>INTRODUCCIÓN</w:t>
      </w:r>
      <w:bookmarkEnd w:id="3"/>
      <w:bookmarkEnd w:id="4"/>
      <w:bookmarkEnd w:id="5"/>
      <w:bookmarkEnd w:id="6"/>
      <w:bookmarkEnd w:id="7"/>
      <w:bookmarkEnd w:id="8"/>
    </w:p>
    <w:p w14:paraId="009723A8" w14:textId="77777777" w:rsidR="00244A15" w:rsidRPr="00284C17" w:rsidRDefault="00244A15" w:rsidP="0053322B">
      <w:pPr>
        <w:spacing w:line="480" w:lineRule="auto"/>
        <w:rPr>
          <w:sz w:val="22"/>
          <w:szCs w:val="22"/>
        </w:rPr>
      </w:pPr>
    </w:p>
    <w:p w14:paraId="7C147297" w14:textId="77777777" w:rsidR="001B5223" w:rsidRPr="001B5223" w:rsidRDefault="001B5223" w:rsidP="001B5223">
      <w:pPr>
        <w:spacing w:line="276" w:lineRule="auto"/>
        <w:jc w:val="both"/>
        <w:rPr>
          <w:rFonts w:eastAsia="Times New Roman"/>
          <w:color w:val="000000" w:themeColor="text1"/>
          <w:sz w:val="22"/>
          <w:szCs w:val="22"/>
          <w:lang w:val="es-CO" w:eastAsia="es-CO"/>
        </w:rPr>
      </w:pPr>
      <w:r w:rsidRPr="001B5223">
        <w:rPr>
          <w:rFonts w:eastAsia="Times New Roman"/>
          <w:color w:val="000000" w:themeColor="text1"/>
          <w:sz w:val="22"/>
          <w:szCs w:val="22"/>
          <w:lang w:val="es-CO" w:eastAsia="es-CO"/>
        </w:rPr>
        <w:t>En los últimos años, la gestión estratégica de las instituciones de educación superior ha estado marcada por la necesidad de contar con sistemas tecnológicos que aseguren eficiencia, trazabilidad y transparencia en la toma de decisiones. En la Universidad Internacional del Trópico Americano – Unitrópico, este desafío se hace evidente al analizar la dispersión de la información relacionada con las políticas institucionales, el Plan de Desarrollo Institucional (PDI), las cifras poblacionales y los proyectos de inversión. La falta de una plataforma integral ha limitado la oportunidad de acceder a datos confiables y actualizados, lo que repercute en la planeación, la autoevaluación y la rendición de cuentas.</w:t>
      </w:r>
    </w:p>
    <w:p w14:paraId="377D1819" w14:textId="77777777" w:rsidR="001B5223" w:rsidRPr="001B5223" w:rsidRDefault="001B5223" w:rsidP="001B5223">
      <w:pPr>
        <w:spacing w:line="276" w:lineRule="auto"/>
        <w:jc w:val="both"/>
        <w:rPr>
          <w:rFonts w:eastAsia="Times New Roman"/>
          <w:color w:val="000000" w:themeColor="text1"/>
          <w:sz w:val="22"/>
          <w:szCs w:val="22"/>
          <w:lang w:val="es-CO" w:eastAsia="es-CO"/>
        </w:rPr>
      </w:pPr>
      <w:r w:rsidRPr="001B5223">
        <w:rPr>
          <w:rFonts w:eastAsia="Times New Roman"/>
          <w:color w:val="000000" w:themeColor="text1"/>
          <w:sz w:val="22"/>
          <w:szCs w:val="22"/>
          <w:lang w:val="es-CO" w:eastAsia="es-CO"/>
        </w:rPr>
        <w:t>Si bien la institución ha realizado avances en materia de visualización mediante herramientas como los informes interactivos en Power BI, estas soluciones presentan limitaciones importantes: dependen de archivos externos para su actualización, no garantizan trazabilidad completa de los procesos y carecen de módulos especializados que respondan a las particularidades de la gestión universitaria. De manera similar, las plataformas impulsadas a nivel nacional, como Datos Abiertos o el Sistema Nacional de Información de la Educación Superior (SNIES), cumplen un papel relevante en la estandarización de datos, pero no se ajustan a las necesidades específicas de Unitrópico, en especial frente a la transparencia activa con su comunidad universitaria y regional, ni permiten un seguimiento integral de sus políticas y compromisos estratégicos.</w:t>
      </w:r>
    </w:p>
    <w:p w14:paraId="551239B1" w14:textId="77777777" w:rsidR="001B5223" w:rsidRPr="001B5223" w:rsidRDefault="001B5223" w:rsidP="001B5223">
      <w:pPr>
        <w:spacing w:line="276" w:lineRule="auto"/>
        <w:jc w:val="both"/>
        <w:rPr>
          <w:rFonts w:eastAsia="Times New Roman"/>
          <w:color w:val="000000" w:themeColor="text1"/>
          <w:sz w:val="22"/>
          <w:szCs w:val="22"/>
          <w:lang w:val="es-CO" w:eastAsia="es-CO"/>
        </w:rPr>
      </w:pPr>
      <w:r w:rsidRPr="001B5223">
        <w:rPr>
          <w:rFonts w:eastAsia="Times New Roman"/>
          <w:color w:val="000000" w:themeColor="text1"/>
          <w:sz w:val="22"/>
          <w:szCs w:val="22"/>
          <w:lang w:val="es-CO" w:eastAsia="es-CO"/>
        </w:rPr>
        <w:t>Frente a este panorama, surge la necesidad de una solución tecnológica propia que, además de consolidar la información dispersa, esté alineada con el PDI 2024–2028 “Ruta del conocimiento para la vida y la paz”. El propósito central de este proyecto es diseñar e implementar un sistema web institucional que integre el seguimiento de políticas, cifras, proyectos y metas, con el fin de fortalecer la cultura de planeación basada en evidencia, optimizar los procesos de gestión y potenciar la transparencia en la rendición de cuentas.</w:t>
      </w:r>
    </w:p>
    <w:p w14:paraId="373C2780" w14:textId="77777777" w:rsidR="001B5223" w:rsidRPr="001B5223" w:rsidRDefault="001B5223" w:rsidP="001B5223">
      <w:pPr>
        <w:spacing w:line="276" w:lineRule="auto"/>
        <w:jc w:val="both"/>
        <w:rPr>
          <w:rFonts w:eastAsia="Times New Roman"/>
          <w:color w:val="000000" w:themeColor="text1"/>
          <w:sz w:val="22"/>
          <w:szCs w:val="22"/>
          <w:lang w:val="es-CO" w:eastAsia="es-CO"/>
        </w:rPr>
      </w:pPr>
      <w:r w:rsidRPr="001B5223">
        <w:rPr>
          <w:rFonts w:eastAsia="Times New Roman"/>
          <w:color w:val="000000" w:themeColor="text1"/>
          <w:sz w:val="22"/>
          <w:szCs w:val="22"/>
          <w:lang w:val="es-CO" w:eastAsia="es-CO"/>
        </w:rPr>
        <w:t>La fundamentación de este trabajo se apoya en la pertinencia académica y social de dotar a la institución de una herramienta modular y escalable, capaz de responder a sus retos actuales y de proyectarse como un modelo de innovación replicable en el contexto de la educación superior colombiana.</w:t>
      </w:r>
    </w:p>
    <w:p w14:paraId="65CCE80B" w14:textId="77777777" w:rsidR="00244A15" w:rsidRPr="001B5223" w:rsidRDefault="00244A15" w:rsidP="00244A15">
      <w:pPr>
        <w:rPr>
          <w:sz w:val="22"/>
          <w:szCs w:val="22"/>
          <w:lang w:val="es-CO"/>
        </w:rPr>
      </w:pPr>
    </w:p>
    <w:p w14:paraId="00EECB36" w14:textId="77777777" w:rsidR="00244A15" w:rsidRPr="00284C17" w:rsidRDefault="00244A15" w:rsidP="00244A15">
      <w:pPr>
        <w:rPr>
          <w:sz w:val="22"/>
          <w:szCs w:val="22"/>
        </w:rPr>
      </w:pPr>
    </w:p>
    <w:p w14:paraId="63F68898" w14:textId="77777777" w:rsidR="00244A15" w:rsidRPr="00284C17" w:rsidRDefault="00244A15" w:rsidP="00244A15">
      <w:pPr>
        <w:rPr>
          <w:sz w:val="22"/>
          <w:szCs w:val="22"/>
        </w:rPr>
      </w:pPr>
    </w:p>
    <w:p w14:paraId="03E30EFB" w14:textId="77777777" w:rsidR="00244A15" w:rsidRPr="00284C17" w:rsidRDefault="00244A15" w:rsidP="00244A15">
      <w:pPr>
        <w:spacing w:after="200" w:line="276" w:lineRule="auto"/>
        <w:rPr>
          <w:sz w:val="22"/>
          <w:szCs w:val="22"/>
        </w:rPr>
      </w:pPr>
      <w:r w:rsidRPr="00284C17">
        <w:rPr>
          <w:sz w:val="22"/>
          <w:szCs w:val="22"/>
        </w:rPr>
        <w:br w:type="page"/>
      </w:r>
    </w:p>
    <w:p w14:paraId="7274B589" w14:textId="77777777" w:rsidR="007A2451" w:rsidRPr="00284C17" w:rsidRDefault="007A2451" w:rsidP="0053322B">
      <w:pPr>
        <w:pStyle w:val="Ttulo1"/>
        <w:spacing w:line="480" w:lineRule="auto"/>
        <w:rPr>
          <w:rFonts w:cs="Arial"/>
          <w:sz w:val="22"/>
          <w:szCs w:val="22"/>
        </w:rPr>
      </w:pPr>
      <w:bookmarkStart w:id="9" w:name="_Toc145513122"/>
      <w:r w:rsidRPr="00284C17">
        <w:rPr>
          <w:rFonts w:cs="Arial"/>
          <w:sz w:val="22"/>
          <w:szCs w:val="22"/>
        </w:rPr>
        <w:lastRenderedPageBreak/>
        <w:t>PLANTEAMIENTO DEL PROBLEMA</w:t>
      </w:r>
      <w:bookmarkEnd w:id="9"/>
    </w:p>
    <w:p w14:paraId="554E851E" w14:textId="77777777" w:rsidR="00AE0C99" w:rsidRDefault="00AE0C99" w:rsidP="00AE0C99">
      <w:pPr>
        <w:spacing w:after="160" w:line="259" w:lineRule="auto"/>
        <w:rPr>
          <w:sz w:val="22"/>
          <w:szCs w:val="22"/>
        </w:rPr>
      </w:pPr>
    </w:p>
    <w:p w14:paraId="67F43C3D" w14:textId="64FCE79E" w:rsidR="00AE0C99" w:rsidRP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En la actualidad, las instituciones de educación superior enfrentan el reto de implementar herramientas digitales que les permitan gestionar de manera eficiente, transparente y basada en evidencia sus procesos estratégicos. La trazabilidad de las políticas institucionales, el seguimiento del Plan de Desarrollo Institucional (PDI), la gestión de cifras poblacionales y el control de proyectos de inversión requieren plataformas modernas, interoperables y actualizadas. Sin embargo, en Unitrópico estos procesos aún dependen en gran medida de archivos dispersos y soluciones parciales, lo que ha derivado en una gestión fragmentada y limitada.</w:t>
      </w:r>
    </w:p>
    <w:p w14:paraId="1FB7D6AA" w14:textId="4055BF3E" w:rsidR="00AE0C99" w:rsidRPr="00AE0C99" w:rsidRDefault="00AE0C99" w:rsidP="00AE0C99">
      <w:pPr>
        <w:spacing w:after="160" w:line="259" w:lineRule="auto"/>
        <w:jc w:val="both"/>
        <w:rPr>
          <w:color w:val="000000" w:themeColor="text1"/>
          <w:sz w:val="22"/>
          <w:szCs w:val="22"/>
          <w:lang w:val="es-CO"/>
        </w:rPr>
      </w:pPr>
    </w:p>
    <w:p w14:paraId="0A696931"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1.1 Contexto institucional</w:t>
      </w:r>
    </w:p>
    <w:p w14:paraId="64884032" w14:textId="746A6349" w:rsid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 xml:space="preserve">“El Plan de Desarrollo Institucional (PDI) 2024–2028: </w:t>
      </w:r>
      <w:r w:rsidRPr="00AE0C99">
        <w:rPr>
          <w:i/>
          <w:iCs/>
          <w:color w:val="000000" w:themeColor="text1"/>
          <w:sz w:val="22"/>
          <w:szCs w:val="22"/>
          <w:lang w:val="es-CO"/>
        </w:rPr>
        <w:t>Ruta del conocimiento para la vida y la paz</w:t>
      </w:r>
      <w:r w:rsidRPr="00AE0C99">
        <w:rPr>
          <w:color w:val="000000" w:themeColor="text1"/>
          <w:sz w:val="22"/>
          <w:szCs w:val="22"/>
          <w:lang w:val="es-CO"/>
        </w:rPr>
        <w:t xml:space="preserve">, constituye el instrumento rector de la planeación en Unitrópico, estableciendo lineamientos que orientan el crecimiento académico, administrativo y social, con énfasis en sostenibilidad, calidad y construcción de paz” (Cartilla PDI 2024–2028, p. </w:t>
      </w:r>
      <w:r>
        <w:rPr>
          <w:color w:val="000000" w:themeColor="text1"/>
          <w:sz w:val="22"/>
          <w:szCs w:val="22"/>
          <w:lang w:val="es-CO"/>
        </w:rPr>
        <w:t>13</w:t>
      </w:r>
      <w:r w:rsidRPr="00AE0C99">
        <w:rPr>
          <w:color w:val="000000" w:themeColor="text1"/>
          <w:sz w:val="22"/>
          <w:szCs w:val="22"/>
          <w:lang w:val="es-CO"/>
        </w:rPr>
        <w:t>)</w:t>
      </w:r>
      <w:r>
        <w:rPr>
          <w:color w:val="000000" w:themeColor="text1"/>
          <w:sz w:val="22"/>
          <w:szCs w:val="22"/>
          <w:lang w:val="es-CO"/>
        </w:rPr>
        <w:t>.</w:t>
      </w:r>
    </w:p>
    <w:p w14:paraId="50D44D79" w14:textId="77777777" w:rsidR="00AE0C99" w:rsidRPr="00AE0C99" w:rsidRDefault="00AE0C99" w:rsidP="00AE0C99">
      <w:pPr>
        <w:spacing w:after="160" w:line="259" w:lineRule="auto"/>
        <w:jc w:val="both"/>
        <w:rPr>
          <w:color w:val="000000" w:themeColor="text1"/>
          <w:sz w:val="22"/>
          <w:szCs w:val="22"/>
          <w:lang w:val="es-CO"/>
        </w:rPr>
      </w:pPr>
    </w:p>
    <w:p w14:paraId="5A13B79F"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1.2 Evidencia del problema</w:t>
      </w:r>
    </w:p>
    <w:p w14:paraId="41783976" w14:textId="77777777" w:rsidR="00AE0C99" w:rsidRPr="00AE0C99" w:rsidRDefault="00AE0C99" w:rsidP="00AE0C99">
      <w:pPr>
        <w:numPr>
          <w:ilvl w:val="0"/>
          <w:numId w:val="28"/>
        </w:numPr>
        <w:spacing w:after="160" w:line="259" w:lineRule="auto"/>
        <w:jc w:val="both"/>
        <w:rPr>
          <w:color w:val="000000" w:themeColor="text1"/>
          <w:sz w:val="22"/>
          <w:szCs w:val="22"/>
          <w:lang w:val="es-CO"/>
        </w:rPr>
      </w:pPr>
      <w:r w:rsidRPr="00AE0C99">
        <w:rPr>
          <w:color w:val="000000" w:themeColor="text1"/>
          <w:sz w:val="22"/>
          <w:szCs w:val="22"/>
          <w:lang w:val="es-CO"/>
        </w:rPr>
        <w:t>“Las actividades de seguimiento de políticas institucionales, actualización de cifras poblacionales y control de proyectos de inversión se han gestionado mayoritariamente con herramientas ofimáticas como Excel, Word y PDF, sin integración en bases de datos dinámicas ni entornos colaborativos en línea” (Boletín Estadístico 2022–2023. Oficina Asesora de Planeación - Unitrópico, 2024).</w:t>
      </w:r>
    </w:p>
    <w:p w14:paraId="3C413085" w14:textId="77777777" w:rsidR="00AE0C99" w:rsidRPr="00AE0C99" w:rsidRDefault="00AE0C99" w:rsidP="00AE0C99">
      <w:pPr>
        <w:numPr>
          <w:ilvl w:val="0"/>
          <w:numId w:val="28"/>
        </w:numPr>
        <w:spacing w:after="160" w:line="259" w:lineRule="auto"/>
        <w:jc w:val="both"/>
        <w:rPr>
          <w:color w:val="000000" w:themeColor="text1"/>
          <w:sz w:val="22"/>
          <w:szCs w:val="22"/>
          <w:lang w:val="es-CO"/>
        </w:rPr>
      </w:pPr>
      <w:r w:rsidRPr="00AE0C99">
        <w:rPr>
          <w:color w:val="000000" w:themeColor="text1"/>
          <w:sz w:val="22"/>
          <w:szCs w:val="22"/>
          <w:lang w:val="es-CO"/>
        </w:rPr>
        <w:t>“Aunque se implementaron informes en Power BI, esta herramienta depende de archivos externos y carece de módulos especializados, por lo que no resuelve de fondo la necesidad de un sistema centralizado y colaborativo” (Guía metodológica para la formulación del Plan Estadístico Institucional 2024–2028. Oficina Asesora de Planeación, 2024).</w:t>
      </w:r>
    </w:p>
    <w:p w14:paraId="2BEF3130" w14:textId="77777777" w:rsidR="00AE0C99" w:rsidRPr="00AE0C99" w:rsidRDefault="00AE0C99" w:rsidP="00AE0C99">
      <w:pPr>
        <w:numPr>
          <w:ilvl w:val="0"/>
          <w:numId w:val="28"/>
        </w:numPr>
        <w:spacing w:after="160" w:line="259" w:lineRule="auto"/>
        <w:jc w:val="both"/>
        <w:rPr>
          <w:color w:val="000000" w:themeColor="text1"/>
          <w:sz w:val="22"/>
          <w:szCs w:val="22"/>
          <w:lang w:val="es-CO"/>
        </w:rPr>
      </w:pPr>
      <w:r w:rsidRPr="00AE0C99">
        <w:rPr>
          <w:color w:val="000000" w:themeColor="text1"/>
          <w:sz w:val="22"/>
          <w:szCs w:val="22"/>
          <w:lang w:val="es-CO"/>
        </w:rPr>
        <w:t>“El Informe de Seguimiento al PDI 2021–2024 resalta la importancia de evolucionar hacia plataformas integradas que combinen trazabilidad, actualización en tiempo real y gestión estratégica” (Unitrópico, 2024).</w:t>
      </w:r>
    </w:p>
    <w:p w14:paraId="123ED43C" w14:textId="77777777" w:rsidR="00AE0C99" w:rsidRPr="00AE0C99" w:rsidRDefault="00AE0C99" w:rsidP="00AE0C99">
      <w:pPr>
        <w:numPr>
          <w:ilvl w:val="0"/>
          <w:numId w:val="28"/>
        </w:numPr>
        <w:spacing w:after="160" w:line="259" w:lineRule="auto"/>
        <w:jc w:val="both"/>
        <w:rPr>
          <w:color w:val="000000" w:themeColor="text1"/>
          <w:sz w:val="22"/>
          <w:szCs w:val="22"/>
          <w:lang w:val="es-CO"/>
        </w:rPr>
      </w:pPr>
      <w:r w:rsidRPr="00AE0C99">
        <w:rPr>
          <w:color w:val="000000" w:themeColor="text1"/>
          <w:sz w:val="22"/>
          <w:szCs w:val="22"/>
          <w:lang w:val="es-CO"/>
        </w:rPr>
        <w:t>“El Departamento Nacional de Planeación (DNP) advierte que la ausencia de sistemas integrados de planeación y monitoreo limita la oportunidad en la toma de decisiones, aumenta la dispersión de datos y genera riesgos de duplicidad o pérdida de información” (DNP, 2024).</w:t>
      </w:r>
    </w:p>
    <w:p w14:paraId="0F60B474" w14:textId="71823B41" w:rsidR="00AE0C99" w:rsidRPr="00AE0C99" w:rsidRDefault="00AE0C99" w:rsidP="00AE0C99">
      <w:pPr>
        <w:spacing w:after="160" w:line="259" w:lineRule="auto"/>
        <w:jc w:val="both"/>
        <w:rPr>
          <w:color w:val="000000" w:themeColor="text1"/>
          <w:sz w:val="22"/>
          <w:szCs w:val="22"/>
          <w:lang w:val="es-CO"/>
        </w:rPr>
      </w:pPr>
    </w:p>
    <w:p w14:paraId="0BF77187"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1.3 Cantidad de políticas institucionales existentes</w:t>
      </w:r>
    </w:p>
    <w:p w14:paraId="2ECB020A" w14:textId="77777777" w:rsidR="00AE0C99" w:rsidRP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“Actualmente se encuentran registradas 23 políticas institucionales, que en conjunto agrupan 429 acciones, lo que refleja el alcance y complejidad del sistema de seguimiento de Unitrópico” (Oficina Asesora de Planeación, 2024).</w:t>
      </w:r>
    </w:p>
    <w:p w14:paraId="3D1A03BD" w14:textId="2C282267" w:rsidR="00AE0C99" w:rsidRPr="00AE0C99" w:rsidRDefault="00AE0C99" w:rsidP="00AE0C99">
      <w:pPr>
        <w:spacing w:after="160" w:line="259" w:lineRule="auto"/>
        <w:jc w:val="both"/>
        <w:rPr>
          <w:color w:val="000000" w:themeColor="text1"/>
          <w:sz w:val="22"/>
          <w:szCs w:val="22"/>
          <w:lang w:val="es-CO"/>
        </w:rPr>
      </w:pPr>
    </w:p>
    <w:p w14:paraId="2A0E35CA"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1.4 Causas del problema</w:t>
      </w:r>
    </w:p>
    <w:p w14:paraId="7E324ED6" w14:textId="77777777" w:rsid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“La identificación de las causas que originan las dificultades en el seguimiento institucional se realizó a través de la técnica de los 5 porqués, determinando que la raíz es la ausencia de una plataforma tecnológica integral que centralice la información estratégica de la institución” (Unitrópico, 2024).</w:t>
      </w:r>
    </w:p>
    <w:p w14:paraId="082DF5E3" w14:textId="6AE20DB7" w:rsidR="00200D30" w:rsidRDefault="00200D30" w:rsidP="00200D30">
      <w:pPr>
        <w:pStyle w:val="Descripcin"/>
        <w:rPr>
          <w:color w:val="000000" w:themeColor="text1"/>
          <w:sz w:val="22"/>
          <w:szCs w:val="22"/>
          <w:lang w:val="es-CO"/>
        </w:rPr>
      </w:pPr>
      <w:r>
        <w:t xml:space="preserve">Figura </w:t>
      </w:r>
      <w:r>
        <w:fldChar w:fldCharType="begin"/>
      </w:r>
      <w:r>
        <w:instrText xml:space="preserve"> SEQ Figura \* ARABIC </w:instrText>
      </w:r>
      <w:r>
        <w:fldChar w:fldCharType="separate"/>
      </w:r>
      <w:r>
        <w:rPr>
          <w:noProof/>
        </w:rPr>
        <w:t>1</w:t>
      </w:r>
      <w:r>
        <w:fldChar w:fldCharType="end"/>
      </w:r>
      <w:r>
        <w:t>. Identificación de causas con técnica de 5 porqués</w:t>
      </w:r>
    </w:p>
    <w:p w14:paraId="2182F28E" w14:textId="1EBB07FB" w:rsidR="00200D30" w:rsidRPr="00AE0C99" w:rsidRDefault="00200D30" w:rsidP="00AE0C99">
      <w:pPr>
        <w:spacing w:after="160" w:line="259" w:lineRule="auto"/>
        <w:jc w:val="both"/>
        <w:rPr>
          <w:color w:val="000000" w:themeColor="text1"/>
          <w:sz w:val="22"/>
          <w:szCs w:val="22"/>
          <w:lang w:val="es-CO"/>
        </w:rPr>
      </w:pPr>
      <w:r>
        <w:rPr>
          <w:noProof/>
          <w:color w:val="000000" w:themeColor="text1"/>
          <w:sz w:val="22"/>
          <w:szCs w:val="22"/>
          <w:lang w:val="es-CO"/>
        </w:rPr>
        <w:drawing>
          <wp:inline distT="0" distB="0" distL="0" distR="0" wp14:anchorId="05217230" wp14:editId="3A9232D2">
            <wp:extent cx="5939032" cy="4930445"/>
            <wp:effectExtent l="0" t="0" r="0" b="3810"/>
            <wp:docPr id="2399324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13" t="962" r="30127" b="6412"/>
                    <a:stretch>
                      <a:fillRect/>
                    </a:stretch>
                  </pic:blipFill>
                  <pic:spPr bwMode="auto">
                    <a:xfrm>
                      <a:off x="0" y="0"/>
                      <a:ext cx="5946102" cy="4936315"/>
                    </a:xfrm>
                    <a:prstGeom prst="rect">
                      <a:avLst/>
                    </a:prstGeom>
                    <a:noFill/>
                    <a:ln>
                      <a:noFill/>
                    </a:ln>
                    <a:extLst>
                      <a:ext uri="{53640926-AAD7-44D8-BBD7-CCE9431645EC}">
                        <a14:shadowObscured xmlns:a14="http://schemas.microsoft.com/office/drawing/2010/main"/>
                      </a:ext>
                    </a:extLst>
                  </pic:spPr>
                </pic:pic>
              </a:graphicData>
            </a:graphic>
          </wp:inline>
        </w:drawing>
      </w:r>
    </w:p>
    <w:p w14:paraId="6B075A61" w14:textId="45B6017B" w:rsidR="00AE0C99" w:rsidRPr="00AE0C99" w:rsidRDefault="00200D30" w:rsidP="00200D30">
      <w:pPr>
        <w:spacing w:after="160" w:line="259" w:lineRule="auto"/>
        <w:jc w:val="center"/>
        <w:rPr>
          <w:i/>
          <w:iCs/>
          <w:color w:val="000000" w:themeColor="text1"/>
          <w:sz w:val="20"/>
          <w:szCs w:val="20"/>
          <w:lang w:val="es-CO"/>
        </w:rPr>
      </w:pPr>
      <w:r w:rsidRPr="00200D30">
        <w:rPr>
          <w:i/>
          <w:iCs/>
          <w:color w:val="000000" w:themeColor="text1"/>
          <w:sz w:val="20"/>
          <w:szCs w:val="20"/>
          <w:lang w:val="es-CO"/>
        </w:rPr>
        <w:t>Fuente: Elaboración propia.</w:t>
      </w:r>
    </w:p>
    <w:p w14:paraId="14233826"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1.5 Consecuencias del problema</w:t>
      </w:r>
    </w:p>
    <w:p w14:paraId="262DB57D" w14:textId="77777777" w:rsidR="00AE0C99" w:rsidRPr="00AE0C99" w:rsidRDefault="00AE0C99" w:rsidP="00AE0C99">
      <w:pPr>
        <w:numPr>
          <w:ilvl w:val="0"/>
          <w:numId w:val="29"/>
        </w:numPr>
        <w:spacing w:after="160" w:line="259" w:lineRule="auto"/>
        <w:jc w:val="both"/>
        <w:rPr>
          <w:color w:val="000000" w:themeColor="text1"/>
          <w:sz w:val="22"/>
          <w:szCs w:val="22"/>
          <w:lang w:val="es-CO"/>
        </w:rPr>
      </w:pPr>
      <w:r w:rsidRPr="00AE0C99">
        <w:rPr>
          <w:color w:val="000000" w:themeColor="text1"/>
          <w:sz w:val="22"/>
          <w:szCs w:val="22"/>
          <w:lang w:val="es-CO"/>
        </w:rPr>
        <w:t>Académico: “La comunidad universitaria enfrenta dificultades para acceder de manera ágil y confiable a información estratégica relacionada con políticas, programas y resultados institucionales” (Unitrópico, 2024).</w:t>
      </w:r>
    </w:p>
    <w:p w14:paraId="42985247" w14:textId="77777777" w:rsidR="00AE0C99" w:rsidRPr="00AE0C99" w:rsidRDefault="00AE0C99" w:rsidP="00AE0C99">
      <w:pPr>
        <w:numPr>
          <w:ilvl w:val="0"/>
          <w:numId w:val="29"/>
        </w:numPr>
        <w:spacing w:after="160" w:line="259" w:lineRule="auto"/>
        <w:jc w:val="both"/>
        <w:rPr>
          <w:color w:val="000000" w:themeColor="text1"/>
          <w:sz w:val="22"/>
          <w:szCs w:val="22"/>
          <w:lang w:val="es-CO"/>
        </w:rPr>
      </w:pPr>
      <w:r w:rsidRPr="00AE0C99">
        <w:rPr>
          <w:color w:val="000000" w:themeColor="text1"/>
          <w:sz w:val="22"/>
          <w:szCs w:val="22"/>
          <w:lang w:val="es-CO"/>
        </w:rPr>
        <w:lastRenderedPageBreak/>
        <w:t>Administrativo: “El uso de paneles en Power BI, aunque valioso, no suple la necesidad de un sistema de gestión unificado” (Informe de Seguimiento al PDI 2021–2024, Unitrópico, 2024).</w:t>
      </w:r>
    </w:p>
    <w:p w14:paraId="68994DC6" w14:textId="77777777" w:rsidR="00AE0C99" w:rsidRPr="00AE0C99" w:rsidRDefault="00AE0C99" w:rsidP="00AE0C99">
      <w:pPr>
        <w:numPr>
          <w:ilvl w:val="0"/>
          <w:numId w:val="29"/>
        </w:numPr>
        <w:spacing w:after="160" w:line="259" w:lineRule="auto"/>
        <w:jc w:val="both"/>
        <w:rPr>
          <w:color w:val="000000" w:themeColor="text1"/>
          <w:sz w:val="22"/>
          <w:szCs w:val="22"/>
          <w:lang w:val="es-CO"/>
        </w:rPr>
      </w:pPr>
      <w:r w:rsidRPr="00AE0C99">
        <w:rPr>
          <w:color w:val="000000" w:themeColor="text1"/>
          <w:sz w:val="22"/>
          <w:szCs w:val="22"/>
          <w:lang w:val="es-CO"/>
        </w:rPr>
        <w:t>Social y financiero: “La falta de trazabilidad disminuye la transparencia hacia la ciudadanía y limita el control técnico y presupuestal de los proyectos de inversión” (DNP, 2024).</w:t>
      </w:r>
    </w:p>
    <w:p w14:paraId="5C4998EB" w14:textId="6C817B55" w:rsidR="00AE0C99" w:rsidRPr="00AE0C99" w:rsidRDefault="00AE0C99" w:rsidP="00AE0C99">
      <w:pPr>
        <w:spacing w:after="160" w:line="259" w:lineRule="auto"/>
        <w:jc w:val="both"/>
        <w:rPr>
          <w:color w:val="000000" w:themeColor="text1"/>
          <w:sz w:val="22"/>
          <w:szCs w:val="22"/>
          <w:lang w:val="es-CO"/>
        </w:rPr>
      </w:pPr>
    </w:p>
    <w:p w14:paraId="0E7C501B" w14:textId="77777777" w:rsidR="00AE0C99" w:rsidRPr="00AE0C99" w:rsidRDefault="00AE0C99" w:rsidP="00AE0C99">
      <w:pPr>
        <w:spacing w:after="160" w:line="259" w:lineRule="auto"/>
        <w:jc w:val="both"/>
        <w:rPr>
          <w:b/>
          <w:bCs/>
          <w:color w:val="000000" w:themeColor="text1"/>
          <w:sz w:val="22"/>
          <w:szCs w:val="22"/>
          <w:lang w:val="es-CO"/>
        </w:rPr>
      </w:pPr>
      <w:r w:rsidRPr="00AE0C99">
        <w:rPr>
          <w:b/>
          <w:bCs/>
          <w:color w:val="000000" w:themeColor="text1"/>
          <w:sz w:val="22"/>
          <w:szCs w:val="22"/>
          <w:lang w:val="es-CO"/>
        </w:rPr>
        <w:t>1.6 Beneficiarios del proyecto</w:t>
      </w:r>
    </w:p>
    <w:p w14:paraId="5219E264" w14:textId="77777777" w:rsidR="00AE0C99" w:rsidRP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“La comunidad universitaria está conformada por 3.894 estudiantes, 270 docentes, 143 administrativos, 4.787 egresados y 2 jubilados, para un total de 9.096 beneficiarios directos” (Boletín Estadístico 2022–2023. Oficina Asesora de Planeación, corte 31/03/2025).</w:t>
      </w:r>
    </w:p>
    <w:p w14:paraId="1B08805B" w14:textId="037595FF" w:rsidR="00AE0C99" w:rsidRPr="00AE0C99" w:rsidRDefault="00AE0C99" w:rsidP="00AE0C99">
      <w:pPr>
        <w:spacing w:after="160" w:line="259" w:lineRule="auto"/>
        <w:jc w:val="both"/>
        <w:rPr>
          <w:color w:val="000000" w:themeColor="text1"/>
          <w:sz w:val="22"/>
          <w:szCs w:val="22"/>
          <w:lang w:val="es-CO"/>
        </w:rPr>
      </w:pPr>
    </w:p>
    <w:p w14:paraId="3030F46F" w14:textId="22E6EF5F" w:rsidR="00AE0C99" w:rsidRPr="00AE0C99" w:rsidRDefault="00AE0C99" w:rsidP="00AE0C99">
      <w:pPr>
        <w:spacing w:after="160" w:line="259" w:lineRule="auto"/>
        <w:jc w:val="both"/>
        <w:rPr>
          <w:b/>
          <w:bCs/>
          <w:color w:val="000000" w:themeColor="text1"/>
          <w:sz w:val="22"/>
          <w:szCs w:val="22"/>
          <w:lang w:val="es-CO"/>
        </w:rPr>
      </w:pPr>
      <w:r>
        <w:rPr>
          <w:b/>
          <w:bCs/>
          <w:color w:val="000000" w:themeColor="text1"/>
          <w:sz w:val="22"/>
          <w:szCs w:val="22"/>
          <w:lang w:val="es-CO"/>
        </w:rPr>
        <w:t>1</w:t>
      </w:r>
      <w:r w:rsidRPr="00AE0C99">
        <w:rPr>
          <w:b/>
          <w:bCs/>
          <w:color w:val="000000" w:themeColor="text1"/>
          <w:sz w:val="22"/>
          <w:szCs w:val="22"/>
          <w:lang w:val="es-CO"/>
        </w:rPr>
        <w:t>.7 Formulación del problema</w:t>
      </w:r>
    </w:p>
    <w:p w14:paraId="611E03D7" w14:textId="77777777" w:rsidR="00AE0C99" w:rsidRP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Con base en la evidencia y las causas identificadas, el problema de investigación se formula así:</w:t>
      </w:r>
    </w:p>
    <w:p w14:paraId="57862DD0" w14:textId="77777777" w:rsidR="00AE0C99" w:rsidRPr="00AE0C99" w:rsidRDefault="00AE0C99" w:rsidP="00AE0C99">
      <w:pPr>
        <w:spacing w:after="160" w:line="259" w:lineRule="auto"/>
        <w:jc w:val="both"/>
        <w:rPr>
          <w:color w:val="000000" w:themeColor="text1"/>
          <w:sz w:val="22"/>
          <w:szCs w:val="22"/>
          <w:lang w:val="es-CO"/>
        </w:rPr>
      </w:pPr>
      <w:r w:rsidRPr="00AE0C99">
        <w:rPr>
          <w:b/>
          <w:bCs/>
          <w:color w:val="000000" w:themeColor="text1"/>
          <w:sz w:val="22"/>
          <w:szCs w:val="22"/>
          <w:lang w:val="es-CO"/>
        </w:rPr>
        <w:t>¿Cómo diseñar e implementar un sistema web institucional que integre el seguimiento a las políticas, el PDI, las cifras poblacionales y los proyectos de inversión de Unitrópico, garantizando eficiencia, trazabilidad y transparencia en la gestión universitaria?</w:t>
      </w:r>
    </w:p>
    <w:p w14:paraId="5198752E" w14:textId="71CDE921" w:rsidR="00AE0C99" w:rsidRPr="00AE0C99" w:rsidRDefault="00AE0C99" w:rsidP="00AE0C99">
      <w:pPr>
        <w:spacing w:after="160" w:line="259" w:lineRule="auto"/>
        <w:jc w:val="both"/>
        <w:rPr>
          <w:color w:val="000000" w:themeColor="text1"/>
          <w:sz w:val="22"/>
          <w:szCs w:val="22"/>
          <w:lang w:val="es-CO"/>
        </w:rPr>
      </w:pPr>
    </w:p>
    <w:p w14:paraId="60D43FC6" w14:textId="2B9605EF" w:rsidR="00AE0C99" w:rsidRPr="00AE0C99" w:rsidRDefault="00AE0C99" w:rsidP="00AE0C99">
      <w:pPr>
        <w:spacing w:after="160" w:line="259" w:lineRule="auto"/>
        <w:jc w:val="both"/>
        <w:rPr>
          <w:b/>
          <w:bCs/>
          <w:color w:val="000000" w:themeColor="text1"/>
          <w:sz w:val="22"/>
          <w:szCs w:val="22"/>
          <w:lang w:val="es-CO"/>
        </w:rPr>
      </w:pPr>
      <w:r>
        <w:rPr>
          <w:b/>
          <w:bCs/>
          <w:color w:val="000000" w:themeColor="text1"/>
          <w:sz w:val="22"/>
          <w:szCs w:val="22"/>
          <w:lang w:val="es-CO"/>
        </w:rPr>
        <w:t>1</w:t>
      </w:r>
      <w:r w:rsidRPr="00AE0C99">
        <w:rPr>
          <w:b/>
          <w:bCs/>
          <w:color w:val="000000" w:themeColor="text1"/>
          <w:sz w:val="22"/>
          <w:szCs w:val="22"/>
          <w:lang w:val="es-CO"/>
        </w:rPr>
        <w:t>.8 Estado idealizado o situación deseada</w:t>
      </w:r>
    </w:p>
    <w:p w14:paraId="499F7582" w14:textId="77777777" w:rsidR="00AE0C99" w:rsidRPr="00AE0C99" w:rsidRDefault="00AE0C99" w:rsidP="00AE0C99">
      <w:pPr>
        <w:spacing w:after="160" w:line="259" w:lineRule="auto"/>
        <w:jc w:val="both"/>
        <w:rPr>
          <w:color w:val="000000" w:themeColor="text1"/>
          <w:sz w:val="22"/>
          <w:szCs w:val="22"/>
          <w:lang w:val="es-CO"/>
        </w:rPr>
      </w:pPr>
      <w:r w:rsidRPr="00AE0C99">
        <w:rPr>
          <w:color w:val="000000" w:themeColor="text1"/>
          <w:sz w:val="22"/>
          <w:szCs w:val="22"/>
          <w:lang w:val="es-CO"/>
        </w:rPr>
        <w:t>El estado deseado consiste en disponer de una plataforma modular y escalable que centralice la información institucional, actualice datos en tiempo real y fortalezca la cultura de transparencia y rendición de cuentas. Con ello, se busca que Unitrópico avance desde su situación actual de fragmentación hacia un modelo integral de planeación estratégica y gestión digital.</w:t>
      </w:r>
    </w:p>
    <w:p w14:paraId="649E6963" w14:textId="1C4AE4B6" w:rsidR="00AE0C99" w:rsidRDefault="00AE0C99" w:rsidP="00AE0C99">
      <w:pPr>
        <w:spacing w:after="160" w:line="259" w:lineRule="auto"/>
        <w:jc w:val="both"/>
        <w:rPr>
          <w:sz w:val="22"/>
          <w:szCs w:val="22"/>
        </w:rPr>
      </w:pPr>
      <w:r>
        <w:rPr>
          <w:sz w:val="22"/>
          <w:szCs w:val="22"/>
        </w:rPr>
        <w:br w:type="page"/>
      </w:r>
    </w:p>
    <w:p w14:paraId="322A965F" w14:textId="77777777" w:rsidR="00AE01C6" w:rsidRPr="00284C17" w:rsidRDefault="00AE01C6" w:rsidP="0053322B">
      <w:pPr>
        <w:spacing w:line="480" w:lineRule="auto"/>
        <w:rPr>
          <w:sz w:val="22"/>
          <w:szCs w:val="22"/>
        </w:rPr>
      </w:pPr>
    </w:p>
    <w:p w14:paraId="56A3EF92" w14:textId="24A60C8F" w:rsidR="00244A15" w:rsidRPr="00284C17" w:rsidRDefault="00244A15" w:rsidP="00052482">
      <w:pPr>
        <w:pStyle w:val="Ttulo1"/>
        <w:spacing w:line="480" w:lineRule="auto"/>
        <w:rPr>
          <w:rFonts w:cs="Arial"/>
          <w:sz w:val="22"/>
          <w:szCs w:val="22"/>
        </w:rPr>
      </w:pPr>
      <w:bookmarkStart w:id="10" w:name="_Toc63757509"/>
      <w:bookmarkStart w:id="11" w:name="_Toc63760242"/>
      <w:bookmarkStart w:id="12" w:name="_Toc63760416"/>
      <w:bookmarkStart w:id="13" w:name="_Toc110503324"/>
      <w:bookmarkStart w:id="14" w:name="_Toc145513124"/>
      <w:r w:rsidRPr="00284C17">
        <w:rPr>
          <w:rFonts w:cs="Arial"/>
          <w:sz w:val="22"/>
          <w:szCs w:val="22"/>
        </w:rPr>
        <w:t>JUSTIFICACIÓN</w:t>
      </w:r>
      <w:bookmarkEnd w:id="10"/>
      <w:bookmarkEnd w:id="11"/>
      <w:bookmarkEnd w:id="12"/>
      <w:bookmarkEnd w:id="13"/>
      <w:bookmarkEnd w:id="14"/>
    </w:p>
    <w:p w14:paraId="53C52CAD" w14:textId="77777777" w:rsidR="00602630" w:rsidRPr="00284C17" w:rsidRDefault="00602630" w:rsidP="00052482">
      <w:pPr>
        <w:spacing w:line="480" w:lineRule="auto"/>
        <w:rPr>
          <w:sz w:val="22"/>
          <w:szCs w:val="22"/>
        </w:rPr>
      </w:pPr>
    </w:p>
    <w:p w14:paraId="78FD89F6"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La Universidad Internacional del Trópico Americano – Unitrópico enfrenta actualmente el desafío de consolidar sus procesos estratégicos bajo un modelo de gestión digital que garantice trazabilidad, eficiencia y transparencia. La situación actual se caracteriza por la dispersión de información en archivos ofimáticos, informes estáticos y tableros parciales que, aunque útiles en la visualización, no resuelven de fondo la necesidad de una plataforma integral. Esta brecha entre la gestión fragmentada y el estado deseado de centralización, interoperabilidad y análisis en tiempo </w:t>
      </w:r>
      <w:proofErr w:type="gramStart"/>
      <w:r w:rsidRPr="00C701D0">
        <w:rPr>
          <w:rFonts w:eastAsia="Times New Roman"/>
          <w:color w:val="000000" w:themeColor="text1"/>
          <w:sz w:val="22"/>
          <w:szCs w:val="22"/>
          <w:lang w:val="es-CO" w:eastAsia="es-CO"/>
        </w:rPr>
        <w:t>real,</w:t>
      </w:r>
      <w:proofErr w:type="gramEnd"/>
      <w:r w:rsidRPr="00C701D0">
        <w:rPr>
          <w:rFonts w:eastAsia="Times New Roman"/>
          <w:color w:val="000000" w:themeColor="text1"/>
          <w:sz w:val="22"/>
          <w:szCs w:val="22"/>
          <w:lang w:val="es-CO" w:eastAsia="es-CO"/>
        </w:rPr>
        <w:t xml:space="preserve"> justifica plenamente la formulación de un sistema institucional de seguimiento.</w:t>
      </w:r>
    </w:p>
    <w:p w14:paraId="31A29934"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proyecto permitirá superar las limitaciones actuales al consolidar en un solo entorno la trazabilidad de las políticas institucionales, el monitoreo del Plan de Desarrollo Institucional (PDI) 2024–2028, el registro de cifras poblacionales y el control de los proyectos de inversión. De este modo, se espera alcanzar beneficios tangibles como:</w:t>
      </w:r>
    </w:p>
    <w:p w14:paraId="45DC3D07" w14:textId="77777777" w:rsidR="00C701D0" w:rsidRPr="00C701D0" w:rsidRDefault="00C701D0" w:rsidP="00C701D0">
      <w:pPr>
        <w:numPr>
          <w:ilvl w:val="0"/>
          <w:numId w:val="3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Mayor eficiencia operativa</w:t>
      </w:r>
      <w:r w:rsidRPr="00C701D0">
        <w:rPr>
          <w:rFonts w:eastAsia="Times New Roman"/>
          <w:color w:val="000000" w:themeColor="text1"/>
          <w:sz w:val="22"/>
          <w:szCs w:val="22"/>
          <w:lang w:val="es-CO" w:eastAsia="es-CO"/>
        </w:rPr>
        <w:t>, al reducir tiempos en la actualización y consolidación de información.</w:t>
      </w:r>
    </w:p>
    <w:p w14:paraId="2D1E06EB" w14:textId="77777777" w:rsidR="00C701D0" w:rsidRPr="00C701D0" w:rsidRDefault="00C701D0" w:rsidP="00C701D0">
      <w:pPr>
        <w:numPr>
          <w:ilvl w:val="0"/>
          <w:numId w:val="3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Mejora en la calidad de la planeación</w:t>
      </w:r>
      <w:r w:rsidRPr="00C701D0">
        <w:rPr>
          <w:rFonts w:eastAsia="Times New Roman"/>
          <w:color w:val="000000" w:themeColor="text1"/>
          <w:sz w:val="22"/>
          <w:szCs w:val="22"/>
          <w:lang w:val="es-CO" w:eastAsia="es-CO"/>
        </w:rPr>
        <w:t>, al disponer de datos confiables para la toma de decisiones basadas en evidencia.</w:t>
      </w:r>
    </w:p>
    <w:p w14:paraId="73FC22E2" w14:textId="77777777" w:rsidR="00C701D0" w:rsidRPr="00C701D0" w:rsidRDefault="00C701D0" w:rsidP="00C701D0">
      <w:pPr>
        <w:numPr>
          <w:ilvl w:val="0"/>
          <w:numId w:val="3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Fortalecimiento de la transparencia y la rendición de cuentas</w:t>
      </w:r>
      <w:r w:rsidRPr="00C701D0">
        <w:rPr>
          <w:rFonts w:eastAsia="Times New Roman"/>
          <w:color w:val="000000" w:themeColor="text1"/>
          <w:sz w:val="22"/>
          <w:szCs w:val="22"/>
          <w:lang w:val="es-CO" w:eastAsia="es-CO"/>
        </w:rPr>
        <w:t>, al ofrecer información sistemática y en tiempo real a la comunidad universitaria y a la ciudadanía.</w:t>
      </w:r>
    </w:p>
    <w:p w14:paraId="2AD33D2D" w14:textId="77777777" w:rsidR="00C701D0" w:rsidRPr="00C701D0" w:rsidRDefault="00C701D0" w:rsidP="00C701D0">
      <w:pPr>
        <w:numPr>
          <w:ilvl w:val="0"/>
          <w:numId w:val="3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Optimización del uso de recursos</w:t>
      </w:r>
      <w:r w:rsidRPr="00C701D0">
        <w:rPr>
          <w:rFonts w:eastAsia="Times New Roman"/>
          <w:color w:val="000000" w:themeColor="text1"/>
          <w:sz w:val="22"/>
          <w:szCs w:val="22"/>
          <w:lang w:val="es-CO" w:eastAsia="es-CO"/>
        </w:rPr>
        <w:t>, al contar con un sistema que facilite el control presupuestal y la evaluación de proyectos.</w:t>
      </w:r>
    </w:p>
    <w:p w14:paraId="04DEB19B" w14:textId="77777777" w:rsidR="00C701D0" w:rsidRPr="00C701D0" w:rsidRDefault="00C701D0" w:rsidP="00C701D0">
      <w:pPr>
        <w:numPr>
          <w:ilvl w:val="0"/>
          <w:numId w:val="3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Aumento de la participación académica</w:t>
      </w:r>
      <w:r w:rsidRPr="00C701D0">
        <w:rPr>
          <w:rFonts w:eastAsia="Times New Roman"/>
          <w:color w:val="000000" w:themeColor="text1"/>
          <w:sz w:val="22"/>
          <w:szCs w:val="22"/>
          <w:lang w:val="es-CO" w:eastAsia="es-CO"/>
        </w:rPr>
        <w:t>, al proveer acceso a información actualizada para estudiantes, docentes y egresados.</w:t>
      </w:r>
    </w:p>
    <w:p w14:paraId="6E503B02"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En términos de alineación estratégica, el proyecto se articula directamente con los cuatro ejes del PDI 2024–2028: el fortalecimiento de la cultura de autoevaluación, la apropiación social del conocimiento, el desarrollo de un ecosistema para el conocimiento y la autonomía orientada a la sostenibilidad y la construcción de paz. Así mismo, responde a lineamientos nacionales sobre modernización de la gestión pública y gobierno digital, planteados por el Departamento Nacional de Planeación (DNP).</w:t>
      </w:r>
    </w:p>
    <w:p w14:paraId="16F4A24E"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Su relevancia se explica también por el momento institucional: la universidad ha consolidado 23 políticas con 429 acciones verificables, y actualmente cuenta con una comunidad de 9.096 beneficiarios directos entre estudiantes, docentes, administrativos y egresados. Este volumen de compromisos exige un sistema robusto que permita no solo registrar, sino también generar alertas tempranas, reportes automáticos y análisis comparativos, apoyando la sostenibilidad del modelo de gestión universitaria.</w:t>
      </w:r>
    </w:p>
    <w:p w14:paraId="42035770"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Comparado con alternativas existentes, como el uso de Power BI o el aprovechamiento de plataformas nacionales como el SNIES y Datos Abiertos, este proyecto es más pertinente porque se adapta a las necesidades particulares de Unitrópico y ofrece un nivel de detalle y control que </w:t>
      </w:r>
      <w:r w:rsidRPr="00C701D0">
        <w:rPr>
          <w:rFonts w:eastAsia="Times New Roman"/>
          <w:color w:val="000000" w:themeColor="text1"/>
          <w:sz w:val="22"/>
          <w:szCs w:val="22"/>
          <w:lang w:val="es-CO" w:eastAsia="es-CO"/>
        </w:rPr>
        <w:lastRenderedPageBreak/>
        <w:t>las soluciones externas no brindan. Mientras Power BI se limita a la visualización dependiente de archivos, y SNIES a la estandarización de datos nacionales, la propuesta plantea un sistema integral, modular y escalable, con capacidad de interoperar y responder a la cultura institucional.</w:t>
      </w:r>
    </w:p>
    <w:p w14:paraId="153E3A02"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Los riesgos de no ejecutar el proyecto son considerables: la universidad continuaría con procesos fragmentados, con dificultades para consolidar información, con riesgos de duplicidad o pérdida de datos y con limitaciones en la rendición de cuentas. Esto, a su vez, debilitaría la confianza social, afectaría la eficiencia administrativa y pondría en riesgo la alineación con los lineamientos nacionales e internacionales en materia de gestión educativa.</w:t>
      </w:r>
    </w:p>
    <w:p w14:paraId="0F441BCC"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Por estas razones, el desarrollo del </w:t>
      </w:r>
      <w:r w:rsidRPr="00C701D0">
        <w:rPr>
          <w:rFonts w:eastAsia="Times New Roman"/>
          <w:b/>
          <w:bCs/>
          <w:color w:val="000000" w:themeColor="text1"/>
          <w:sz w:val="22"/>
          <w:szCs w:val="22"/>
          <w:lang w:val="es-CO" w:eastAsia="es-CO"/>
        </w:rPr>
        <w:t>Sistema de Seguimiento Institucional Unitrópico</w:t>
      </w:r>
      <w:r w:rsidRPr="00C701D0">
        <w:rPr>
          <w:rFonts w:eastAsia="Times New Roman"/>
          <w:color w:val="000000" w:themeColor="text1"/>
          <w:sz w:val="22"/>
          <w:szCs w:val="22"/>
          <w:lang w:val="es-CO" w:eastAsia="es-CO"/>
        </w:rPr>
        <w:t xml:space="preserve"> se justifica no solo como una innovación tecnológica, sino como un aporte estratégico para la consolidación de una cultura universitaria basada en la evidencia, la transparencia y la sostenibilidad.</w:t>
      </w:r>
    </w:p>
    <w:p w14:paraId="44157599" w14:textId="659092F7" w:rsidR="00666FDE" w:rsidRDefault="00666FDE">
      <w:pPr>
        <w:spacing w:after="160" w:line="259" w:lineRule="auto"/>
        <w:rPr>
          <w:rFonts w:eastAsia="Times New Roman"/>
          <w:color w:val="808080"/>
          <w:sz w:val="22"/>
          <w:szCs w:val="22"/>
          <w:lang w:eastAsia="es-CO"/>
        </w:rPr>
      </w:pPr>
      <w:r>
        <w:rPr>
          <w:rFonts w:eastAsia="Times New Roman"/>
          <w:color w:val="808080"/>
          <w:sz w:val="22"/>
          <w:szCs w:val="22"/>
          <w:lang w:eastAsia="es-CO"/>
        </w:rPr>
        <w:br w:type="page"/>
      </w:r>
    </w:p>
    <w:p w14:paraId="31EC8F8F" w14:textId="488CE1C0" w:rsidR="000258BC" w:rsidRPr="00284C17" w:rsidRDefault="007B2276" w:rsidP="00052482">
      <w:pPr>
        <w:pStyle w:val="Ttulo1"/>
        <w:spacing w:line="480" w:lineRule="auto"/>
        <w:rPr>
          <w:rFonts w:cs="Arial"/>
          <w:sz w:val="22"/>
          <w:szCs w:val="22"/>
        </w:rPr>
      </w:pPr>
      <w:bookmarkStart w:id="15" w:name="_Toc145513125"/>
      <w:r w:rsidRPr="00284C17">
        <w:rPr>
          <w:rFonts w:cs="Arial"/>
          <w:sz w:val="22"/>
          <w:szCs w:val="22"/>
        </w:rPr>
        <w:lastRenderedPageBreak/>
        <w:t>DELIMITACIÓN</w:t>
      </w:r>
      <w:bookmarkEnd w:id="15"/>
    </w:p>
    <w:p w14:paraId="5B4C32D8" w14:textId="77777777" w:rsidR="000258BC" w:rsidRPr="00284C17" w:rsidRDefault="000258BC" w:rsidP="00052482">
      <w:pPr>
        <w:spacing w:line="480" w:lineRule="auto"/>
        <w:rPr>
          <w:sz w:val="22"/>
          <w:szCs w:val="22"/>
        </w:rPr>
      </w:pPr>
    </w:p>
    <w:p w14:paraId="7BFF0736"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Alcance</w:t>
      </w:r>
    </w:p>
    <w:p w14:paraId="01C4ADEA"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El proyecto se desarrollará en el contexto de la </w:t>
      </w:r>
      <w:r w:rsidRPr="00C701D0">
        <w:rPr>
          <w:rFonts w:eastAsia="Times New Roman"/>
          <w:b/>
          <w:bCs/>
          <w:color w:val="000000" w:themeColor="text1"/>
          <w:sz w:val="22"/>
          <w:szCs w:val="22"/>
          <w:lang w:val="es-CO" w:eastAsia="es-CO"/>
        </w:rPr>
        <w:t>Universidad Internacional del Trópico Americano – Unitrópico</w:t>
      </w:r>
      <w:r w:rsidRPr="00C701D0">
        <w:rPr>
          <w:rFonts w:eastAsia="Times New Roman"/>
          <w:color w:val="000000" w:themeColor="text1"/>
          <w:sz w:val="22"/>
          <w:szCs w:val="22"/>
          <w:lang w:val="es-CO" w:eastAsia="es-CO"/>
        </w:rPr>
        <w:t xml:space="preserve">, institución pública de educación superior ubicada en Yopal, Casanare. Su alcance geográfico se restringe al ámbito institucional, aunque sus resultados podrán proyectarse como referencia para otras universidades públicas de la región. Temporalmente, el proyecto se enmarca en el periodo 2024–2028, en concordancia con la vigencia del </w:t>
      </w:r>
      <w:r w:rsidRPr="00C701D0">
        <w:rPr>
          <w:rFonts w:eastAsia="Times New Roman"/>
          <w:i/>
          <w:iCs/>
          <w:color w:val="000000" w:themeColor="text1"/>
          <w:sz w:val="22"/>
          <w:szCs w:val="22"/>
          <w:lang w:val="es-CO" w:eastAsia="es-CO"/>
        </w:rPr>
        <w:t>Plan de Desarrollo Institucional (PDI) 2024–2028: Ruta del conocimiento para la vida y la paz</w:t>
      </w:r>
      <w:r w:rsidRPr="00C701D0">
        <w:rPr>
          <w:rFonts w:eastAsia="Times New Roman"/>
          <w:color w:val="000000" w:themeColor="text1"/>
          <w:sz w:val="22"/>
          <w:szCs w:val="22"/>
          <w:lang w:val="es-CO" w:eastAsia="es-CO"/>
        </w:rPr>
        <w:t>. En términos funcionales, el alcance se centra en el diseño e implementación de un sistema web institucional para el seguimiento de políticas, el PDI, las cifras poblacionales y los proyectos de inversión.</w:t>
      </w:r>
    </w:p>
    <w:p w14:paraId="715090E5"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Inclusiones</w:t>
      </w:r>
    </w:p>
    <w:p w14:paraId="3AD38573"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proyecto incluirá:</w:t>
      </w:r>
    </w:p>
    <w:p w14:paraId="5FB358AE" w14:textId="77777777" w:rsidR="00C701D0" w:rsidRPr="00C701D0" w:rsidRDefault="00C701D0" w:rsidP="00C701D0">
      <w:pPr>
        <w:numPr>
          <w:ilvl w:val="0"/>
          <w:numId w:val="31"/>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La consolidación de las </w:t>
      </w:r>
      <w:r w:rsidRPr="00C701D0">
        <w:rPr>
          <w:rFonts w:eastAsia="Times New Roman"/>
          <w:b/>
          <w:bCs/>
          <w:color w:val="000000" w:themeColor="text1"/>
          <w:sz w:val="22"/>
          <w:szCs w:val="22"/>
          <w:lang w:val="es-CO" w:eastAsia="es-CO"/>
        </w:rPr>
        <w:t>23 políticas institucionales y 429 acciones</w:t>
      </w:r>
      <w:r w:rsidRPr="00C701D0">
        <w:rPr>
          <w:rFonts w:eastAsia="Times New Roman"/>
          <w:color w:val="000000" w:themeColor="text1"/>
          <w:sz w:val="22"/>
          <w:szCs w:val="22"/>
          <w:lang w:val="es-CO" w:eastAsia="es-CO"/>
        </w:rPr>
        <w:t xml:space="preserve"> actualmente registradas en la Oficina Asesora de Planeación.</w:t>
      </w:r>
    </w:p>
    <w:p w14:paraId="7E5DE51F" w14:textId="77777777" w:rsidR="00C701D0" w:rsidRPr="00C701D0" w:rsidRDefault="00C701D0" w:rsidP="00C701D0">
      <w:pPr>
        <w:numPr>
          <w:ilvl w:val="0"/>
          <w:numId w:val="31"/>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La integración de información estratégica vinculada a los ejes y metas del PDI 2024–2028.</w:t>
      </w:r>
    </w:p>
    <w:p w14:paraId="732BD543" w14:textId="77777777" w:rsidR="00C701D0" w:rsidRPr="00C701D0" w:rsidRDefault="00C701D0" w:rsidP="00C701D0">
      <w:pPr>
        <w:numPr>
          <w:ilvl w:val="0"/>
          <w:numId w:val="31"/>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desarrollo de módulos específicos para políticas, programas, proyectos de inversión y cifras poblacionales.</w:t>
      </w:r>
    </w:p>
    <w:p w14:paraId="73A1670B" w14:textId="77777777" w:rsidR="00C701D0" w:rsidRPr="00C701D0" w:rsidRDefault="00C701D0" w:rsidP="00C701D0">
      <w:pPr>
        <w:numPr>
          <w:ilvl w:val="0"/>
          <w:numId w:val="31"/>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diseño de funcionalidades de visualización, trazabilidad y generación de reportes automáticos.</w:t>
      </w:r>
    </w:p>
    <w:p w14:paraId="11FB0D01" w14:textId="77777777" w:rsidR="00C701D0" w:rsidRPr="00C701D0" w:rsidRDefault="00C701D0" w:rsidP="00C701D0">
      <w:pPr>
        <w:numPr>
          <w:ilvl w:val="0"/>
          <w:numId w:val="31"/>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La capacitación inicial a usuarios institucionales para garantizar el uso del sistema.</w:t>
      </w:r>
    </w:p>
    <w:p w14:paraId="672EAA84"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Exclusiones</w:t>
      </w:r>
    </w:p>
    <w:p w14:paraId="04506AEA"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proyecto no contempla:</w:t>
      </w:r>
    </w:p>
    <w:p w14:paraId="1C224822" w14:textId="77777777" w:rsidR="00C701D0" w:rsidRPr="00C701D0" w:rsidRDefault="00C701D0" w:rsidP="00C701D0">
      <w:pPr>
        <w:numPr>
          <w:ilvl w:val="0"/>
          <w:numId w:val="32"/>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La integración inmediata con plataformas externas como SNIES o Datos Abiertos, aunque se prevé escalabilidad futura para interoperabilidad.</w:t>
      </w:r>
    </w:p>
    <w:p w14:paraId="6A3611DF" w14:textId="77777777" w:rsidR="00C701D0" w:rsidRPr="00C701D0" w:rsidRDefault="00C701D0" w:rsidP="00C701D0">
      <w:pPr>
        <w:numPr>
          <w:ilvl w:val="0"/>
          <w:numId w:val="32"/>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El rediseño de procesos administrativos internos más allá de los relacionados con la planeación estratégica.</w:t>
      </w:r>
    </w:p>
    <w:p w14:paraId="375889D4" w14:textId="77777777" w:rsidR="00C701D0" w:rsidRPr="00C701D0" w:rsidRDefault="00C701D0" w:rsidP="00C701D0">
      <w:pPr>
        <w:numPr>
          <w:ilvl w:val="0"/>
          <w:numId w:val="32"/>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La implementación de módulos financieros detallados, pues el alcance se limita al seguimiento de proyectos e inversión institucional, no a un ERP completo.</w:t>
      </w:r>
    </w:p>
    <w:p w14:paraId="5AAC607B"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Recursos</w:t>
      </w:r>
    </w:p>
    <w:p w14:paraId="21FE400D"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Los recursos disponibles incluyen:</w:t>
      </w:r>
    </w:p>
    <w:p w14:paraId="31EC05BF" w14:textId="77777777" w:rsidR="00C701D0" w:rsidRPr="00C701D0" w:rsidRDefault="00C701D0" w:rsidP="00C701D0">
      <w:pPr>
        <w:numPr>
          <w:ilvl w:val="0"/>
          <w:numId w:val="33"/>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Financieros</w:t>
      </w:r>
      <w:r w:rsidRPr="00C701D0">
        <w:rPr>
          <w:rFonts w:eastAsia="Times New Roman"/>
          <w:color w:val="000000" w:themeColor="text1"/>
          <w:sz w:val="22"/>
          <w:szCs w:val="22"/>
          <w:lang w:val="es-CO" w:eastAsia="es-CO"/>
        </w:rPr>
        <w:t>: un presupuesto definido en el componente de infraestructura institucional de aproximadamente $35.000.000.</w:t>
      </w:r>
    </w:p>
    <w:p w14:paraId="46A52DC1" w14:textId="77777777" w:rsidR="00C701D0" w:rsidRPr="00C701D0" w:rsidRDefault="00C701D0" w:rsidP="00C701D0">
      <w:pPr>
        <w:numPr>
          <w:ilvl w:val="0"/>
          <w:numId w:val="33"/>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Humanos</w:t>
      </w:r>
      <w:r w:rsidRPr="00C701D0">
        <w:rPr>
          <w:rFonts w:eastAsia="Times New Roman"/>
          <w:color w:val="000000" w:themeColor="text1"/>
          <w:sz w:val="22"/>
          <w:szCs w:val="22"/>
          <w:lang w:val="es-CO" w:eastAsia="es-CO"/>
        </w:rPr>
        <w:t>: equipo de desarrollo de software, asesoría técnica de la Oficina Asesora de Planeación y participación de responsables institucionales.</w:t>
      </w:r>
    </w:p>
    <w:p w14:paraId="49D915E3" w14:textId="77777777" w:rsidR="00C701D0" w:rsidRPr="00C701D0" w:rsidRDefault="00C701D0" w:rsidP="00C701D0">
      <w:pPr>
        <w:numPr>
          <w:ilvl w:val="0"/>
          <w:numId w:val="33"/>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Tecnológicos</w:t>
      </w:r>
      <w:r w:rsidRPr="00C701D0">
        <w:rPr>
          <w:rFonts w:eastAsia="Times New Roman"/>
          <w:color w:val="000000" w:themeColor="text1"/>
          <w:sz w:val="22"/>
          <w:szCs w:val="22"/>
          <w:lang w:val="es-CO" w:eastAsia="es-CO"/>
        </w:rPr>
        <w:t xml:space="preserve">: infraestructura en la nube (Hostinger y </w:t>
      </w:r>
      <w:proofErr w:type="spellStart"/>
      <w:r w:rsidRPr="00C701D0">
        <w:rPr>
          <w:rFonts w:eastAsia="Times New Roman"/>
          <w:color w:val="000000" w:themeColor="text1"/>
          <w:sz w:val="22"/>
          <w:szCs w:val="22"/>
          <w:lang w:val="es-CO" w:eastAsia="es-CO"/>
        </w:rPr>
        <w:t>Firebase</w:t>
      </w:r>
      <w:proofErr w:type="spellEnd"/>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Realtime</w:t>
      </w:r>
      <w:proofErr w:type="spellEnd"/>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Database</w:t>
      </w:r>
      <w:proofErr w:type="spellEnd"/>
      <w:r w:rsidRPr="00C701D0">
        <w:rPr>
          <w:rFonts w:eastAsia="Times New Roman"/>
          <w:color w:val="000000" w:themeColor="text1"/>
          <w:sz w:val="22"/>
          <w:szCs w:val="22"/>
          <w:lang w:val="es-CO" w:eastAsia="es-CO"/>
        </w:rPr>
        <w:t>), herramientas de visualización (</w:t>
      </w:r>
      <w:proofErr w:type="spellStart"/>
      <w:r w:rsidRPr="00C701D0">
        <w:rPr>
          <w:rFonts w:eastAsia="Times New Roman"/>
          <w:color w:val="000000" w:themeColor="text1"/>
          <w:sz w:val="22"/>
          <w:szCs w:val="22"/>
          <w:lang w:val="es-CO" w:eastAsia="es-CO"/>
        </w:rPr>
        <w:t>ECharts</w:t>
      </w:r>
      <w:proofErr w:type="spellEnd"/>
      <w:r w:rsidRPr="00C701D0">
        <w:rPr>
          <w:rFonts w:eastAsia="Times New Roman"/>
          <w:color w:val="000000" w:themeColor="text1"/>
          <w:sz w:val="22"/>
          <w:szCs w:val="22"/>
          <w:lang w:val="es-CO" w:eastAsia="es-CO"/>
        </w:rPr>
        <w:t>, Bootstrap) y entornos de desarrollo en Python, HTML y JavaScript.</w:t>
      </w:r>
    </w:p>
    <w:p w14:paraId="282977F6" w14:textId="77777777" w:rsidR="00C701D0" w:rsidRPr="00C701D0" w:rsidRDefault="00C701D0" w:rsidP="00C701D0">
      <w:pPr>
        <w:numPr>
          <w:ilvl w:val="0"/>
          <w:numId w:val="33"/>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Materiales</w:t>
      </w:r>
      <w:r w:rsidRPr="00C701D0">
        <w:rPr>
          <w:rFonts w:eastAsia="Times New Roman"/>
          <w:color w:val="000000" w:themeColor="text1"/>
          <w:sz w:val="22"/>
          <w:szCs w:val="22"/>
          <w:lang w:val="es-CO" w:eastAsia="es-CO"/>
        </w:rPr>
        <w:t>: equipos de cómputo y recursos de conectividad institucional.</w:t>
      </w:r>
    </w:p>
    <w:p w14:paraId="59EBF1AE"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Limitaciones</w:t>
      </w:r>
    </w:p>
    <w:p w14:paraId="4BA38DD5"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Entre las limitaciones del proyecto se destacan:</w:t>
      </w:r>
    </w:p>
    <w:p w14:paraId="5C84F440" w14:textId="77777777" w:rsidR="00C701D0" w:rsidRPr="00C701D0" w:rsidRDefault="00C701D0" w:rsidP="00C701D0">
      <w:pPr>
        <w:numPr>
          <w:ilvl w:val="0"/>
          <w:numId w:val="34"/>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lastRenderedPageBreak/>
        <w:t>Restricciones presupuestales que limitan la contratación de personal adicional especializado.</w:t>
      </w:r>
    </w:p>
    <w:p w14:paraId="739B2D37" w14:textId="77777777" w:rsidR="00C701D0" w:rsidRPr="00C701D0" w:rsidRDefault="00C701D0" w:rsidP="00C701D0">
      <w:pPr>
        <w:numPr>
          <w:ilvl w:val="0"/>
          <w:numId w:val="34"/>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Dependencia de la calidad y actualización de la información suministrada por las diferentes dependencias de la universidad.</w:t>
      </w:r>
    </w:p>
    <w:p w14:paraId="23227B63" w14:textId="77777777" w:rsidR="00C701D0" w:rsidRPr="00C701D0" w:rsidRDefault="00C701D0" w:rsidP="00C701D0">
      <w:pPr>
        <w:numPr>
          <w:ilvl w:val="0"/>
          <w:numId w:val="34"/>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Tiempo de ejecución ajustado a la vigencia del PDI 2024–2028, lo cual condiciona las fases de implementación.</w:t>
      </w:r>
    </w:p>
    <w:p w14:paraId="7CE447B9" w14:textId="77777777" w:rsidR="00C701D0" w:rsidRPr="00C701D0" w:rsidRDefault="00C701D0" w:rsidP="00C701D0">
      <w:pPr>
        <w:numPr>
          <w:ilvl w:val="0"/>
          <w:numId w:val="34"/>
        </w:num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Posible resistencia al cambio en algunos actores institucionales frente a la adopción de nuevas tecnologías.</w:t>
      </w:r>
    </w:p>
    <w:p w14:paraId="5CA07E57" w14:textId="77777777" w:rsidR="00C701D0" w:rsidRPr="00C701D0" w:rsidRDefault="00C701D0" w:rsidP="00C701D0">
      <w:pPr>
        <w:numPr>
          <w:ilvl w:val="0"/>
          <w:numId w:val="31"/>
        </w:numPr>
        <w:spacing w:line="276"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Riesgos y contingencias</w:t>
      </w:r>
    </w:p>
    <w:p w14:paraId="141BAC72" w14:textId="77777777" w:rsidR="00C701D0" w:rsidRP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Los riesgos identificados incluyen:</w:t>
      </w:r>
    </w:p>
    <w:p w14:paraId="04B346EB" w14:textId="77777777" w:rsidR="00C701D0" w:rsidRPr="00C701D0" w:rsidRDefault="00C701D0" w:rsidP="00C701D0">
      <w:pPr>
        <w:numPr>
          <w:ilvl w:val="0"/>
          <w:numId w:val="35"/>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Riesgo tecnológico</w:t>
      </w:r>
      <w:r w:rsidRPr="00C701D0">
        <w:rPr>
          <w:rFonts w:eastAsia="Times New Roman"/>
          <w:color w:val="000000" w:themeColor="text1"/>
          <w:sz w:val="22"/>
          <w:szCs w:val="22"/>
          <w:lang w:val="es-CO" w:eastAsia="es-CO"/>
        </w:rPr>
        <w:t xml:space="preserve">: fallos en la infraestructura en la nube o incompatibilidad con sistemas internos. → </w:t>
      </w:r>
      <w:r w:rsidRPr="00C701D0">
        <w:rPr>
          <w:rFonts w:eastAsia="Times New Roman"/>
          <w:i/>
          <w:iCs/>
          <w:color w:val="000000" w:themeColor="text1"/>
          <w:sz w:val="22"/>
          <w:szCs w:val="22"/>
          <w:lang w:val="es-CO" w:eastAsia="es-CO"/>
        </w:rPr>
        <w:t>Contingencia</w:t>
      </w:r>
      <w:r w:rsidRPr="00C701D0">
        <w:rPr>
          <w:rFonts w:eastAsia="Times New Roman"/>
          <w:color w:val="000000" w:themeColor="text1"/>
          <w:sz w:val="22"/>
          <w:szCs w:val="22"/>
          <w:lang w:val="es-CO" w:eastAsia="es-CO"/>
        </w:rPr>
        <w:t>: pruebas piloto y respaldo en servidores alternativos.</w:t>
      </w:r>
    </w:p>
    <w:p w14:paraId="6CB44D01" w14:textId="77777777" w:rsidR="00C701D0" w:rsidRPr="00C701D0" w:rsidRDefault="00C701D0" w:rsidP="00C701D0">
      <w:pPr>
        <w:numPr>
          <w:ilvl w:val="0"/>
          <w:numId w:val="35"/>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Riesgo humano</w:t>
      </w:r>
      <w:r w:rsidRPr="00C701D0">
        <w:rPr>
          <w:rFonts w:eastAsia="Times New Roman"/>
          <w:color w:val="000000" w:themeColor="text1"/>
          <w:sz w:val="22"/>
          <w:szCs w:val="22"/>
          <w:lang w:val="es-CO" w:eastAsia="es-CO"/>
        </w:rPr>
        <w:t xml:space="preserve">: baja participación de usuarios responsables en la validación del sistema. → </w:t>
      </w:r>
      <w:r w:rsidRPr="00C701D0">
        <w:rPr>
          <w:rFonts w:eastAsia="Times New Roman"/>
          <w:i/>
          <w:iCs/>
          <w:color w:val="000000" w:themeColor="text1"/>
          <w:sz w:val="22"/>
          <w:szCs w:val="22"/>
          <w:lang w:val="es-CO" w:eastAsia="es-CO"/>
        </w:rPr>
        <w:t>Contingencia</w:t>
      </w:r>
      <w:r w:rsidRPr="00C701D0">
        <w:rPr>
          <w:rFonts w:eastAsia="Times New Roman"/>
          <w:color w:val="000000" w:themeColor="text1"/>
          <w:sz w:val="22"/>
          <w:szCs w:val="22"/>
          <w:lang w:val="es-CO" w:eastAsia="es-CO"/>
        </w:rPr>
        <w:t>: capacitaciones y acompañamiento continuo.</w:t>
      </w:r>
    </w:p>
    <w:p w14:paraId="5BFB22F0" w14:textId="77777777" w:rsidR="00C701D0" w:rsidRPr="00C701D0" w:rsidRDefault="00C701D0" w:rsidP="00C701D0">
      <w:pPr>
        <w:numPr>
          <w:ilvl w:val="0"/>
          <w:numId w:val="35"/>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Riesgo organizacional</w:t>
      </w:r>
      <w:r w:rsidRPr="00C701D0">
        <w:rPr>
          <w:rFonts w:eastAsia="Times New Roman"/>
          <w:color w:val="000000" w:themeColor="text1"/>
          <w:sz w:val="22"/>
          <w:szCs w:val="22"/>
          <w:lang w:val="es-CO" w:eastAsia="es-CO"/>
        </w:rPr>
        <w:t xml:space="preserve">: cambios en la dirección institucional que puedan modificar prioridades. → </w:t>
      </w:r>
      <w:r w:rsidRPr="00C701D0">
        <w:rPr>
          <w:rFonts w:eastAsia="Times New Roman"/>
          <w:i/>
          <w:iCs/>
          <w:color w:val="000000" w:themeColor="text1"/>
          <w:sz w:val="22"/>
          <w:szCs w:val="22"/>
          <w:lang w:val="es-CO" w:eastAsia="es-CO"/>
        </w:rPr>
        <w:t>Contingencia</w:t>
      </w:r>
      <w:r w:rsidRPr="00C701D0">
        <w:rPr>
          <w:rFonts w:eastAsia="Times New Roman"/>
          <w:color w:val="000000" w:themeColor="text1"/>
          <w:sz w:val="22"/>
          <w:szCs w:val="22"/>
          <w:lang w:val="es-CO" w:eastAsia="es-CO"/>
        </w:rPr>
        <w:t>: garantizar que el proyecto esté alineado con el PDI y normas nacionales, lo que asegura su continuidad.</w:t>
      </w:r>
    </w:p>
    <w:p w14:paraId="4C782987" w14:textId="7DBAE666" w:rsidR="00C701D0" w:rsidRDefault="00C701D0" w:rsidP="00C701D0">
      <w:pPr>
        <w:numPr>
          <w:ilvl w:val="0"/>
          <w:numId w:val="35"/>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Riesgo financiero</w:t>
      </w:r>
      <w:r w:rsidRPr="00C701D0">
        <w:rPr>
          <w:rFonts w:eastAsia="Times New Roman"/>
          <w:color w:val="000000" w:themeColor="text1"/>
          <w:sz w:val="22"/>
          <w:szCs w:val="22"/>
          <w:lang w:val="es-CO" w:eastAsia="es-CO"/>
        </w:rPr>
        <w:t xml:space="preserve">: ajustes en el presupuesto asignado al componente de infraestructura. → </w:t>
      </w:r>
      <w:r w:rsidRPr="00C701D0">
        <w:rPr>
          <w:rFonts w:eastAsia="Times New Roman"/>
          <w:i/>
          <w:iCs/>
          <w:color w:val="000000" w:themeColor="text1"/>
          <w:sz w:val="22"/>
          <w:szCs w:val="22"/>
          <w:lang w:val="es-CO" w:eastAsia="es-CO"/>
        </w:rPr>
        <w:t>Contingencia</w:t>
      </w:r>
      <w:r w:rsidRPr="00C701D0">
        <w:rPr>
          <w:rFonts w:eastAsia="Times New Roman"/>
          <w:color w:val="000000" w:themeColor="text1"/>
          <w:sz w:val="22"/>
          <w:szCs w:val="22"/>
          <w:lang w:val="es-CO" w:eastAsia="es-CO"/>
        </w:rPr>
        <w:t>: fases modulares de implementación que permitan avanzar de manera escalonada.</w:t>
      </w:r>
    </w:p>
    <w:p w14:paraId="0625D277" w14:textId="77777777" w:rsidR="00C701D0" w:rsidRDefault="00C701D0">
      <w:pPr>
        <w:spacing w:after="160" w:line="259" w:lineRule="auto"/>
        <w:rPr>
          <w:rFonts w:eastAsia="Times New Roman"/>
          <w:color w:val="000000" w:themeColor="text1"/>
          <w:sz w:val="22"/>
          <w:szCs w:val="22"/>
          <w:lang w:val="es-CO" w:eastAsia="es-CO"/>
        </w:rPr>
      </w:pPr>
      <w:r>
        <w:rPr>
          <w:rFonts w:eastAsia="Times New Roman"/>
          <w:color w:val="000000" w:themeColor="text1"/>
          <w:sz w:val="22"/>
          <w:szCs w:val="22"/>
          <w:lang w:val="es-CO" w:eastAsia="es-CO"/>
        </w:rPr>
        <w:br w:type="page"/>
      </w:r>
    </w:p>
    <w:p w14:paraId="45D3E6AC" w14:textId="0869D6C3" w:rsidR="00602630" w:rsidRPr="00284C17" w:rsidRDefault="003211A0" w:rsidP="00052482">
      <w:pPr>
        <w:pStyle w:val="Ttulo1"/>
        <w:spacing w:line="480" w:lineRule="auto"/>
        <w:rPr>
          <w:rFonts w:cs="Arial"/>
          <w:sz w:val="22"/>
          <w:szCs w:val="22"/>
        </w:rPr>
      </w:pPr>
      <w:bookmarkStart w:id="16" w:name="_Toc145513126"/>
      <w:r w:rsidRPr="00284C17">
        <w:rPr>
          <w:rFonts w:cs="Arial"/>
          <w:sz w:val="22"/>
          <w:szCs w:val="22"/>
        </w:rPr>
        <w:lastRenderedPageBreak/>
        <w:t>ESTADO DEL ARTE</w:t>
      </w:r>
      <w:bookmarkEnd w:id="16"/>
    </w:p>
    <w:p w14:paraId="6D453464" w14:textId="77777777" w:rsidR="00602630" w:rsidRPr="00284C17" w:rsidRDefault="00602630" w:rsidP="00052482">
      <w:pPr>
        <w:spacing w:line="480" w:lineRule="auto"/>
        <w:rPr>
          <w:sz w:val="22"/>
          <w:szCs w:val="22"/>
        </w:rPr>
      </w:pPr>
    </w:p>
    <w:p w14:paraId="60BA58D4"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1) Panorama y bases conceptuales</w:t>
      </w:r>
    </w:p>
    <w:p w14:paraId="67EEB965"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En la última década, la transformación digital en educación superior se ha articulado alrededor de </w:t>
      </w:r>
      <w:r w:rsidRPr="00C701D0">
        <w:rPr>
          <w:rFonts w:eastAsia="Times New Roman"/>
          <w:b/>
          <w:bCs/>
          <w:color w:val="000000" w:themeColor="text1"/>
          <w:sz w:val="22"/>
          <w:szCs w:val="22"/>
          <w:lang w:val="es-CO" w:eastAsia="es-CO"/>
        </w:rPr>
        <w:t>ecosistemas digitales</w:t>
      </w:r>
      <w:r w:rsidRPr="00C701D0">
        <w:rPr>
          <w:rFonts w:eastAsia="Times New Roman"/>
          <w:color w:val="000000" w:themeColor="text1"/>
          <w:sz w:val="22"/>
          <w:szCs w:val="22"/>
          <w:lang w:val="es-CO" w:eastAsia="es-CO"/>
        </w:rPr>
        <w:t xml:space="preserve"> que combinan herramientas para la </w:t>
      </w:r>
      <w:r w:rsidRPr="00C701D0">
        <w:rPr>
          <w:rFonts w:eastAsia="Times New Roman"/>
          <w:b/>
          <w:bCs/>
          <w:color w:val="000000" w:themeColor="text1"/>
          <w:sz w:val="22"/>
          <w:szCs w:val="22"/>
          <w:lang w:val="es-CO" w:eastAsia="es-CO"/>
        </w:rPr>
        <w:t>gestión del sistema e institucional</w:t>
      </w:r>
      <w:r w:rsidRPr="00C701D0">
        <w:rPr>
          <w:rFonts w:eastAsia="Times New Roman"/>
          <w:color w:val="000000" w:themeColor="text1"/>
          <w:sz w:val="22"/>
          <w:szCs w:val="22"/>
          <w:lang w:val="es-CO" w:eastAsia="es-CO"/>
        </w:rPr>
        <w:t xml:space="preserve"> (p. ej., EMIS/SIS), para la </w:t>
      </w:r>
      <w:r w:rsidRPr="00C701D0">
        <w:rPr>
          <w:rFonts w:eastAsia="Times New Roman"/>
          <w:b/>
          <w:bCs/>
          <w:color w:val="000000" w:themeColor="text1"/>
          <w:sz w:val="22"/>
          <w:szCs w:val="22"/>
          <w:lang w:val="es-CO" w:eastAsia="es-CO"/>
        </w:rPr>
        <w:t>enseñanza–aprendizaje</w:t>
      </w:r>
      <w:r w:rsidRPr="00C701D0">
        <w:rPr>
          <w:rFonts w:eastAsia="Times New Roman"/>
          <w:color w:val="000000" w:themeColor="text1"/>
          <w:sz w:val="22"/>
          <w:szCs w:val="22"/>
          <w:lang w:val="es-CO" w:eastAsia="es-CO"/>
        </w:rPr>
        <w:t xml:space="preserve"> (LMS), y las </w:t>
      </w:r>
      <w:r w:rsidRPr="00C701D0">
        <w:rPr>
          <w:rFonts w:eastAsia="Times New Roman"/>
          <w:b/>
          <w:bCs/>
          <w:color w:val="000000" w:themeColor="text1"/>
          <w:sz w:val="22"/>
          <w:szCs w:val="22"/>
          <w:lang w:val="es-CO" w:eastAsia="es-CO"/>
        </w:rPr>
        <w:t>capacidades humanas</w:t>
      </w:r>
      <w:r w:rsidRPr="00C701D0">
        <w:rPr>
          <w:rFonts w:eastAsia="Times New Roman"/>
          <w:color w:val="000000" w:themeColor="text1"/>
          <w:sz w:val="22"/>
          <w:szCs w:val="22"/>
          <w:lang w:val="es-CO" w:eastAsia="es-CO"/>
        </w:rPr>
        <w:t xml:space="preserve"> necesarias para operarlas con confianza y equidad. La </w:t>
      </w:r>
      <w:r w:rsidRPr="00C701D0">
        <w:rPr>
          <w:rFonts w:eastAsia="Times New Roman"/>
          <w:b/>
          <w:bCs/>
          <w:color w:val="000000" w:themeColor="text1"/>
          <w:sz w:val="22"/>
          <w:szCs w:val="22"/>
          <w:lang w:val="es-CO" w:eastAsia="es-CO"/>
        </w:rPr>
        <w:t>OCDE</w:t>
      </w:r>
      <w:r w:rsidRPr="00C701D0">
        <w:rPr>
          <w:rFonts w:eastAsia="Times New Roman"/>
          <w:color w:val="000000" w:themeColor="text1"/>
          <w:sz w:val="22"/>
          <w:szCs w:val="22"/>
          <w:lang w:val="es-CO" w:eastAsia="es-CO"/>
        </w:rPr>
        <w:t xml:space="preserve"> destaca que el “ecosistema digital educativo” integra estos tres componentes y subraya la relevancia de la </w:t>
      </w:r>
      <w:r w:rsidRPr="00C701D0">
        <w:rPr>
          <w:rFonts w:eastAsia="Times New Roman"/>
          <w:b/>
          <w:bCs/>
          <w:color w:val="000000" w:themeColor="text1"/>
          <w:sz w:val="22"/>
          <w:szCs w:val="22"/>
          <w:lang w:val="es-CO" w:eastAsia="es-CO"/>
        </w:rPr>
        <w:t>interoperabilidad</w:t>
      </w:r>
      <w:r w:rsidRPr="00C701D0">
        <w:rPr>
          <w:rFonts w:eastAsia="Times New Roman"/>
          <w:color w:val="000000" w:themeColor="text1"/>
          <w:sz w:val="22"/>
          <w:szCs w:val="22"/>
          <w:lang w:val="es-CO" w:eastAsia="es-CO"/>
        </w:rPr>
        <w:t xml:space="preserve"> entre sistemas de gestión de estudiantes y plataformas de aprendizaje, aún débil en varios países pese a su amplia adopción. </w:t>
      </w:r>
      <w:hyperlink r:id="rId13" w:tgtFrame="_blank" w:history="1">
        <w:r w:rsidRPr="00C701D0">
          <w:rPr>
            <w:rStyle w:val="Hipervnculo"/>
            <w:rFonts w:eastAsia="Times New Roman"/>
            <w:color w:val="000000" w:themeColor="text1"/>
            <w:sz w:val="22"/>
            <w:szCs w:val="22"/>
            <w:lang w:val="es-CO" w:eastAsia="es-CO"/>
          </w:rPr>
          <w:t>OECD+1</w:t>
        </w:r>
      </w:hyperlink>
    </w:p>
    <w:p w14:paraId="4C4B459C"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En paralelo, la gestión moderna de datos educativos adopta principios de </w:t>
      </w:r>
      <w:r w:rsidRPr="00C701D0">
        <w:rPr>
          <w:rFonts w:eastAsia="Times New Roman"/>
          <w:b/>
          <w:bCs/>
          <w:color w:val="000000" w:themeColor="text1"/>
          <w:sz w:val="22"/>
          <w:szCs w:val="22"/>
          <w:lang w:val="es-CO" w:eastAsia="es-CO"/>
        </w:rPr>
        <w:t>gobernanza y reutilización</w:t>
      </w:r>
      <w:r w:rsidRPr="00C701D0">
        <w:rPr>
          <w:rFonts w:eastAsia="Times New Roman"/>
          <w:color w:val="000000" w:themeColor="text1"/>
          <w:sz w:val="22"/>
          <w:szCs w:val="22"/>
          <w:lang w:val="es-CO" w:eastAsia="es-CO"/>
        </w:rPr>
        <w:t xml:space="preserve"> como los </w:t>
      </w:r>
      <w:r w:rsidRPr="00C701D0">
        <w:rPr>
          <w:rFonts w:eastAsia="Times New Roman"/>
          <w:b/>
          <w:bCs/>
          <w:color w:val="000000" w:themeColor="text1"/>
          <w:sz w:val="22"/>
          <w:szCs w:val="22"/>
          <w:lang w:val="es-CO" w:eastAsia="es-CO"/>
        </w:rPr>
        <w:t>FAIR</w:t>
      </w:r>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Findable</w:t>
      </w:r>
      <w:proofErr w:type="spellEnd"/>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Accessible</w:t>
      </w:r>
      <w:proofErr w:type="spellEnd"/>
      <w:r w:rsidRPr="00C701D0">
        <w:rPr>
          <w:rFonts w:eastAsia="Times New Roman"/>
          <w:color w:val="000000" w:themeColor="text1"/>
          <w:sz w:val="22"/>
          <w:szCs w:val="22"/>
          <w:lang w:val="es-CO" w:eastAsia="es-CO"/>
        </w:rPr>
        <w:t xml:space="preserve">, Interoperable, Reusable), considerados guía para incrementar el valor y la reutilización de datos de manera responsable. </w:t>
      </w:r>
      <w:hyperlink r:id="rId14" w:tgtFrame="_blank" w:history="1">
        <w:r w:rsidRPr="00C701D0">
          <w:rPr>
            <w:rStyle w:val="Hipervnculo"/>
            <w:rFonts w:eastAsia="Times New Roman"/>
            <w:color w:val="000000" w:themeColor="text1"/>
            <w:sz w:val="22"/>
            <w:szCs w:val="22"/>
            <w:lang w:val="es-CO" w:eastAsia="es-CO"/>
          </w:rPr>
          <w:t>PMC</w:t>
        </w:r>
      </w:hyperlink>
    </w:p>
    <w:p w14:paraId="7EBA5D6A"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2) Tendencias y avances relevantes para la gestión institucional</w:t>
      </w:r>
    </w:p>
    <w:p w14:paraId="4E9EB35A" w14:textId="77777777" w:rsidR="00C701D0" w:rsidRPr="00C701D0" w:rsidRDefault="00C701D0" w:rsidP="00C701D0">
      <w:pPr>
        <w:numPr>
          <w:ilvl w:val="0"/>
          <w:numId w:val="36"/>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Gobierno digital, interoperabilidad y datos abiertos (Colombia):</w:t>
      </w:r>
      <w:r w:rsidRPr="00C701D0">
        <w:rPr>
          <w:rFonts w:eastAsia="Times New Roman"/>
          <w:color w:val="000000" w:themeColor="text1"/>
          <w:sz w:val="22"/>
          <w:szCs w:val="22"/>
          <w:lang w:val="es-CO" w:eastAsia="es-CO"/>
        </w:rPr>
        <w:t xml:space="preserve"> el país consolidó lineamientos de transformación digital del Estado, </w:t>
      </w:r>
      <w:r w:rsidRPr="00C701D0">
        <w:rPr>
          <w:rFonts w:eastAsia="Times New Roman"/>
          <w:b/>
          <w:bCs/>
          <w:color w:val="000000" w:themeColor="text1"/>
          <w:sz w:val="22"/>
          <w:szCs w:val="22"/>
          <w:lang w:val="es-CO" w:eastAsia="es-CO"/>
        </w:rPr>
        <w:t>interoperabilidad</w:t>
      </w:r>
      <w:r w:rsidRPr="00C701D0">
        <w:rPr>
          <w:rFonts w:eastAsia="Times New Roman"/>
          <w:color w:val="000000" w:themeColor="text1"/>
          <w:sz w:val="22"/>
          <w:szCs w:val="22"/>
          <w:lang w:val="es-CO" w:eastAsia="es-CO"/>
        </w:rPr>
        <w:t xml:space="preserve"> y </w:t>
      </w:r>
      <w:r w:rsidRPr="00C701D0">
        <w:rPr>
          <w:rFonts w:eastAsia="Times New Roman"/>
          <w:b/>
          <w:bCs/>
          <w:color w:val="000000" w:themeColor="text1"/>
          <w:sz w:val="22"/>
          <w:szCs w:val="22"/>
          <w:lang w:val="es-CO" w:eastAsia="es-CO"/>
        </w:rPr>
        <w:t>planeación institucional</w:t>
      </w:r>
      <w:r w:rsidRPr="00C701D0">
        <w:rPr>
          <w:rFonts w:eastAsia="Times New Roman"/>
          <w:color w:val="000000" w:themeColor="text1"/>
          <w:sz w:val="22"/>
          <w:szCs w:val="22"/>
          <w:lang w:val="es-CO" w:eastAsia="es-CO"/>
        </w:rPr>
        <w:t xml:space="preserve"> mediante el </w:t>
      </w:r>
      <w:r w:rsidRPr="00C701D0">
        <w:rPr>
          <w:rFonts w:eastAsia="Times New Roman"/>
          <w:b/>
          <w:bCs/>
          <w:color w:val="000000" w:themeColor="text1"/>
          <w:sz w:val="22"/>
          <w:szCs w:val="22"/>
          <w:lang w:val="es-CO" w:eastAsia="es-CO"/>
        </w:rPr>
        <w:t>Decreto 1263 de 2022</w:t>
      </w:r>
      <w:r w:rsidRPr="00C701D0">
        <w:rPr>
          <w:rFonts w:eastAsia="Times New Roman"/>
          <w:color w:val="000000" w:themeColor="text1"/>
          <w:sz w:val="22"/>
          <w:szCs w:val="22"/>
          <w:lang w:val="es-CO" w:eastAsia="es-CO"/>
        </w:rPr>
        <w:t xml:space="preserve"> y el </w:t>
      </w:r>
      <w:r w:rsidRPr="00C701D0">
        <w:rPr>
          <w:rFonts w:eastAsia="Times New Roman"/>
          <w:b/>
          <w:bCs/>
          <w:color w:val="000000" w:themeColor="text1"/>
          <w:sz w:val="22"/>
          <w:szCs w:val="22"/>
          <w:lang w:val="es-CO" w:eastAsia="es-CO"/>
        </w:rPr>
        <w:t>Manual de Gobierno Digital</w:t>
      </w:r>
      <w:r w:rsidRPr="00C701D0">
        <w:rPr>
          <w:rFonts w:eastAsia="Times New Roman"/>
          <w:color w:val="000000" w:themeColor="text1"/>
          <w:sz w:val="22"/>
          <w:szCs w:val="22"/>
          <w:lang w:val="es-CO" w:eastAsia="es-CO"/>
        </w:rPr>
        <w:t xml:space="preserve">, que orientan arquitectura, seguridad y servicios ciudadanos digitales. A su vez, el </w:t>
      </w:r>
      <w:r w:rsidRPr="00C701D0">
        <w:rPr>
          <w:rFonts w:eastAsia="Times New Roman"/>
          <w:b/>
          <w:bCs/>
          <w:color w:val="000000" w:themeColor="text1"/>
          <w:sz w:val="22"/>
          <w:szCs w:val="22"/>
          <w:lang w:val="es-CO" w:eastAsia="es-CO"/>
        </w:rPr>
        <w:t>Marco de Interoperabilidad</w:t>
      </w:r>
      <w:r w:rsidRPr="00C701D0">
        <w:rPr>
          <w:rFonts w:eastAsia="Times New Roman"/>
          <w:color w:val="000000" w:themeColor="text1"/>
          <w:sz w:val="22"/>
          <w:szCs w:val="22"/>
          <w:lang w:val="es-CO" w:eastAsia="es-CO"/>
        </w:rPr>
        <w:t xml:space="preserve"> de MinTIC especifica dominios político-legal, organizacional, semántico y técnico para el intercambio seguro y eficiente de información entre entidades. </w:t>
      </w:r>
      <w:hyperlink r:id="rId15" w:tgtFrame="_blank" w:history="1">
        <w:r w:rsidRPr="00C701D0">
          <w:rPr>
            <w:rStyle w:val="Hipervnculo"/>
            <w:rFonts w:eastAsia="Times New Roman"/>
            <w:color w:val="000000" w:themeColor="text1"/>
            <w:sz w:val="22"/>
            <w:szCs w:val="22"/>
            <w:lang w:val="es-CO" w:eastAsia="es-CO"/>
          </w:rPr>
          <w:t>mintic.gov.co</w:t>
        </w:r>
      </w:hyperlink>
      <w:hyperlink r:id="rId16" w:tgtFrame="_blank" w:history="1">
        <w:r w:rsidRPr="00C701D0">
          <w:rPr>
            <w:rStyle w:val="Hipervnculo"/>
            <w:rFonts w:eastAsia="Times New Roman"/>
            <w:color w:val="000000" w:themeColor="text1"/>
            <w:sz w:val="22"/>
            <w:szCs w:val="22"/>
            <w:lang w:val="es-CO" w:eastAsia="es-CO"/>
          </w:rPr>
          <w:t>gobiernodigital.mintic.gov.co</w:t>
        </w:r>
      </w:hyperlink>
      <w:hyperlink r:id="rId17" w:tgtFrame="_blank" w:history="1">
        <w:r w:rsidRPr="00C701D0">
          <w:rPr>
            <w:rStyle w:val="Hipervnculo"/>
            <w:rFonts w:eastAsia="Times New Roman"/>
            <w:color w:val="000000" w:themeColor="text1"/>
            <w:sz w:val="22"/>
            <w:szCs w:val="22"/>
            <w:lang w:val="es-CO" w:eastAsia="es-CO"/>
          </w:rPr>
          <w:t>lenguaje.mintic.gov.co</w:t>
        </w:r>
      </w:hyperlink>
      <w:r w:rsidRPr="00C701D0">
        <w:rPr>
          <w:rFonts w:eastAsia="Times New Roman"/>
          <w:color w:val="000000" w:themeColor="text1"/>
          <w:sz w:val="22"/>
          <w:szCs w:val="22"/>
          <w:lang w:val="es-CO" w:eastAsia="es-CO"/>
        </w:rPr>
        <w:br/>
        <w:t xml:space="preserve">La política de </w:t>
      </w:r>
      <w:r w:rsidRPr="00C701D0">
        <w:rPr>
          <w:rFonts w:eastAsia="Times New Roman"/>
          <w:b/>
          <w:bCs/>
          <w:color w:val="000000" w:themeColor="text1"/>
          <w:sz w:val="22"/>
          <w:szCs w:val="22"/>
          <w:lang w:val="es-CO" w:eastAsia="es-CO"/>
        </w:rPr>
        <w:t>explotación de datos (CONPES 3920 de 2018)</w:t>
      </w:r>
      <w:r w:rsidRPr="00C701D0">
        <w:rPr>
          <w:rFonts w:eastAsia="Times New Roman"/>
          <w:color w:val="000000" w:themeColor="text1"/>
          <w:sz w:val="22"/>
          <w:szCs w:val="22"/>
          <w:lang w:val="es-CO" w:eastAsia="es-CO"/>
        </w:rPr>
        <w:t xml:space="preserve"> enmarca estrategias para </w:t>
      </w:r>
      <w:proofErr w:type="spellStart"/>
      <w:r w:rsidRPr="00C701D0">
        <w:rPr>
          <w:rFonts w:eastAsia="Times New Roman"/>
          <w:color w:val="000000" w:themeColor="text1"/>
          <w:sz w:val="22"/>
          <w:szCs w:val="22"/>
          <w:lang w:val="es-CO" w:eastAsia="es-CO"/>
        </w:rPr>
        <w:t>disponibilizar</w:t>
      </w:r>
      <w:proofErr w:type="spellEnd"/>
      <w:r w:rsidRPr="00C701D0">
        <w:rPr>
          <w:rFonts w:eastAsia="Times New Roman"/>
          <w:color w:val="000000" w:themeColor="text1"/>
          <w:sz w:val="22"/>
          <w:szCs w:val="22"/>
          <w:lang w:val="es-CO" w:eastAsia="es-CO"/>
        </w:rPr>
        <w:t xml:space="preserve"> datos públicos de calidad, fortalecer capacidades y </w:t>
      </w:r>
      <w:r w:rsidRPr="00C701D0">
        <w:rPr>
          <w:rFonts w:eastAsia="Times New Roman"/>
          <w:b/>
          <w:bCs/>
          <w:color w:val="000000" w:themeColor="text1"/>
          <w:sz w:val="22"/>
          <w:szCs w:val="22"/>
          <w:lang w:val="es-CO" w:eastAsia="es-CO"/>
        </w:rPr>
        <w:t>mejorar la interoperabilidad</w:t>
      </w:r>
      <w:r w:rsidRPr="00C701D0">
        <w:rPr>
          <w:rFonts w:eastAsia="Times New Roman"/>
          <w:color w:val="000000" w:themeColor="text1"/>
          <w:sz w:val="22"/>
          <w:szCs w:val="22"/>
          <w:lang w:val="es-CO" w:eastAsia="es-CO"/>
        </w:rPr>
        <w:t xml:space="preserve"> como condición para combinar y aprovechar datos en decisiones públicas. </w:t>
      </w:r>
      <w:hyperlink r:id="rId18" w:tgtFrame="_blank" w:history="1">
        <w:r w:rsidRPr="00C701D0">
          <w:rPr>
            <w:rStyle w:val="Hipervnculo"/>
            <w:rFonts w:eastAsia="Times New Roman"/>
            <w:color w:val="000000" w:themeColor="text1"/>
            <w:sz w:val="22"/>
            <w:szCs w:val="22"/>
            <w:lang w:val="es-CO" w:eastAsia="es-CO"/>
          </w:rPr>
          <w:t>normograma.mintic.gov.co</w:t>
        </w:r>
      </w:hyperlink>
    </w:p>
    <w:p w14:paraId="395369AC" w14:textId="77777777" w:rsidR="00C701D0" w:rsidRPr="00C701D0" w:rsidRDefault="00C701D0" w:rsidP="00C701D0">
      <w:pPr>
        <w:numPr>
          <w:ilvl w:val="0"/>
          <w:numId w:val="36"/>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Analítica y tableros institucionales:</w:t>
      </w:r>
      <w:r w:rsidRPr="00C701D0">
        <w:rPr>
          <w:rFonts w:eastAsia="Times New Roman"/>
          <w:color w:val="000000" w:themeColor="text1"/>
          <w:sz w:val="22"/>
          <w:szCs w:val="22"/>
          <w:lang w:val="es-CO" w:eastAsia="es-CO"/>
        </w:rPr>
        <w:t xml:space="preserve"> en la educación superior, los </w:t>
      </w:r>
      <w:proofErr w:type="spellStart"/>
      <w:r w:rsidRPr="00C701D0">
        <w:rPr>
          <w:rFonts w:eastAsia="Times New Roman"/>
          <w:b/>
          <w:bCs/>
          <w:color w:val="000000" w:themeColor="text1"/>
          <w:sz w:val="22"/>
          <w:szCs w:val="22"/>
          <w:lang w:val="es-CO" w:eastAsia="es-CO"/>
        </w:rPr>
        <w:t>dashboards</w:t>
      </w:r>
      <w:proofErr w:type="spellEnd"/>
      <w:r w:rsidRPr="00C701D0">
        <w:rPr>
          <w:rFonts w:eastAsia="Times New Roman"/>
          <w:color w:val="000000" w:themeColor="text1"/>
          <w:sz w:val="22"/>
          <w:szCs w:val="22"/>
          <w:lang w:val="es-CO" w:eastAsia="es-CO"/>
        </w:rPr>
        <w:t xml:space="preserve"> evolucionaron desde visualizaciones descriptivas hacia soportes para la decisión con </w:t>
      </w:r>
      <w:r w:rsidRPr="00C701D0">
        <w:rPr>
          <w:rFonts w:eastAsia="Times New Roman"/>
          <w:b/>
          <w:bCs/>
          <w:color w:val="000000" w:themeColor="text1"/>
          <w:sz w:val="22"/>
          <w:szCs w:val="22"/>
          <w:lang w:val="es-CO" w:eastAsia="es-CO"/>
        </w:rPr>
        <w:t>KPI</w:t>
      </w:r>
      <w:r w:rsidRPr="00C701D0">
        <w:rPr>
          <w:rFonts w:eastAsia="Times New Roman"/>
          <w:color w:val="000000" w:themeColor="text1"/>
          <w:sz w:val="22"/>
          <w:szCs w:val="22"/>
          <w:lang w:val="es-CO" w:eastAsia="es-CO"/>
        </w:rPr>
        <w:t xml:space="preserve"> y analítica (incluso predictiva). Estudios recientes revisan su uso y resaltan la necesidad de diseños responsables y con enfoque de equidad (JEDI), así como su integración con datos centralizados para lograr impacto en decisiones académicas y de gestión. </w:t>
      </w:r>
      <w:hyperlink r:id="rId19" w:tgtFrame="_blank" w:history="1">
        <w:r w:rsidRPr="00C701D0">
          <w:rPr>
            <w:rStyle w:val="Hipervnculo"/>
            <w:rFonts w:eastAsia="Times New Roman"/>
            <w:color w:val="000000" w:themeColor="text1"/>
            <w:sz w:val="22"/>
            <w:szCs w:val="22"/>
            <w:lang w:val="es-CO" w:eastAsia="es-CO"/>
          </w:rPr>
          <w:t>MDPI</w:t>
        </w:r>
      </w:hyperlink>
      <w:hyperlink r:id="rId20" w:tgtFrame="_blank" w:history="1">
        <w:r w:rsidRPr="00C701D0">
          <w:rPr>
            <w:rStyle w:val="Hipervnculo"/>
            <w:rFonts w:eastAsia="Times New Roman"/>
            <w:color w:val="000000" w:themeColor="text1"/>
            <w:sz w:val="22"/>
            <w:szCs w:val="22"/>
            <w:lang w:val="es-CO" w:eastAsia="es-CO"/>
          </w:rPr>
          <w:t>ACM Digital Library</w:t>
        </w:r>
      </w:hyperlink>
    </w:p>
    <w:p w14:paraId="5009CD7D" w14:textId="77777777" w:rsidR="00C701D0" w:rsidRPr="00C701D0" w:rsidRDefault="00C701D0" w:rsidP="00C701D0">
      <w:pPr>
        <w:numPr>
          <w:ilvl w:val="0"/>
          <w:numId w:val="36"/>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Herramientas académicas de base:</w:t>
      </w:r>
      <w:r w:rsidRPr="00C701D0">
        <w:rPr>
          <w:rFonts w:eastAsia="Times New Roman"/>
          <w:color w:val="000000" w:themeColor="text1"/>
          <w:sz w:val="22"/>
          <w:szCs w:val="22"/>
          <w:lang w:val="es-CO" w:eastAsia="es-CO"/>
        </w:rPr>
        <w:t xml:space="preserve"> los </w:t>
      </w:r>
      <w:r w:rsidRPr="00C701D0">
        <w:rPr>
          <w:rFonts w:eastAsia="Times New Roman"/>
          <w:b/>
          <w:bCs/>
          <w:color w:val="000000" w:themeColor="text1"/>
          <w:sz w:val="22"/>
          <w:szCs w:val="22"/>
          <w:lang w:val="es-CO" w:eastAsia="es-CO"/>
        </w:rPr>
        <w:t>LMS</w:t>
      </w:r>
      <w:r w:rsidRPr="00C701D0">
        <w:rPr>
          <w:rFonts w:eastAsia="Times New Roman"/>
          <w:color w:val="000000" w:themeColor="text1"/>
          <w:sz w:val="22"/>
          <w:szCs w:val="22"/>
          <w:lang w:val="es-CO" w:eastAsia="es-CO"/>
        </w:rPr>
        <w:t xml:space="preserve"> como </w:t>
      </w:r>
      <w:r w:rsidRPr="00C701D0">
        <w:rPr>
          <w:rFonts w:eastAsia="Times New Roman"/>
          <w:b/>
          <w:bCs/>
          <w:color w:val="000000" w:themeColor="text1"/>
          <w:sz w:val="22"/>
          <w:szCs w:val="22"/>
          <w:lang w:val="es-CO" w:eastAsia="es-CO"/>
        </w:rPr>
        <w:t>Moodle</w:t>
      </w:r>
      <w:r w:rsidRPr="00C701D0">
        <w:rPr>
          <w:rFonts w:eastAsia="Times New Roman"/>
          <w:color w:val="000000" w:themeColor="text1"/>
          <w:sz w:val="22"/>
          <w:szCs w:val="22"/>
          <w:lang w:val="es-CO" w:eastAsia="es-CO"/>
        </w:rPr>
        <w:t xml:space="preserve"> (código abierto, ampliamente adoptado) y </w:t>
      </w:r>
      <w:proofErr w:type="spellStart"/>
      <w:r w:rsidRPr="00C701D0">
        <w:rPr>
          <w:rFonts w:eastAsia="Times New Roman"/>
          <w:b/>
          <w:bCs/>
          <w:color w:val="000000" w:themeColor="text1"/>
          <w:sz w:val="22"/>
          <w:szCs w:val="22"/>
          <w:lang w:val="es-CO" w:eastAsia="es-CO"/>
        </w:rPr>
        <w:t>Canvas</w:t>
      </w:r>
      <w:proofErr w:type="spellEnd"/>
      <w:r w:rsidRPr="00C701D0">
        <w:rPr>
          <w:rFonts w:eastAsia="Times New Roman"/>
          <w:color w:val="000000" w:themeColor="text1"/>
          <w:sz w:val="22"/>
          <w:szCs w:val="22"/>
          <w:lang w:val="es-CO" w:eastAsia="es-CO"/>
        </w:rPr>
        <w:t xml:space="preserve"> (plataforma en la nube con datos institucionales y </w:t>
      </w:r>
      <w:proofErr w:type="spellStart"/>
      <w:r w:rsidRPr="00C701D0">
        <w:rPr>
          <w:rFonts w:eastAsia="Times New Roman"/>
          <w:color w:val="000000" w:themeColor="text1"/>
          <w:sz w:val="22"/>
          <w:szCs w:val="22"/>
          <w:lang w:val="es-CO" w:eastAsia="es-CO"/>
        </w:rPr>
        <w:t>APIs</w:t>
      </w:r>
      <w:proofErr w:type="spellEnd"/>
      <w:r w:rsidRPr="00C701D0">
        <w:rPr>
          <w:rFonts w:eastAsia="Times New Roman"/>
          <w:color w:val="000000" w:themeColor="text1"/>
          <w:sz w:val="22"/>
          <w:szCs w:val="22"/>
          <w:lang w:val="es-CO" w:eastAsia="es-CO"/>
        </w:rPr>
        <w:t xml:space="preserve">) son hoy piezas comunes del ecosistema y proveedores de datos para la toma de decisiones. </w:t>
      </w:r>
      <w:hyperlink r:id="rId21" w:tgtFrame="_blank" w:history="1">
        <w:r w:rsidRPr="00C701D0">
          <w:rPr>
            <w:rStyle w:val="Hipervnculo"/>
            <w:rFonts w:eastAsia="Times New Roman"/>
            <w:color w:val="000000" w:themeColor="text1"/>
            <w:sz w:val="22"/>
            <w:szCs w:val="22"/>
            <w:lang w:val="es-CO" w:eastAsia="es-CO"/>
          </w:rPr>
          <w:t xml:space="preserve">Moodle </w:t>
        </w:r>
        <w:proofErr w:type="spellStart"/>
        <w:r w:rsidRPr="00C701D0">
          <w:rPr>
            <w:rStyle w:val="Hipervnculo"/>
            <w:rFonts w:eastAsia="Times New Roman"/>
            <w:color w:val="000000" w:themeColor="text1"/>
            <w:sz w:val="22"/>
            <w:szCs w:val="22"/>
            <w:lang w:val="es-CO" w:eastAsia="es-CO"/>
          </w:rPr>
          <w:t>Docs</w:t>
        </w:r>
      </w:hyperlink>
      <w:hyperlink r:id="rId22" w:tgtFrame="_blank" w:history="1">
        <w:r w:rsidRPr="00C701D0">
          <w:rPr>
            <w:rStyle w:val="Hipervnculo"/>
            <w:rFonts w:eastAsia="Times New Roman"/>
            <w:color w:val="000000" w:themeColor="text1"/>
            <w:sz w:val="22"/>
            <w:szCs w:val="22"/>
            <w:lang w:val="es-CO" w:eastAsia="es-CO"/>
          </w:rPr>
          <w:t>Instructure</w:t>
        </w:r>
        <w:proofErr w:type="spellEnd"/>
      </w:hyperlink>
    </w:p>
    <w:p w14:paraId="231D24BB"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3) Soluciones existentes en Colombia y el mercado (y su alcance)</w:t>
      </w:r>
    </w:p>
    <w:p w14:paraId="3016D820" w14:textId="77777777" w:rsidR="00C701D0" w:rsidRPr="00C701D0" w:rsidRDefault="00C701D0" w:rsidP="00C701D0">
      <w:pPr>
        <w:numPr>
          <w:ilvl w:val="0"/>
          <w:numId w:val="37"/>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SNIES (MEN):</w:t>
      </w:r>
      <w:r w:rsidRPr="00C701D0">
        <w:rPr>
          <w:rFonts w:eastAsia="Times New Roman"/>
          <w:color w:val="000000" w:themeColor="text1"/>
          <w:sz w:val="22"/>
          <w:szCs w:val="22"/>
          <w:lang w:val="es-CO" w:eastAsia="es-CO"/>
        </w:rPr>
        <w:t xml:space="preserve"> es un </w:t>
      </w:r>
      <w:r w:rsidRPr="00C701D0">
        <w:rPr>
          <w:rFonts w:eastAsia="Times New Roman"/>
          <w:b/>
          <w:bCs/>
          <w:color w:val="000000" w:themeColor="text1"/>
          <w:sz w:val="22"/>
          <w:szCs w:val="22"/>
          <w:lang w:val="es-CO" w:eastAsia="es-CO"/>
        </w:rPr>
        <w:t>sistema estadístico y de información sectorial</w:t>
      </w:r>
      <w:r w:rsidRPr="00C701D0">
        <w:rPr>
          <w:rFonts w:eastAsia="Times New Roman"/>
          <w:color w:val="000000" w:themeColor="text1"/>
          <w:sz w:val="22"/>
          <w:szCs w:val="22"/>
          <w:lang w:val="es-CO" w:eastAsia="es-CO"/>
        </w:rPr>
        <w:t xml:space="preserve"> para planeación, monitoreo, inspección y vigilancia; su finalidad es producir y divulgar información </w:t>
      </w:r>
      <w:r w:rsidRPr="00C701D0">
        <w:rPr>
          <w:rFonts w:eastAsia="Times New Roman"/>
          <w:b/>
          <w:bCs/>
          <w:color w:val="000000" w:themeColor="text1"/>
          <w:sz w:val="22"/>
          <w:szCs w:val="22"/>
          <w:lang w:val="es-CO" w:eastAsia="es-CO"/>
        </w:rPr>
        <w:t>estadística</w:t>
      </w:r>
      <w:r w:rsidRPr="00C701D0">
        <w:rPr>
          <w:rFonts w:eastAsia="Times New Roman"/>
          <w:color w:val="000000" w:themeColor="text1"/>
          <w:sz w:val="22"/>
          <w:szCs w:val="22"/>
          <w:lang w:val="es-CO" w:eastAsia="es-CO"/>
        </w:rPr>
        <w:t xml:space="preserve"> relevante y confiable, no operar procesos internos de gestión estratégica en cada IES. </w:t>
      </w:r>
      <w:hyperlink r:id="rId23" w:tgtFrame="_blank" w:history="1">
        <w:proofErr w:type="spellStart"/>
        <w:r w:rsidRPr="00C701D0">
          <w:rPr>
            <w:rStyle w:val="Hipervnculo"/>
            <w:rFonts w:eastAsia="Times New Roman"/>
            <w:color w:val="000000" w:themeColor="text1"/>
            <w:sz w:val="22"/>
            <w:szCs w:val="22"/>
            <w:lang w:val="es-CO" w:eastAsia="es-CO"/>
          </w:rPr>
          <w:t>Ministry</w:t>
        </w:r>
        <w:proofErr w:type="spellEnd"/>
        <w:r w:rsidRPr="00C701D0">
          <w:rPr>
            <w:rStyle w:val="Hipervnculo"/>
            <w:rFonts w:eastAsia="Times New Roman"/>
            <w:color w:val="000000" w:themeColor="text1"/>
            <w:sz w:val="22"/>
            <w:szCs w:val="22"/>
            <w:lang w:val="es-CO" w:eastAsia="es-CO"/>
          </w:rPr>
          <w:t xml:space="preserve"> </w:t>
        </w:r>
        <w:proofErr w:type="spellStart"/>
        <w:r w:rsidRPr="00C701D0">
          <w:rPr>
            <w:rStyle w:val="Hipervnculo"/>
            <w:rFonts w:eastAsia="Times New Roman"/>
            <w:color w:val="000000" w:themeColor="text1"/>
            <w:sz w:val="22"/>
            <w:szCs w:val="22"/>
            <w:lang w:val="es-CO" w:eastAsia="es-CO"/>
          </w:rPr>
          <w:t>of</w:t>
        </w:r>
        <w:proofErr w:type="spellEnd"/>
        <w:r w:rsidRPr="00C701D0">
          <w:rPr>
            <w:rStyle w:val="Hipervnculo"/>
            <w:rFonts w:eastAsia="Times New Roman"/>
            <w:color w:val="000000" w:themeColor="text1"/>
            <w:sz w:val="22"/>
            <w:szCs w:val="22"/>
            <w:lang w:val="es-CO" w:eastAsia="es-CO"/>
          </w:rPr>
          <w:t xml:space="preserve"> Education</w:t>
        </w:r>
      </w:hyperlink>
      <w:hyperlink r:id="rId24" w:tgtFrame="_blank" w:history="1">
        <w:r w:rsidRPr="00C701D0">
          <w:rPr>
            <w:rStyle w:val="Hipervnculo"/>
            <w:rFonts w:eastAsia="Times New Roman"/>
            <w:color w:val="000000" w:themeColor="text1"/>
            <w:sz w:val="22"/>
            <w:szCs w:val="22"/>
            <w:lang w:val="es-CO" w:eastAsia="es-CO"/>
          </w:rPr>
          <w:t>SNIES+1</w:t>
        </w:r>
      </w:hyperlink>
      <w:hyperlink r:id="rId25" w:tgtFrame="_blank" w:history="1">
        <w:r w:rsidRPr="00C701D0">
          <w:rPr>
            <w:rStyle w:val="Hipervnculo"/>
            <w:rFonts w:eastAsia="Times New Roman"/>
            <w:color w:val="000000" w:themeColor="text1"/>
            <w:sz w:val="22"/>
            <w:szCs w:val="22"/>
            <w:lang w:val="es-CO" w:eastAsia="es-CO"/>
          </w:rPr>
          <w:t>Cancillería</w:t>
        </w:r>
      </w:hyperlink>
    </w:p>
    <w:p w14:paraId="776E1452" w14:textId="77777777" w:rsidR="00C701D0" w:rsidRPr="00C701D0" w:rsidRDefault="00C701D0" w:rsidP="00C701D0">
      <w:pPr>
        <w:numPr>
          <w:ilvl w:val="0"/>
          <w:numId w:val="37"/>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lastRenderedPageBreak/>
        <w:t>Portal de Datos Abiertos (Colombia):</w:t>
      </w:r>
      <w:r w:rsidRPr="00C701D0">
        <w:rPr>
          <w:rFonts w:eastAsia="Times New Roman"/>
          <w:color w:val="000000" w:themeColor="text1"/>
          <w:sz w:val="22"/>
          <w:szCs w:val="22"/>
          <w:lang w:val="es-CO" w:eastAsia="es-CO"/>
        </w:rPr>
        <w:t xml:space="preserve"> impulsa la reutilización de información pública y, junto con el </w:t>
      </w:r>
      <w:r w:rsidRPr="00C701D0">
        <w:rPr>
          <w:rFonts w:eastAsia="Times New Roman"/>
          <w:b/>
          <w:bCs/>
          <w:color w:val="000000" w:themeColor="text1"/>
          <w:sz w:val="22"/>
          <w:szCs w:val="22"/>
          <w:lang w:val="es-CO" w:eastAsia="es-CO"/>
        </w:rPr>
        <w:t>PNID</w:t>
      </w:r>
      <w:r w:rsidRPr="00C701D0">
        <w:rPr>
          <w:rFonts w:eastAsia="Times New Roman"/>
          <w:color w:val="000000" w:themeColor="text1"/>
          <w:sz w:val="22"/>
          <w:szCs w:val="22"/>
          <w:lang w:val="es-CO" w:eastAsia="es-CO"/>
        </w:rPr>
        <w:t xml:space="preserve"> y políticas recientes, promueve infraestructura y gobernanza de datos a nivel país; sin embargo, su orientación es </w:t>
      </w:r>
      <w:r w:rsidRPr="00C701D0">
        <w:rPr>
          <w:rFonts w:eastAsia="Times New Roman"/>
          <w:b/>
          <w:bCs/>
          <w:color w:val="000000" w:themeColor="text1"/>
          <w:sz w:val="22"/>
          <w:szCs w:val="22"/>
          <w:lang w:val="es-CO" w:eastAsia="es-CO"/>
        </w:rPr>
        <w:t>transversal</w:t>
      </w:r>
      <w:r w:rsidRPr="00C701D0">
        <w:rPr>
          <w:rFonts w:eastAsia="Times New Roman"/>
          <w:color w:val="000000" w:themeColor="text1"/>
          <w:sz w:val="22"/>
          <w:szCs w:val="22"/>
          <w:lang w:val="es-CO" w:eastAsia="es-CO"/>
        </w:rPr>
        <w:t xml:space="preserve"> y no sustituye sistemas internos especializados de seguimiento estratégico institucional. </w:t>
      </w:r>
      <w:hyperlink r:id="rId26" w:tgtFrame="_blank" w:history="1">
        <w:proofErr w:type="spellStart"/>
        <w:r w:rsidRPr="00C701D0">
          <w:rPr>
            <w:rStyle w:val="Hipervnculo"/>
            <w:rFonts w:eastAsia="Times New Roman"/>
            <w:color w:val="000000" w:themeColor="text1"/>
            <w:sz w:val="22"/>
            <w:szCs w:val="22"/>
            <w:lang w:val="es-CO" w:eastAsia="es-CO"/>
          </w:rPr>
          <w:t>Colombian</w:t>
        </w:r>
        <w:proofErr w:type="spellEnd"/>
        <w:r w:rsidRPr="00C701D0">
          <w:rPr>
            <w:rStyle w:val="Hipervnculo"/>
            <w:rFonts w:eastAsia="Times New Roman"/>
            <w:color w:val="000000" w:themeColor="text1"/>
            <w:sz w:val="22"/>
            <w:szCs w:val="22"/>
            <w:lang w:val="es-CO" w:eastAsia="es-CO"/>
          </w:rPr>
          <w:t xml:space="preserve"> Open Data </w:t>
        </w:r>
        <w:proofErr w:type="spellStart"/>
        <w:r w:rsidRPr="00C701D0">
          <w:rPr>
            <w:rStyle w:val="Hipervnculo"/>
            <w:rFonts w:eastAsia="Times New Roman"/>
            <w:color w:val="000000" w:themeColor="text1"/>
            <w:sz w:val="22"/>
            <w:szCs w:val="22"/>
            <w:lang w:val="es-CO" w:eastAsia="es-CO"/>
          </w:rPr>
          <w:t>Platform</w:t>
        </w:r>
        <w:proofErr w:type="spellEnd"/>
      </w:hyperlink>
    </w:p>
    <w:p w14:paraId="550E7FAE" w14:textId="77777777" w:rsidR="00C701D0" w:rsidRPr="00C701D0" w:rsidRDefault="00C701D0" w:rsidP="00C701D0">
      <w:pPr>
        <w:numPr>
          <w:ilvl w:val="0"/>
          <w:numId w:val="37"/>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Sistemas de gestión universitaria (ERP/SIS):</w:t>
      </w:r>
      <w:r w:rsidRPr="00C701D0">
        <w:rPr>
          <w:rFonts w:eastAsia="Times New Roman"/>
          <w:color w:val="000000" w:themeColor="text1"/>
          <w:sz w:val="22"/>
          <w:szCs w:val="22"/>
          <w:lang w:val="es-CO" w:eastAsia="es-CO"/>
        </w:rPr>
        <w:t xml:space="preserve"> suites como </w:t>
      </w:r>
      <w:proofErr w:type="spellStart"/>
      <w:r w:rsidRPr="00C701D0">
        <w:rPr>
          <w:rFonts w:eastAsia="Times New Roman"/>
          <w:b/>
          <w:bCs/>
          <w:color w:val="000000" w:themeColor="text1"/>
          <w:sz w:val="22"/>
          <w:szCs w:val="22"/>
          <w:lang w:val="es-CO" w:eastAsia="es-CO"/>
        </w:rPr>
        <w:t>Ellucian</w:t>
      </w:r>
      <w:proofErr w:type="spellEnd"/>
      <w:r w:rsidRPr="00C701D0">
        <w:rPr>
          <w:rFonts w:eastAsia="Times New Roman"/>
          <w:b/>
          <w:bCs/>
          <w:color w:val="000000" w:themeColor="text1"/>
          <w:sz w:val="22"/>
          <w:szCs w:val="22"/>
          <w:lang w:val="es-CO" w:eastAsia="es-CO"/>
        </w:rPr>
        <w:t xml:space="preserve"> Banner/</w:t>
      </w:r>
      <w:proofErr w:type="spellStart"/>
      <w:r w:rsidRPr="00C701D0">
        <w:rPr>
          <w:rFonts w:eastAsia="Times New Roman"/>
          <w:b/>
          <w:bCs/>
          <w:color w:val="000000" w:themeColor="text1"/>
          <w:sz w:val="22"/>
          <w:szCs w:val="22"/>
          <w:lang w:val="es-CO" w:eastAsia="es-CO"/>
        </w:rPr>
        <w:t>Ellucian</w:t>
      </w:r>
      <w:proofErr w:type="spellEnd"/>
      <w:r w:rsidRPr="00C701D0">
        <w:rPr>
          <w:rFonts w:eastAsia="Times New Roman"/>
          <w:b/>
          <w:bCs/>
          <w:color w:val="000000" w:themeColor="text1"/>
          <w:sz w:val="22"/>
          <w:szCs w:val="22"/>
          <w:lang w:val="es-CO" w:eastAsia="es-CO"/>
        </w:rPr>
        <w:t xml:space="preserve"> </w:t>
      </w:r>
      <w:proofErr w:type="spellStart"/>
      <w:r w:rsidRPr="00C701D0">
        <w:rPr>
          <w:rFonts w:eastAsia="Times New Roman"/>
          <w:b/>
          <w:bCs/>
          <w:color w:val="000000" w:themeColor="text1"/>
          <w:sz w:val="22"/>
          <w:szCs w:val="22"/>
          <w:lang w:val="es-CO" w:eastAsia="es-CO"/>
        </w:rPr>
        <w:t>Student</w:t>
      </w:r>
      <w:proofErr w:type="spellEnd"/>
      <w:r w:rsidRPr="00C701D0">
        <w:rPr>
          <w:rFonts w:eastAsia="Times New Roman"/>
          <w:color w:val="000000" w:themeColor="text1"/>
          <w:sz w:val="22"/>
          <w:szCs w:val="22"/>
          <w:lang w:val="es-CO" w:eastAsia="es-CO"/>
        </w:rPr>
        <w:t xml:space="preserve"> y </w:t>
      </w:r>
      <w:r w:rsidRPr="00C701D0">
        <w:rPr>
          <w:rFonts w:eastAsia="Times New Roman"/>
          <w:b/>
          <w:bCs/>
          <w:color w:val="000000" w:themeColor="text1"/>
          <w:sz w:val="22"/>
          <w:szCs w:val="22"/>
          <w:lang w:val="es-CO" w:eastAsia="es-CO"/>
        </w:rPr>
        <w:t xml:space="preserve">PeopleSoft Campus </w:t>
      </w:r>
      <w:proofErr w:type="spellStart"/>
      <w:r w:rsidRPr="00C701D0">
        <w:rPr>
          <w:rFonts w:eastAsia="Times New Roman"/>
          <w:b/>
          <w:bCs/>
          <w:color w:val="000000" w:themeColor="text1"/>
          <w:sz w:val="22"/>
          <w:szCs w:val="22"/>
          <w:lang w:val="es-CO" w:eastAsia="es-CO"/>
        </w:rPr>
        <w:t>Solutions</w:t>
      </w:r>
      <w:proofErr w:type="spellEnd"/>
      <w:r w:rsidRPr="00C701D0">
        <w:rPr>
          <w:rFonts w:eastAsia="Times New Roman"/>
          <w:color w:val="000000" w:themeColor="text1"/>
          <w:sz w:val="22"/>
          <w:szCs w:val="22"/>
          <w:lang w:val="es-CO" w:eastAsia="es-CO"/>
        </w:rPr>
        <w:t xml:space="preserve"> ofrecen módulos integrados (admisiones, registros, finanzas, RR. HH.) con analítica y reportes; son el </w:t>
      </w:r>
      <w:r w:rsidRPr="00C701D0">
        <w:rPr>
          <w:rFonts w:eastAsia="Times New Roman"/>
          <w:b/>
          <w:bCs/>
          <w:color w:val="000000" w:themeColor="text1"/>
          <w:sz w:val="22"/>
          <w:szCs w:val="22"/>
          <w:lang w:val="es-CO" w:eastAsia="es-CO"/>
        </w:rPr>
        <w:t>núcleo transaccional</w:t>
      </w:r>
      <w:r w:rsidRPr="00C701D0">
        <w:rPr>
          <w:rFonts w:eastAsia="Times New Roman"/>
          <w:color w:val="000000" w:themeColor="text1"/>
          <w:sz w:val="22"/>
          <w:szCs w:val="22"/>
          <w:lang w:val="es-CO" w:eastAsia="es-CO"/>
        </w:rPr>
        <w:t xml:space="preserve"> del ciclo de vida estudiantil y administrativo, pero </w:t>
      </w:r>
      <w:r w:rsidRPr="00C701D0">
        <w:rPr>
          <w:rFonts w:eastAsia="Times New Roman"/>
          <w:b/>
          <w:bCs/>
          <w:color w:val="000000" w:themeColor="text1"/>
          <w:sz w:val="22"/>
          <w:szCs w:val="22"/>
          <w:lang w:val="es-CO" w:eastAsia="es-CO"/>
        </w:rPr>
        <w:t>no cubren por defecto</w:t>
      </w:r>
      <w:r w:rsidRPr="00C701D0">
        <w:rPr>
          <w:rFonts w:eastAsia="Times New Roman"/>
          <w:color w:val="000000" w:themeColor="text1"/>
          <w:sz w:val="22"/>
          <w:szCs w:val="22"/>
          <w:lang w:val="es-CO" w:eastAsia="es-CO"/>
        </w:rPr>
        <w:t xml:space="preserve"> la </w:t>
      </w:r>
      <w:r w:rsidRPr="00C701D0">
        <w:rPr>
          <w:rFonts w:eastAsia="Times New Roman"/>
          <w:b/>
          <w:bCs/>
          <w:color w:val="000000" w:themeColor="text1"/>
          <w:sz w:val="22"/>
          <w:szCs w:val="22"/>
          <w:lang w:val="es-CO" w:eastAsia="es-CO"/>
        </w:rPr>
        <w:t>trazabilidad de políticas institucionales, PDI</w:t>
      </w:r>
      <w:r w:rsidRPr="00C701D0">
        <w:rPr>
          <w:rFonts w:eastAsia="Times New Roman"/>
          <w:color w:val="000000" w:themeColor="text1"/>
          <w:sz w:val="22"/>
          <w:szCs w:val="22"/>
          <w:lang w:val="es-CO" w:eastAsia="es-CO"/>
        </w:rPr>
        <w:t xml:space="preserve"> y seguimiento de inversión con la granularidad y transparencia pública que algunas IES requieren. </w:t>
      </w:r>
      <w:r w:rsidRPr="00C701D0">
        <w:rPr>
          <w:rFonts w:eastAsia="Times New Roman"/>
          <w:i/>
          <w:iCs/>
          <w:color w:val="000000" w:themeColor="text1"/>
          <w:sz w:val="22"/>
          <w:szCs w:val="22"/>
          <w:lang w:val="es-CO" w:eastAsia="es-CO"/>
        </w:rPr>
        <w:t>(Esta última es una inferencia basada en el alcance funcional reportado por los proveedores y la literatura de tableros estratégicos; puede lograrse mediante extensiones e integración, pero no es el foco “</w:t>
      </w:r>
      <w:proofErr w:type="spellStart"/>
      <w:r w:rsidRPr="00C701D0">
        <w:rPr>
          <w:rFonts w:eastAsia="Times New Roman"/>
          <w:i/>
          <w:iCs/>
          <w:color w:val="000000" w:themeColor="text1"/>
          <w:sz w:val="22"/>
          <w:szCs w:val="22"/>
          <w:lang w:val="es-CO" w:eastAsia="es-CO"/>
        </w:rPr>
        <w:t>out</w:t>
      </w:r>
      <w:proofErr w:type="spellEnd"/>
      <w:r w:rsidRPr="00C701D0">
        <w:rPr>
          <w:rFonts w:eastAsia="Times New Roman"/>
          <w:i/>
          <w:iCs/>
          <w:color w:val="000000" w:themeColor="text1"/>
          <w:sz w:val="22"/>
          <w:szCs w:val="22"/>
          <w:lang w:val="es-CO" w:eastAsia="es-CO"/>
        </w:rPr>
        <w:t>-</w:t>
      </w:r>
      <w:proofErr w:type="spellStart"/>
      <w:r w:rsidRPr="00C701D0">
        <w:rPr>
          <w:rFonts w:eastAsia="Times New Roman"/>
          <w:i/>
          <w:iCs/>
          <w:color w:val="000000" w:themeColor="text1"/>
          <w:sz w:val="22"/>
          <w:szCs w:val="22"/>
          <w:lang w:val="es-CO" w:eastAsia="es-CO"/>
        </w:rPr>
        <w:t>of</w:t>
      </w:r>
      <w:proofErr w:type="spellEnd"/>
      <w:r w:rsidRPr="00C701D0">
        <w:rPr>
          <w:rFonts w:eastAsia="Times New Roman"/>
          <w:i/>
          <w:iCs/>
          <w:color w:val="000000" w:themeColor="text1"/>
          <w:sz w:val="22"/>
          <w:szCs w:val="22"/>
          <w:lang w:val="es-CO" w:eastAsia="es-CO"/>
        </w:rPr>
        <w:t>-</w:t>
      </w:r>
      <w:proofErr w:type="spellStart"/>
      <w:r w:rsidRPr="00C701D0">
        <w:rPr>
          <w:rFonts w:eastAsia="Times New Roman"/>
          <w:i/>
          <w:iCs/>
          <w:color w:val="000000" w:themeColor="text1"/>
          <w:sz w:val="22"/>
          <w:szCs w:val="22"/>
          <w:lang w:val="es-CO" w:eastAsia="es-CO"/>
        </w:rPr>
        <w:t>the</w:t>
      </w:r>
      <w:proofErr w:type="spellEnd"/>
      <w:r w:rsidRPr="00C701D0">
        <w:rPr>
          <w:rFonts w:eastAsia="Times New Roman"/>
          <w:i/>
          <w:iCs/>
          <w:color w:val="000000" w:themeColor="text1"/>
          <w:sz w:val="22"/>
          <w:szCs w:val="22"/>
          <w:lang w:val="es-CO" w:eastAsia="es-CO"/>
        </w:rPr>
        <w:t>-box”.)</w:t>
      </w:r>
      <w:r w:rsidRPr="00C701D0">
        <w:rPr>
          <w:rFonts w:eastAsia="Times New Roman"/>
          <w:color w:val="000000" w:themeColor="text1"/>
          <w:sz w:val="22"/>
          <w:szCs w:val="22"/>
          <w:lang w:val="es-CO" w:eastAsia="es-CO"/>
        </w:rPr>
        <w:t xml:space="preserve"> </w:t>
      </w:r>
      <w:hyperlink r:id="rId27" w:tgtFrame="_blank" w:history="1">
        <w:r w:rsidRPr="00C701D0">
          <w:rPr>
            <w:rStyle w:val="Hipervnculo"/>
            <w:rFonts w:eastAsia="Times New Roman"/>
            <w:color w:val="000000" w:themeColor="text1"/>
            <w:sz w:val="22"/>
            <w:szCs w:val="22"/>
            <w:lang w:val="es-CO" w:eastAsia="es-CO"/>
          </w:rPr>
          <w:t>Ellucian+1</w:t>
        </w:r>
      </w:hyperlink>
      <w:hyperlink r:id="rId28" w:tgtFrame="_blank" w:history="1">
        <w:r w:rsidRPr="00C701D0">
          <w:rPr>
            <w:rStyle w:val="Hipervnculo"/>
            <w:rFonts w:eastAsia="Times New Roman"/>
            <w:color w:val="000000" w:themeColor="text1"/>
            <w:sz w:val="22"/>
            <w:szCs w:val="22"/>
            <w:lang w:val="es-CO" w:eastAsia="es-CO"/>
          </w:rPr>
          <w:t xml:space="preserve">Oracle </w:t>
        </w:r>
        <w:proofErr w:type="spellStart"/>
        <w:r w:rsidRPr="00C701D0">
          <w:rPr>
            <w:rStyle w:val="Hipervnculo"/>
            <w:rFonts w:eastAsia="Times New Roman"/>
            <w:color w:val="000000" w:themeColor="text1"/>
            <w:sz w:val="22"/>
            <w:szCs w:val="22"/>
            <w:lang w:val="es-CO" w:eastAsia="es-CO"/>
          </w:rPr>
          <w:t>Docs</w:t>
        </w:r>
        <w:proofErr w:type="spellEnd"/>
      </w:hyperlink>
    </w:p>
    <w:p w14:paraId="284513A6"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4) Brechas y limitaciones identificadas en la literatura y políticas</w:t>
      </w:r>
    </w:p>
    <w:p w14:paraId="7D0F8E2F" w14:textId="77777777" w:rsidR="00C701D0" w:rsidRPr="00C701D0" w:rsidRDefault="00C701D0" w:rsidP="00C701D0">
      <w:pPr>
        <w:numPr>
          <w:ilvl w:val="0"/>
          <w:numId w:val="38"/>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Interoperabilidad y silos de información.</w:t>
      </w:r>
      <w:r w:rsidRPr="00C701D0">
        <w:rPr>
          <w:rFonts w:eastAsia="Times New Roman"/>
          <w:color w:val="000000" w:themeColor="text1"/>
          <w:sz w:val="22"/>
          <w:szCs w:val="22"/>
          <w:lang w:val="es-CO" w:eastAsia="es-CO"/>
        </w:rPr>
        <w:t xml:space="preserve"> Aun con marcos normativos, la </w:t>
      </w:r>
      <w:r w:rsidRPr="00C701D0">
        <w:rPr>
          <w:rFonts w:eastAsia="Times New Roman"/>
          <w:b/>
          <w:bCs/>
          <w:color w:val="000000" w:themeColor="text1"/>
          <w:sz w:val="22"/>
          <w:szCs w:val="22"/>
          <w:lang w:val="es-CO" w:eastAsia="es-CO"/>
        </w:rPr>
        <w:t>baja interoperabilidad</w:t>
      </w:r>
      <w:r w:rsidRPr="00C701D0">
        <w:rPr>
          <w:rFonts w:eastAsia="Times New Roman"/>
          <w:color w:val="000000" w:themeColor="text1"/>
          <w:sz w:val="22"/>
          <w:szCs w:val="22"/>
          <w:lang w:val="es-CO" w:eastAsia="es-CO"/>
        </w:rPr>
        <w:t xml:space="preserve"> persiste como obstáculo para agregar y cruzar datos entre sistemas, condición clave para seguimiento estratégico y rendición de cuentas. </w:t>
      </w:r>
      <w:hyperlink r:id="rId29" w:tgtFrame="_blank" w:history="1">
        <w:r w:rsidRPr="00C701D0">
          <w:rPr>
            <w:rStyle w:val="Hipervnculo"/>
            <w:rFonts w:eastAsia="Times New Roman"/>
            <w:color w:val="000000" w:themeColor="text1"/>
            <w:sz w:val="22"/>
            <w:szCs w:val="22"/>
            <w:lang w:val="es-CO" w:eastAsia="es-CO"/>
          </w:rPr>
          <w:t>normograma.mintic.gov.co</w:t>
        </w:r>
      </w:hyperlink>
    </w:p>
    <w:p w14:paraId="58CE9AD5" w14:textId="77777777" w:rsidR="00C701D0" w:rsidRPr="00C701D0" w:rsidRDefault="00C701D0" w:rsidP="00C701D0">
      <w:pPr>
        <w:numPr>
          <w:ilvl w:val="0"/>
          <w:numId w:val="38"/>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Uso principalmente estadístico</w:t>
      </w:r>
      <w:r w:rsidRPr="00C701D0">
        <w:rPr>
          <w:rFonts w:eastAsia="Times New Roman"/>
          <w:color w:val="000000" w:themeColor="text1"/>
          <w:sz w:val="22"/>
          <w:szCs w:val="22"/>
          <w:lang w:val="es-CO" w:eastAsia="es-CO"/>
        </w:rPr>
        <w:t xml:space="preserve"> de sistemas nacionales: plataformas como </w:t>
      </w:r>
      <w:r w:rsidRPr="00C701D0">
        <w:rPr>
          <w:rFonts w:eastAsia="Times New Roman"/>
          <w:b/>
          <w:bCs/>
          <w:color w:val="000000" w:themeColor="text1"/>
          <w:sz w:val="22"/>
          <w:szCs w:val="22"/>
          <w:lang w:val="es-CO" w:eastAsia="es-CO"/>
        </w:rPr>
        <w:t>SNIES</w:t>
      </w:r>
      <w:r w:rsidRPr="00C701D0">
        <w:rPr>
          <w:rFonts w:eastAsia="Times New Roman"/>
          <w:color w:val="000000" w:themeColor="text1"/>
          <w:sz w:val="22"/>
          <w:szCs w:val="22"/>
          <w:lang w:val="es-CO" w:eastAsia="es-CO"/>
        </w:rPr>
        <w:t xml:space="preserve"> priorizan producción de </w:t>
      </w:r>
      <w:r w:rsidRPr="00C701D0">
        <w:rPr>
          <w:rFonts w:eastAsia="Times New Roman"/>
          <w:b/>
          <w:bCs/>
          <w:color w:val="000000" w:themeColor="text1"/>
          <w:sz w:val="22"/>
          <w:szCs w:val="22"/>
          <w:lang w:val="es-CO" w:eastAsia="es-CO"/>
        </w:rPr>
        <w:t>estadísticas sectoriales</w:t>
      </w:r>
      <w:r w:rsidRPr="00C701D0">
        <w:rPr>
          <w:rFonts w:eastAsia="Times New Roman"/>
          <w:color w:val="000000" w:themeColor="text1"/>
          <w:sz w:val="22"/>
          <w:szCs w:val="22"/>
          <w:lang w:val="es-CO" w:eastAsia="es-CO"/>
        </w:rPr>
        <w:t xml:space="preserve"> y no sustituyen sistemas institucionales de </w:t>
      </w:r>
      <w:r w:rsidRPr="00C701D0">
        <w:rPr>
          <w:rFonts w:eastAsia="Times New Roman"/>
          <w:b/>
          <w:bCs/>
          <w:color w:val="000000" w:themeColor="text1"/>
          <w:sz w:val="22"/>
          <w:szCs w:val="22"/>
          <w:lang w:val="es-CO" w:eastAsia="es-CO"/>
        </w:rPr>
        <w:t>trazabilidad operativa</w:t>
      </w:r>
      <w:r w:rsidRPr="00C701D0">
        <w:rPr>
          <w:rFonts w:eastAsia="Times New Roman"/>
          <w:color w:val="000000" w:themeColor="text1"/>
          <w:sz w:val="22"/>
          <w:szCs w:val="22"/>
          <w:lang w:val="es-CO" w:eastAsia="es-CO"/>
        </w:rPr>
        <w:t xml:space="preserve"> (políticas, proyectos, metas). </w:t>
      </w:r>
      <w:hyperlink r:id="rId30" w:tgtFrame="_blank" w:history="1">
        <w:proofErr w:type="spellStart"/>
        <w:r w:rsidRPr="00C701D0">
          <w:rPr>
            <w:rStyle w:val="Hipervnculo"/>
            <w:rFonts w:eastAsia="Times New Roman"/>
            <w:color w:val="000000" w:themeColor="text1"/>
            <w:sz w:val="22"/>
            <w:szCs w:val="22"/>
            <w:lang w:val="es-CO" w:eastAsia="es-CO"/>
          </w:rPr>
          <w:t>SNIES</w:t>
        </w:r>
      </w:hyperlink>
      <w:hyperlink r:id="rId31" w:tgtFrame="_blank" w:history="1">
        <w:r w:rsidRPr="00C701D0">
          <w:rPr>
            <w:rStyle w:val="Hipervnculo"/>
            <w:rFonts w:eastAsia="Times New Roman"/>
            <w:color w:val="000000" w:themeColor="text1"/>
            <w:sz w:val="22"/>
            <w:szCs w:val="22"/>
            <w:lang w:val="es-CO" w:eastAsia="es-CO"/>
          </w:rPr>
          <w:t>Cancillería</w:t>
        </w:r>
        <w:proofErr w:type="spellEnd"/>
      </w:hyperlink>
    </w:p>
    <w:p w14:paraId="0916BDAA" w14:textId="77777777" w:rsidR="00C701D0" w:rsidRPr="00C701D0" w:rsidRDefault="00C701D0" w:rsidP="00C701D0">
      <w:pPr>
        <w:numPr>
          <w:ilvl w:val="0"/>
          <w:numId w:val="38"/>
        </w:numPr>
        <w:spacing w:after="160" w:line="259" w:lineRule="auto"/>
        <w:jc w:val="both"/>
        <w:rPr>
          <w:rFonts w:eastAsia="Times New Roman"/>
          <w:color w:val="000000" w:themeColor="text1"/>
          <w:sz w:val="22"/>
          <w:szCs w:val="22"/>
          <w:lang w:val="es-CO" w:eastAsia="es-CO"/>
        </w:rPr>
      </w:pPr>
      <w:proofErr w:type="spellStart"/>
      <w:r w:rsidRPr="00C701D0">
        <w:rPr>
          <w:rFonts w:eastAsia="Times New Roman"/>
          <w:b/>
          <w:bCs/>
          <w:color w:val="000000" w:themeColor="text1"/>
          <w:sz w:val="22"/>
          <w:szCs w:val="22"/>
          <w:lang w:val="es-CO" w:eastAsia="es-CO"/>
        </w:rPr>
        <w:t>Dashboards</w:t>
      </w:r>
      <w:proofErr w:type="spellEnd"/>
      <w:r w:rsidRPr="00C701D0">
        <w:rPr>
          <w:rFonts w:eastAsia="Times New Roman"/>
          <w:b/>
          <w:bCs/>
          <w:color w:val="000000" w:themeColor="text1"/>
          <w:sz w:val="22"/>
          <w:szCs w:val="22"/>
          <w:lang w:val="es-CO" w:eastAsia="es-CO"/>
        </w:rPr>
        <w:t xml:space="preserve"> sin gobernanza de datos.</w:t>
      </w:r>
      <w:r w:rsidRPr="00C701D0">
        <w:rPr>
          <w:rFonts w:eastAsia="Times New Roman"/>
          <w:color w:val="000000" w:themeColor="text1"/>
          <w:sz w:val="22"/>
          <w:szCs w:val="22"/>
          <w:lang w:val="es-CO" w:eastAsia="es-CO"/>
        </w:rPr>
        <w:t xml:space="preserve"> La evidencia muestra avance en visualizaciones, pero se insiste en reforzar </w:t>
      </w:r>
      <w:r w:rsidRPr="00C701D0">
        <w:rPr>
          <w:rFonts w:eastAsia="Times New Roman"/>
          <w:b/>
          <w:bCs/>
          <w:color w:val="000000" w:themeColor="text1"/>
          <w:sz w:val="22"/>
          <w:szCs w:val="22"/>
          <w:lang w:val="es-CO" w:eastAsia="es-CO"/>
        </w:rPr>
        <w:t>gobernanza, ética y equidad</w:t>
      </w:r>
      <w:r w:rsidRPr="00C701D0">
        <w:rPr>
          <w:rFonts w:eastAsia="Times New Roman"/>
          <w:color w:val="000000" w:themeColor="text1"/>
          <w:sz w:val="22"/>
          <w:szCs w:val="22"/>
          <w:lang w:val="es-CO" w:eastAsia="es-CO"/>
        </w:rPr>
        <w:t xml:space="preserve"> en analítica y tableros para evitar sesgos y usos no deseados. </w:t>
      </w:r>
      <w:hyperlink r:id="rId32" w:tgtFrame="_blank" w:history="1">
        <w:r w:rsidRPr="00C701D0">
          <w:rPr>
            <w:rStyle w:val="Hipervnculo"/>
            <w:rFonts w:eastAsia="Times New Roman"/>
            <w:color w:val="000000" w:themeColor="text1"/>
            <w:sz w:val="22"/>
            <w:szCs w:val="22"/>
            <w:lang w:val="es-CO" w:eastAsia="es-CO"/>
          </w:rPr>
          <w:t>ACM Digital Library</w:t>
        </w:r>
      </w:hyperlink>
    </w:p>
    <w:p w14:paraId="4876E5E5" w14:textId="77777777" w:rsidR="00C701D0" w:rsidRPr="00C701D0" w:rsidRDefault="00C701D0" w:rsidP="00C701D0">
      <w:pPr>
        <w:numPr>
          <w:ilvl w:val="0"/>
          <w:numId w:val="38"/>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FAIR y reusabilidad limitada.</w:t>
      </w:r>
      <w:r w:rsidRPr="00C701D0">
        <w:rPr>
          <w:rFonts w:eastAsia="Times New Roman"/>
          <w:color w:val="000000" w:themeColor="text1"/>
          <w:sz w:val="22"/>
          <w:szCs w:val="22"/>
          <w:lang w:val="es-CO" w:eastAsia="es-CO"/>
        </w:rPr>
        <w:t xml:space="preserve"> Sin procesos y metadatos normalizados, los datos no son fácilmente </w:t>
      </w:r>
      <w:proofErr w:type="spellStart"/>
      <w:r w:rsidRPr="00C701D0">
        <w:rPr>
          <w:rFonts w:eastAsia="Times New Roman"/>
          <w:b/>
          <w:bCs/>
          <w:color w:val="000000" w:themeColor="text1"/>
          <w:sz w:val="22"/>
          <w:szCs w:val="22"/>
          <w:lang w:val="es-CO" w:eastAsia="es-CO"/>
        </w:rPr>
        <w:t>encontrables</w:t>
      </w:r>
      <w:proofErr w:type="spellEnd"/>
      <w:r w:rsidRPr="00C701D0">
        <w:rPr>
          <w:rFonts w:eastAsia="Times New Roman"/>
          <w:b/>
          <w:bCs/>
          <w:color w:val="000000" w:themeColor="text1"/>
          <w:sz w:val="22"/>
          <w:szCs w:val="22"/>
          <w:lang w:val="es-CO" w:eastAsia="es-CO"/>
        </w:rPr>
        <w:t xml:space="preserve"> ni reutilizables</w:t>
      </w:r>
      <w:r w:rsidRPr="00C701D0">
        <w:rPr>
          <w:rFonts w:eastAsia="Times New Roman"/>
          <w:color w:val="000000" w:themeColor="text1"/>
          <w:sz w:val="22"/>
          <w:szCs w:val="22"/>
          <w:lang w:val="es-CO" w:eastAsia="es-CO"/>
        </w:rPr>
        <w:t xml:space="preserve">, reduciendo su impacto en decisiones. </w:t>
      </w:r>
      <w:hyperlink r:id="rId33" w:tgtFrame="_blank" w:history="1">
        <w:r w:rsidRPr="00C701D0">
          <w:rPr>
            <w:rStyle w:val="Hipervnculo"/>
            <w:rFonts w:eastAsia="Times New Roman"/>
            <w:color w:val="000000" w:themeColor="text1"/>
            <w:sz w:val="22"/>
            <w:szCs w:val="22"/>
            <w:lang w:val="es-CO" w:eastAsia="es-CO"/>
          </w:rPr>
          <w:t>PMC</w:t>
        </w:r>
      </w:hyperlink>
    </w:p>
    <w:p w14:paraId="145E5271"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5) Evidencia y situación en Unitrópico (insumos institucionales)</w:t>
      </w:r>
    </w:p>
    <w:p w14:paraId="018D8123" w14:textId="77777777" w:rsid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En Unitrópico, el </w:t>
      </w:r>
      <w:r w:rsidRPr="00C701D0">
        <w:rPr>
          <w:rFonts w:eastAsia="Times New Roman"/>
          <w:b/>
          <w:bCs/>
          <w:color w:val="000000" w:themeColor="text1"/>
          <w:sz w:val="22"/>
          <w:szCs w:val="22"/>
          <w:lang w:val="es-CO" w:eastAsia="es-CO"/>
        </w:rPr>
        <w:t>diagnóstico de planeación</w:t>
      </w:r>
      <w:r w:rsidRPr="00C701D0">
        <w:rPr>
          <w:rFonts w:eastAsia="Times New Roman"/>
          <w:color w:val="000000" w:themeColor="text1"/>
          <w:sz w:val="22"/>
          <w:szCs w:val="22"/>
          <w:lang w:val="es-CO" w:eastAsia="es-CO"/>
        </w:rPr>
        <w:t xml:space="preserve"> registró que la trazabilidad de políticas, la actualización de cifras y el control de proyectos se han realizado con </w:t>
      </w:r>
      <w:r w:rsidRPr="00C701D0">
        <w:rPr>
          <w:rFonts w:eastAsia="Times New Roman"/>
          <w:b/>
          <w:bCs/>
          <w:color w:val="000000" w:themeColor="text1"/>
          <w:sz w:val="22"/>
          <w:szCs w:val="22"/>
          <w:lang w:val="es-CO" w:eastAsia="es-CO"/>
        </w:rPr>
        <w:t>herramientas ofimáticas</w:t>
      </w:r>
      <w:r w:rsidRPr="00C701D0">
        <w:rPr>
          <w:rFonts w:eastAsia="Times New Roman"/>
          <w:color w:val="000000" w:themeColor="text1"/>
          <w:sz w:val="22"/>
          <w:szCs w:val="22"/>
          <w:lang w:val="es-CO" w:eastAsia="es-CO"/>
        </w:rPr>
        <w:t xml:space="preserve"> y </w:t>
      </w:r>
      <w:r w:rsidRPr="00C701D0">
        <w:rPr>
          <w:rFonts w:eastAsia="Times New Roman"/>
          <w:b/>
          <w:bCs/>
          <w:color w:val="000000" w:themeColor="text1"/>
          <w:sz w:val="22"/>
          <w:szCs w:val="22"/>
          <w:lang w:val="es-CO" w:eastAsia="es-CO"/>
        </w:rPr>
        <w:t>tableros externos</w:t>
      </w:r>
      <w:r w:rsidRPr="00C701D0">
        <w:rPr>
          <w:rFonts w:eastAsia="Times New Roman"/>
          <w:color w:val="000000" w:themeColor="text1"/>
          <w:sz w:val="22"/>
          <w:szCs w:val="22"/>
          <w:lang w:val="es-CO" w:eastAsia="es-CO"/>
        </w:rPr>
        <w:t xml:space="preserve"> (p. ej., Power BI), generando dispersión y ausencia de una </w:t>
      </w:r>
      <w:r w:rsidRPr="00C701D0">
        <w:rPr>
          <w:rFonts w:eastAsia="Times New Roman"/>
          <w:b/>
          <w:bCs/>
          <w:color w:val="000000" w:themeColor="text1"/>
          <w:sz w:val="22"/>
          <w:szCs w:val="22"/>
          <w:lang w:val="es-CO" w:eastAsia="es-CO"/>
        </w:rPr>
        <w:t>plataforma integrada</w:t>
      </w:r>
      <w:r w:rsidRPr="00C701D0">
        <w:rPr>
          <w:rFonts w:eastAsia="Times New Roman"/>
          <w:color w:val="000000" w:themeColor="text1"/>
          <w:sz w:val="22"/>
          <w:szCs w:val="22"/>
          <w:lang w:val="es-CO" w:eastAsia="es-CO"/>
        </w:rPr>
        <w:t xml:space="preserve"> de seguimiento. </w:t>
      </w:r>
      <w:r w:rsidRPr="00C701D0">
        <w:rPr>
          <w:rFonts w:eastAsia="Times New Roman"/>
          <w:color w:val="000000" w:themeColor="text1"/>
          <w:sz w:val="22"/>
          <w:szCs w:val="22"/>
          <w:lang w:val="es-CO" w:eastAsia="es-CO"/>
        </w:rPr>
        <w:br/>
        <w:t xml:space="preserve">La institución dispone de </w:t>
      </w:r>
      <w:r w:rsidRPr="00C701D0">
        <w:rPr>
          <w:rFonts w:eastAsia="Times New Roman"/>
          <w:b/>
          <w:bCs/>
          <w:color w:val="000000" w:themeColor="text1"/>
          <w:sz w:val="22"/>
          <w:szCs w:val="22"/>
          <w:lang w:val="es-CO" w:eastAsia="es-CO"/>
        </w:rPr>
        <w:t>23 políticas institucionales</w:t>
      </w:r>
      <w:r w:rsidRPr="00C701D0">
        <w:rPr>
          <w:rFonts w:eastAsia="Times New Roman"/>
          <w:color w:val="000000" w:themeColor="text1"/>
          <w:sz w:val="22"/>
          <w:szCs w:val="22"/>
          <w:lang w:val="es-CO" w:eastAsia="es-CO"/>
        </w:rPr>
        <w:t xml:space="preserve"> y </w:t>
      </w:r>
      <w:r w:rsidRPr="00C701D0">
        <w:rPr>
          <w:rFonts w:eastAsia="Times New Roman"/>
          <w:b/>
          <w:bCs/>
          <w:color w:val="000000" w:themeColor="text1"/>
          <w:sz w:val="22"/>
          <w:szCs w:val="22"/>
          <w:lang w:val="es-CO" w:eastAsia="es-CO"/>
        </w:rPr>
        <w:t>429 acciones</w:t>
      </w:r>
      <w:r w:rsidRPr="00C701D0">
        <w:rPr>
          <w:rFonts w:eastAsia="Times New Roman"/>
          <w:color w:val="000000" w:themeColor="text1"/>
          <w:sz w:val="22"/>
          <w:szCs w:val="22"/>
          <w:lang w:val="es-CO" w:eastAsia="es-CO"/>
        </w:rPr>
        <w:t xml:space="preserve">, lo cual incrementa la </w:t>
      </w:r>
      <w:r w:rsidRPr="00C701D0">
        <w:rPr>
          <w:rFonts w:eastAsia="Times New Roman"/>
          <w:b/>
          <w:bCs/>
          <w:color w:val="000000" w:themeColor="text1"/>
          <w:sz w:val="22"/>
          <w:szCs w:val="22"/>
          <w:lang w:val="es-CO" w:eastAsia="es-CO"/>
        </w:rPr>
        <w:t>complejidad de seguimiento</w:t>
      </w:r>
      <w:r w:rsidRPr="00C701D0">
        <w:rPr>
          <w:rFonts w:eastAsia="Times New Roman"/>
          <w:color w:val="000000" w:themeColor="text1"/>
          <w:sz w:val="22"/>
          <w:szCs w:val="22"/>
          <w:lang w:val="es-CO" w:eastAsia="es-CO"/>
        </w:rPr>
        <w:t xml:space="preserve"> y exige herramientas con alertas, reportes automatizados y trazabilidad de compromisos. </w:t>
      </w:r>
    </w:p>
    <w:p w14:paraId="30E58C09"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En coherencia con el </w:t>
      </w:r>
      <w:r w:rsidRPr="00C701D0">
        <w:rPr>
          <w:rFonts w:eastAsia="Times New Roman"/>
          <w:b/>
          <w:bCs/>
          <w:color w:val="000000" w:themeColor="text1"/>
          <w:sz w:val="22"/>
          <w:szCs w:val="22"/>
          <w:lang w:val="es-CO" w:eastAsia="es-CO"/>
        </w:rPr>
        <w:t>PDI 2024–2028</w:t>
      </w:r>
      <w:r w:rsidRPr="00C701D0">
        <w:rPr>
          <w:rFonts w:eastAsia="Times New Roman"/>
          <w:color w:val="000000" w:themeColor="text1"/>
          <w:sz w:val="22"/>
          <w:szCs w:val="22"/>
          <w:lang w:val="es-CO" w:eastAsia="es-CO"/>
        </w:rPr>
        <w:t xml:space="preserve">, se requiere un </w:t>
      </w:r>
      <w:r w:rsidRPr="00C701D0">
        <w:rPr>
          <w:rFonts w:eastAsia="Times New Roman"/>
          <w:b/>
          <w:bCs/>
          <w:color w:val="000000" w:themeColor="text1"/>
          <w:sz w:val="22"/>
          <w:szCs w:val="22"/>
          <w:lang w:val="es-CO" w:eastAsia="es-CO"/>
        </w:rPr>
        <w:t>soporte tecnológico</w:t>
      </w:r>
      <w:r w:rsidRPr="00C701D0">
        <w:rPr>
          <w:rFonts w:eastAsia="Times New Roman"/>
          <w:color w:val="000000" w:themeColor="text1"/>
          <w:sz w:val="22"/>
          <w:szCs w:val="22"/>
          <w:lang w:val="es-CO" w:eastAsia="es-CO"/>
        </w:rPr>
        <w:t xml:space="preserve"> que asegure disponibilidad, actualización y análisis en tiempo real para alinear la planeación con la ejecución. </w:t>
      </w:r>
      <w:r w:rsidRPr="00C701D0">
        <w:rPr>
          <w:rFonts w:eastAsia="Times New Roman"/>
          <w:color w:val="000000" w:themeColor="text1"/>
          <w:sz w:val="22"/>
          <w:szCs w:val="22"/>
          <w:lang w:val="es-CO" w:eastAsia="es-CO"/>
        </w:rPr>
        <w:br/>
        <w:t xml:space="preserve">(La </w:t>
      </w:r>
      <w:r w:rsidRPr="00C701D0">
        <w:rPr>
          <w:rFonts w:eastAsia="Times New Roman"/>
          <w:b/>
          <w:bCs/>
          <w:color w:val="000000" w:themeColor="text1"/>
          <w:sz w:val="22"/>
          <w:szCs w:val="22"/>
          <w:lang w:val="es-CO" w:eastAsia="es-CO"/>
        </w:rPr>
        <w:t>Cartilla del PDI</w:t>
      </w:r>
      <w:r w:rsidRPr="00C701D0">
        <w:rPr>
          <w:rFonts w:eastAsia="Times New Roman"/>
          <w:color w:val="000000" w:themeColor="text1"/>
          <w:sz w:val="22"/>
          <w:szCs w:val="22"/>
          <w:lang w:val="es-CO" w:eastAsia="es-CO"/>
        </w:rPr>
        <w:t xml:space="preserve"> es el instrumento rector que enmarca estos lineamientos y metas estratégicas). </w:t>
      </w:r>
    </w:p>
    <w:p w14:paraId="713A0092" w14:textId="77777777" w:rsidR="00C701D0" w:rsidRPr="00C701D0" w:rsidRDefault="00C701D0" w:rsidP="00C701D0">
      <w:p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6) Síntesis: hacia sistemas modulares e interoperables de seguimiento institucional</w:t>
      </w:r>
    </w:p>
    <w:p w14:paraId="5934CFEF"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El estado del arte indica que las IES que avanzan en </w:t>
      </w:r>
      <w:r w:rsidRPr="00C701D0">
        <w:rPr>
          <w:rFonts w:eastAsia="Times New Roman"/>
          <w:b/>
          <w:bCs/>
          <w:color w:val="000000" w:themeColor="text1"/>
          <w:sz w:val="22"/>
          <w:szCs w:val="22"/>
          <w:lang w:val="es-CO" w:eastAsia="es-CO"/>
        </w:rPr>
        <w:t>planeación basada en evidencia</w:t>
      </w:r>
      <w:r w:rsidRPr="00C701D0">
        <w:rPr>
          <w:rFonts w:eastAsia="Times New Roman"/>
          <w:color w:val="000000" w:themeColor="text1"/>
          <w:sz w:val="22"/>
          <w:szCs w:val="22"/>
          <w:lang w:val="es-CO" w:eastAsia="es-CO"/>
        </w:rPr>
        <w:t xml:space="preserve"> combinan:</w:t>
      </w:r>
    </w:p>
    <w:p w14:paraId="5A19D711" w14:textId="77777777" w:rsidR="00C701D0" w:rsidRPr="00C701D0" w:rsidRDefault="00C701D0" w:rsidP="00C701D0">
      <w:pPr>
        <w:numPr>
          <w:ilvl w:val="0"/>
          <w:numId w:val="39"/>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lastRenderedPageBreak/>
        <w:t>Gobernanza de datos</w:t>
      </w:r>
      <w:r w:rsidRPr="00C701D0">
        <w:rPr>
          <w:rFonts w:eastAsia="Times New Roman"/>
          <w:color w:val="000000" w:themeColor="text1"/>
          <w:sz w:val="22"/>
          <w:szCs w:val="22"/>
          <w:lang w:val="es-CO" w:eastAsia="es-CO"/>
        </w:rPr>
        <w:t xml:space="preserve"> (alineada con FAIR y políticas nacionales),</w:t>
      </w:r>
    </w:p>
    <w:p w14:paraId="2C5C9FD0" w14:textId="77777777" w:rsidR="00C701D0" w:rsidRPr="00C701D0" w:rsidRDefault="00C701D0" w:rsidP="00C701D0">
      <w:pPr>
        <w:numPr>
          <w:ilvl w:val="0"/>
          <w:numId w:val="39"/>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Interoperabilidad</w:t>
      </w:r>
      <w:r w:rsidRPr="00C701D0">
        <w:rPr>
          <w:rFonts w:eastAsia="Times New Roman"/>
          <w:color w:val="000000" w:themeColor="text1"/>
          <w:sz w:val="22"/>
          <w:szCs w:val="22"/>
          <w:lang w:val="es-CO" w:eastAsia="es-CO"/>
        </w:rPr>
        <w:t xml:space="preserve"> entre SIS/ERP, LMS y módulos estratégicos,</w:t>
      </w:r>
    </w:p>
    <w:p w14:paraId="786BB2F8" w14:textId="77777777" w:rsidR="00C701D0" w:rsidRPr="00C701D0" w:rsidRDefault="00C701D0" w:rsidP="00C701D0">
      <w:pPr>
        <w:numPr>
          <w:ilvl w:val="0"/>
          <w:numId w:val="39"/>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Analítica y tableros</w:t>
      </w:r>
      <w:r w:rsidRPr="00C701D0">
        <w:rPr>
          <w:rFonts w:eastAsia="Times New Roman"/>
          <w:color w:val="000000" w:themeColor="text1"/>
          <w:sz w:val="22"/>
          <w:szCs w:val="22"/>
          <w:lang w:val="es-CO" w:eastAsia="es-CO"/>
        </w:rPr>
        <w:t xml:space="preserve"> con KPI institucionales y controles de trazabilidad,</w:t>
      </w:r>
    </w:p>
    <w:p w14:paraId="56BDCE13" w14:textId="77777777" w:rsidR="00C701D0" w:rsidRPr="00C701D0" w:rsidRDefault="00C701D0" w:rsidP="00C701D0">
      <w:pPr>
        <w:numPr>
          <w:ilvl w:val="0"/>
          <w:numId w:val="39"/>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Transparencia y datos abiertos</w:t>
      </w:r>
      <w:r w:rsidRPr="00C701D0">
        <w:rPr>
          <w:rFonts w:eastAsia="Times New Roman"/>
          <w:color w:val="000000" w:themeColor="text1"/>
          <w:sz w:val="22"/>
          <w:szCs w:val="22"/>
          <w:lang w:val="es-CO" w:eastAsia="es-CO"/>
        </w:rPr>
        <w:t xml:space="preserve"> para la rendición de cuentas. </w:t>
      </w:r>
      <w:hyperlink r:id="rId34" w:tgtFrame="_blank" w:history="1">
        <w:proofErr w:type="spellStart"/>
        <w:r w:rsidRPr="00C701D0">
          <w:rPr>
            <w:rStyle w:val="Hipervnculo"/>
            <w:rFonts w:eastAsia="Times New Roman"/>
            <w:color w:val="000000" w:themeColor="text1"/>
            <w:sz w:val="22"/>
            <w:szCs w:val="22"/>
            <w:lang w:val="es-CO" w:eastAsia="es-CO"/>
          </w:rPr>
          <w:t>PMC</w:t>
        </w:r>
      </w:hyperlink>
      <w:hyperlink r:id="rId35" w:tgtFrame="_blank" w:history="1">
        <w:r w:rsidRPr="00C701D0">
          <w:rPr>
            <w:rStyle w:val="Hipervnculo"/>
            <w:rFonts w:eastAsia="Times New Roman"/>
            <w:color w:val="000000" w:themeColor="text1"/>
            <w:sz w:val="22"/>
            <w:szCs w:val="22"/>
            <w:lang w:val="es-CO" w:eastAsia="es-CO"/>
          </w:rPr>
          <w:t>normograma.mintic.gov.co</w:t>
        </w:r>
      </w:hyperlink>
      <w:hyperlink r:id="rId36" w:tgtFrame="_blank" w:history="1">
        <w:r w:rsidRPr="00C701D0">
          <w:rPr>
            <w:rStyle w:val="Hipervnculo"/>
            <w:rFonts w:eastAsia="Times New Roman"/>
            <w:color w:val="000000" w:themeColor="text1"/>
            <w:sz w:val="22"/>
            <w:szCs w:val="22"/>
            <w:lang w:val="es-CO" w:eastAsia="es-CO"/>
          </w:rPr>
          <w:t>lenguaje.mintic.gov.co</w:t>
        </w:r>
      </w:hyperlink>
      <w:hyperlink r:id="rId37" w:tgtFrame="_blank" w:history="1">
        <w:r w:rsidRPr="00C701D0">
          <w:rPr>
            <w:rStyle w:val="Hipervnculo"/>
            <w:rFonts w:eastAsia="Times New Roman"/>
            <w:color w:val="000000" w:themeColor="text1"/>
            <w:sz w:val="22"/>
            <w:szCs w:val="22"/>
            <w:lang w:val="es-CO" w:eastAsia="es-CO"/>
          </w:rPr>
          <w:t>MDPI</w:t>
        </w:r>
        <w:proofErr w:type="spellEnd"/>
      </w:hyperlink>
    </w:p>
    <w:p w14:paraId="4A97A404" w14:textId="77777777" w:rsidR="00C701D0" w:rsidRPr="00C701D0" w:rsidRDefault="00C701D0" w:rsidP="00C701D0">
      <w:pPr>
        <w:spacing w:after="160" w:line="259" w:lineRule="auto"/>
        <w:jc w:val="both"/>
        <w:rPr>
          <w:rFonts w:eastAsia="Times New Roman"/>
          <w:color w:val="000000" w:themeColor="text1"/>
          <w:sz w:val="22"/>
          <w:szCs w:val="22"/>
          <w:lang w:val="es-CO" w:eastAsia="es-CO"/>
        </w:rPr>
      </w:pPr>
      <w:r w:rsidRPr="00C701D0">
        <w:rPr>
          <w:rFonts w:eastAsia="Times New Roman"/>
          <w:color w:val="000000" w:themeColor="text1"/>
          <w:sz w:val="22"/>
          <w:szCs w:val="22"/>
          <w:lang w:val="es-CO" w:eastAsia="es-CO"/>
        </w:rPr>
        <w:t xml:space="preserve">Para Unitrópico, la literatura y normativas revisadas respaldan el desarrollo de un </w:t>
      </w:r>
      <w:r w:rsidRPr="00C701D0">
        <w:rPr>
          <w:rFonts w:eastAsia="Times New Roman"/>
          <w:b/>
          <w:bCs/>
          <w:color w:val="000000" w:themeColor="text1"/>
          <w:sz w:val="22"/>
          <w:szCs w:val="22"/>
          <w:lang w:val="es-CO" w:eastAsia="es-CO"/>
        </w:rPr>
        <w:t>sistema web modular</w:t>
      </w:r>
      <w:r w:rsidRPr="00C701D0">
        <w:rPr>
          <w:rFonts w:eastAsia="Times New Roman"/>
          <w:color w:val="000000" w:themeColor="text1"/>
          <w:sz w:val="22"/>
          <w:szCs w:val="22"/>
          <w:lang w:val="es-CO" w:eastAsia="es-CO"/>
        </w:rPr>
        <w:t xml:space="preserve"> —interoperable con sistemas existentes— que centralice la </w:t>
      </w:r>
      <w:r w:rsidRPr="00C701D0">
        <w:rPr>
          <w:rFonts w:eastAsia="Times New Roman"/>
          <w:b/>
          <w:bCs/>
          <w:color w:val="000000" w:themeColor="text1"/>
          <w:sz w:val="22"/>
          <w:szCs w:val="22"/>
          <w:lang w:val="es-CO" w:eastAsia="es-CO"/>
        </w:rPr>
        <w:t>trazabilidad de políticas</w:t>
      </w:r>
      <w:r w:rsidRPr="00C701D0">
        <w:rPr>
          <w:rFonts w:eastAsia="Times New Roman"/>
          <w:color w:val="000000" w:themeColor="text1"/>
          <w:sz w:val="22"/>
          <w:szCs w:val="22"/>
          <w:lang w:val="es-CO" w:eastAsia="es-CO"/>
        </w:rPr>
        <w:t xml:space="preserve">, el </w:t>
      </w:r>
      <w:r w:rsidRPr="00C701D0">
        <w:rPr>
          <w:rFonts w:eastAsia="Times New Roman"/>
          <w:b/>
          <w:bCs/>
          <w:color w:val="000000" w:themeColor="text1"/>
          <w:sz w:val="22"/>
          <w:szCs w:val="22"/>
          <w:lang w:val="es-CO" w:eastAsia="es-CO"/>
        </w:rPr>
        <w:t>seguimiento del PDI</w:t>
      </w:r>
      <w:r w:rsidRPr="00C701D0">
        <w:rPr>
          <w:rFonts w:eastAsia="Times New Roman"/>
          <w:color w:val="000000" w:themeColor="text1"/>
          <w:sz w:val="22"/>
          <w:szCs w:val="22"/>
          <w:lang w:val="es-CO" w:eastAsia="es-CO"/>
        </w:rPr>
        <w:t xml:space="preserve">, las </w:t>
      </w:r>
      <w:r w:rsidRPr="00C701D0">
        <w:rPr>
          <w:rFonts w:eastAsia="Times New Roman"/>
          <w:b/>
          <w:bCs/>
          <w:color w:val="000000" w:themeColor="text1"/>
          <w:sz w:val="22"/>
          <w:szCs w:val="22"/>
          <w:lang w:val="es-CO" w:eastAsia="es-CO"/>
        </w:rPr>
        <w:t>cifras poblacionales</w:t>
      </w:r>
      <w:r w:rsidRPr="00C701D0">
        <w:rPr>
          <w:rFonts w:eastAsia="Times New Roman"/>
          <w:color w:val="000000" w:themeColor="text1"/>
          <w:sz w:val="22"/>
          <w:szCs w:val="22"/>
          <w:lang w:val="es-CO" w:eastAsia="es-CO"/>
        </w:rPr>
        <w:t xml:space="preserve"> y la </w:t>
      </w:r>
      <w:r w:rsidRPr="00C701D0">
        <w:rPr>
          <w:rFonts w:eastAsia="Times New Roman"/>
          <w:b/>
          <w:bCs/>
          <w:color w:val="000000" w:themeColor="text1"/>
          <w:sz w:val="22"/>
          <w:szCs w:val="22"/>
          <w:lang w:val="es-CO" w:eastAsia="es-CO"/>
        </w:rPr>
        <w:t>inversión</w:t>
      </w:r>
      <w:r w:rsidRPr="00C701D0">
        <w:rPr>
          <w:rFonts w:eastAsia="Times New Roman"/>
          <w:color w:val="000000" w:themeColor="text1"/>
          <w:sz w:val="22"/>
          <w:szCs w:val="22"/>
          <w:lang w:val="es-CO" w:eastAsia="es-CO"/>
        </w:rPr>
        <w:t xml:space="preserve">, con </w:t>
      </w:r>
      <w:r w:rsidRPr="00C701D0">
        <w:rPr>
          <w:rFonts w:eastAsia="Times New Roman"/>
          <w:b/>
          <w:bCs/>
          <w:color w:val="000000" w:themeColor="text1"/>
          <w:sz w:val="22"/>
          <w:szCs w:val="22"/>
          <w:lang w:val="es-CO" w:eastAsia="es-CO"/>
        </w:rPr>
        <w:t>reportes y alertas en tiempo real</w:t>
      </w:r>
      <w:r w:rsidRPr="00C701D0">
        <w:rPr>
          <w:rFonts w:eastAsia="Times New Roman"/>
          <w:color w:val="000000" w:themeColor="text1"/>
          <w:sz w:val="22"/>
          <w:szCs w:val="22"/>
          <w:lang w:val="es-CO" w:eastAsia="es-CO"/>
        </w:rPr>
        <w:t xml:space="preserve">. Esto cierra brechas detectadas localmente (ofimática y tableros desconectados) y se alinea con las políticas nacionales de </w:t>
      </w:r>
      <w:r w:rsidRPr="00C701D0">
        <w:rPr>
          <w:rFonts w:eastAsia="Times New Roman"/>
          <w:b/>
          <w:bCs/>
          <w:color w:val="000000" w:themeColor="text1"/>
          <w:sz w:val="22"/>
          <w:szCs w:val="22"/>
          <w:lang w:val="es-CO" w:eastAsia="es-CO"/>
        </w:rPr>
        <w:t>Gobierno Digital</w:t>
      </w:r>
      <w:r w:rsidRPr="00C701D0">
        <w:rPr>
          <w:rFonts w:eastAsia="Times New Roman"/>
          <w:color w:val="000000" w:themeColor="text1"/>
          <w:sz w:val="22"/>
          <w:szCs w:val="22"/>
          <w:lang w:val="es-CO" w:eastAsia="es-CO"/>
        </w:rPr>
        <w:t xml:space="preserve"> y </w:t>
      </w:r>
      <w:r w:rsidRPr="00C701D0">
        <w:rPr>
          <w:rFonts w:eastAsia="Times New Roman"/>
          <w:b/>
          <w:bCs/>
          <w:color w:val="000000" w:themeColor="text1"/>
          <w:sz w:val="22"/>
          <w:szCs w:val="22"/>
          <w:lang w:val="es-CO" w:eastAsia="es-CO"/>
        </w:rPr>
        <w:t>explotación de datos</w:t>
      </w:r>
      <w:r w:rsidRPr="00C701D0">
        <w:rPr>
          <w:rFonts w:eastAsia="Times New Roman"/>
          <w:color w:val="000000" w:themeColor="text1"/>
          <w:sz w:val="22"/>
          <w:szCs w:val="22"/>
          <w:lang w:val="es-CO" w:eastAsia="es-CO"/>
        </w:rPr>
        <w:t xml:space="preserve">. </w:t>
      </w:r>
      <w:hyperlink r:id="rId38" w:tgtFrame="_blank" w:history="1">
        <w:r w:rsidRPr="00C701D0">
          <w:rPr>
            <w:rStyle w:val="Hipervnculo"/>
            <w:rFonts w:eastAsia="Times New Roman"/>
            <w:color w:val="000000" w:themeColor="text1"/>
            <w:sz w:val="22"/>
            <w:szCs w:val="22"/>
            <w:lang w:val="es-CO" w:eastAsia="es-CO"/>
          </w:rPr>
          <w:t>mintic.gov.co</w:t>
        </w:r>
      </w:hyperlink>
      <w:hyperlink r:id="rId39" w:tgtFrame="_blank" w:history="1">
        <w:r w:rsidRPr="00C701D0">
          <w:rPr>
            <w:rStyle w:val="Hipervnculo"/>
            <w:rFonts w:eastAsia="Times New Roman"/>
            <w:color w:val="000000" w:themeColor="text1"/>
            <w:sz w:val="22"/>
            <w:szCs w:val="22"/>
            <w:lang w:val="es-CO" w:eastAsia="es-CO"/>
          </w:rPr>
          <w:t>normograma.mintic.gov.co</w:t>
        </w:r>
      </w:hyperlink>
    </w:p>
    <w:p w14:paraId="367C039F" w14:textId="4BDB0159" w:rsidR="00C701D0" w:rsidRPr="00C701D0" w:rsidRDefault="00C701D0" w:rsidP="00C701D0">
      <w:pPr>
        <w:spacing w:after="160" w:line="259" w:lineRule="auto"/>
        <w:jc w:val="both"/>
        <w:rPr>
          <w:rFonts w:eastAsia="Times New Roman"/>
          <w:color w:val="000000" w:themeColor="text1"/>
          <w:sz w:val="22"/>
          <w:szCs w:val="22"/>
          <w:lang w:val="es-CO" w:eastAsia="es-CO"/>
        </w:rPr>
      </w:pPr>
    </w:p>
    <w:p w14:paraId="4EA3C041" w14:textId="77777777" w:rsidR="00C701D0" w:rsidRPr="00C701D0" w:rsidRDefault="00C701D0" w:rsidP="00C701D0">
      <w:pPr>
        <w:numPr>
          <w:ilvl w:val="0"/>
          <w:numId w:val="39"/>
        </w:numPr>
        <w:spacing w:after="160" w:line="259" w:lineRule="auto"/>
        <w:jc w:val="both"/>
        <w:rPr>
          <w:rFonts w:eastAsia="Times New Roman"/>
          <w:b/>
          <w:bCs/>
          <w:color w:val="000000" w:themeColor="text1"/>
          <w:sz w:val="22"/>
          <w:szCs w:val="22"/>
          <w:lang w:val="es-CO" w:eastAsia="es-CO"/>
        </w:rPr>
      </w:pPr>
      <w:r w:rsidRPr="00C701D0">
        <w:rPr>
          <w:rFonts w:eastAsia="Times New Roman"/>
          <w:b/>
          <w:bCs/>
          <w:color w:val="000000" w:themeColor="text1"/>
          <w:sz w:val="22"/>
          <w:szCs w:val="22"/>
          <w:lang w:val="es-CO" w:eastAsia="es-CO"/>
        </w:rPr>
        <w:t>Referencias clave (selección)</w:t>
      </w:r>
    </w:p>
    <w:p w14:paraId="7B13611D"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OCDE.</w:t>
      </w:r>
      <w:r w:rsidRPr="00C701D0">
        <w:rPr>
          <w:rFonts w:eastAsia="Times New Roman"/>
          <w:color w:val="000000" w:themeColor="text1"/>
          <w:sz w:val="22"/>
          <w:szCs w:val="22"/>
          <w:lang w:val="es-CO" w:eastAsia="es-CO"/>
        </w:rPr>
        <w:t xml:space="preserve"> </w:t>
      </w:r>
      <w:r w:rsidRPr="00C701D0">
        <w:rPr>
          <w:rFonts w:eastAsia="Times New Roman"/>
          <w:i/>
          <w:iCs/>
          <w:color w:val="000000" w:themeColor="text1"/>
          <w:sz w:val="22"/>
          <w:szCs w:val="22"/>
          <w:lang w:val="es-CO" w:eastAsia="es-CO"/>
        </w:rPr>
        <w:t xml:space="preserve">Digital </w:t>
      </w:r>
      <w:proofErr w:type="spellStart"/>
      <w:r w:rsidRPr="00C701D0">
        <w:rPr>
          <w:rFonts w:eastAsia="Times New Roman"/>
          <w:i/>
          <w:iCs/>
          <w:color w:val="000000" w:themeColor="text1"/>
          <w:sz w:val="22"/>
          <w:szCs w:val="22"/>
          <w:lang w:val="es-CO" w:eastAsia="es-CO"/>
        </w:rPr>
        <w:t>Education</w:t>
      </w:r>
      <w:proofErr w:type="spellEnd"/>
      <w:r w:rsidRPr="00C701D0">
        <w:rPr>
          <w:rFonts w:eastAsia="Times New Roman"/>
          <w:i/>
          <w:iCs/>
          <w:color w:val="000000" w:themeColor="text1"/>
          <w:sz w:val="22"/>
          <w:szCs w:val="22"/>
          <w:lang w:val="es-CO" w:eastAsia="es-CO"/>
        </w:rPr>
        <w:t xml:space="preserve"> Outlook 2023</w:t>
      </w:r>
      <w:r w:rsidRPr="00C701D0">
        <w:rPr>
          <w:rFonts w:eastAsia="Times New Roman"/>
          <w:color w:val="000000" w:themeColor="text1"/>
          <w:sz w:val="22"/>
          <w:szCs w:val="22"/>
          <w:lang w:val="es-CO" w:eastAsia="es-CO"/>
        </w:rPr>
        <w:t xml:space="preserve"> (ecosistemas digitales; interoperabilidad SIS–LMS). </w:t>
      </w:r>
      <w:hyperlink r:id="rId40" w:tgtFrame="_blank" w:history="1">
        <w:r w:rsidRPr="00C701D0">
          <w:rPr>
            <w:rStyle w:val="Hipervnculo"/>
            <w:rFonts w:eastAsia="Times New Roman"/>
            <w:color w:val="000000" w:themeColor="text1"/>
            <w:sz w:val="22"/>
            <w:szCs w:val="22"/>
            <w:lang w:val="es-CO" w:eastAsia="es-CO"/>
          </w:rPr>
          <w:t>OECD+1</w:t>
        </w:r>
      </w:hyperlink>
    </w:p>
    <w:p w14:paraId="31819E21"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MinTIC (Colombia).</w:t>
      </w:r>
      <w:r w:rsidRPr="00C701D0">
        <w:rPr>
          <w:rFonts w:eastAsia="Times New Roman"/>
          <w:color w:val="000000" w:themeColor="text1"/>
          <w:sz w:val="22"/>
          <w:szCs w:val="22"/>
          <w:lang w:val="es-CO" w:eastAsia="es-CO"/>
        </w:rPr>
        <w:t xml:space="preserve"> </w:t>
      </w:r>
      <w:r w:rsidRPr="00C701D0">
        <w:rPr>
          <w:rFonts w:eastAsia="Times New Roman"/>
          <w:i/>
          <w:iCs/>
          <w:color w:val="000000" w:themeColor="text1"/>
          <w:sz w:val="22"/>
          <w:szCs w:val="22"/>
          <w:lang w:val="es-CO" w:eastAsia="es-CO"/>
        </w:rPr>
        <w:t>Decreto 1263 de 2022</w:t>
      </w:r>
      <w:r w:rsidRPr="00C701D0">
        <w:rPr>
          <w:rFonts w:eastAsia="Times New Roman"/>
          <w:color w:val="000000" w:themeColor="text1"/>
          <w:sz w:val="22"/>
          <w:szCs w:val="22"/>
          <w:lang w:val="es-CO" w:eastAsia="es-CO"/>
        </w:rPr>
        <w:t xml:space="preserve"> y </w:t>
      </w:r>
      <w:r w:rsidRPr="00C701D0">
        <w:rPr>
          <w:rFonts w:eastAsia="Times New Roman"/>
          <w:i/>
          <w:iCs/>
          <w:color w:val="000000" w:themeColor="text1"/>
          <w:sz w:val="22"/>
          <w:szCs w:val="22"/>
          <w:lang w:val="es-CO" w:eastAsia="es-CO"/>
        </w:rPr>
        <w:t>Manual de Gobierno Digital</w:t>
      </w:r>
      <w:r w:rsidRPr="00C701D0">
        <w:rPr>
          <w:rFonts w:eastAsia="Times New Roman"/>
          <w:color w:val="000000" w:themeColor="text1"/>
          <w:sz w:val="22"/>
          <w:szCs w:val="22"/>
          <w:lang w:val="es-CO" w:eastAsia="es-CO"/>
        </w:rPr>
        <w:t xml:space="preserve"> (lineamientos, interoperabilidad, nube, planeación institucional). </w:t>
      </w:r>
      <w:hyperlink r:id="rId41" w:tgtFrame="_blank" w:history="1">
        <w:r w:rsidRPr="00C701D0">
          <w:rPr>
            <w:rStyle w:val="Hipervnculo"/>
            <w:rFonts w:eastAsia="Times New Roman"/>
            <w:color w:val="000000" w:themeColor="text1"/>
            <w:sz w:val="22"/>
            <w:szCs w:val="22"/>
            <w:lang w:val="es-CO" w:eastAsia="es-CO"/>
          </w:rPr>
          <w:t>mintic.gov.co</w:t>
        </w:r>
      </w:hyperlink>
      <w:hyperlink r:id="rId42" w:tgtFrame="_blank" w:history="1">
        <w:r w:rsidRPr="00C701D0">
          <w:rPr>
            <w:rStyle w:val="Hipervnculo"/>
            <w:rFonts w:eastAsia="Times New Roman"/>
            <w:color w:val="000000" w:themeColor="text1"/>
            <w:sz w:val="22"/>
            <w:szCs w:val="22"/>
            <w:lang w:val="es-CO" w:eastAsia="es-CO"/>
          </w:rPr>
          <w:t>gobiernodigital.mintic.gov.co</w:t>
        </w:r>
      </w:hyperlink>
    </w:p>
    <w:p w14:paraId="549C36EC"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MinTIC – Lenguaje de Interoperabilidad.</w:t>
      </w:r>
      <w:r w:rsidRPr="00C701D0">
        <w:rPr>
          <w:rFonts w:eastAsia="Times New Roman"/>
          <w:color w:val="000000" w:themeColor="text1"/>
          <w:sz w:val="22"/>
          <w:szCs w:val="22"/>
          <w:lang w:val="es-CO" w:eastAsia="es-CO"/>
        </w:rPr>
        <w:t xml:space="preserve"> </w:t>
      </w:r>
      <w:r w:rsidRPr="00C701D0">
        <w:rPr>
          <w:rFonts w:eastAsia="Times New Roman"/>
          <w:i/>
          <w:iCs/>
          <w:color w:val="000000" w:themeColor="text1"/>
          <w:sz w:val="22"/>
          <w:szCs w:val="22"/>
          <w:lang w:val="es-CO" w:eastAsia="es-CO"/>
        </w:rPr>
        <w:t>Marco de Interoperabilidad</w:t>
      </w:r>
      <w:r w:rsidRPr="00C701D0">
        <w:rPr>
          <w:rFonts w:eastAsia="Times New Roman"/>
          <w:color w:val="000000" w:themeColor="text1"/>
          <w:sz w:val="22"/>
          <w:szCs w:val="22"/>
          <w:lang w:val="es-CO" w:eastAsia="es-CO"/>
        </w:rPr>
        <w:t xml:space="preserve"> (dominios y modelo de madurez). </w:t>
      </w:r>
      <w:hyperlink r:id="rId43" w:tgtFrame="_blank" w:history="1">
        <w:r w:rsidRPr="00C701D0">
          <w:rPr>
            <w:rStyle w:val="Hipervnculo"/>
            <w:rFonts w:eastAsia="Times New Roman"/>
            <w:color w:val="000000" w:themeColor="text1"/>
            <w:sz w:val="22"/>
            <w:szCs w:val="22"/>
            <w:lang w:val="es-CO" w:eastAsia="es-CO"/>
          </w:rPr>
          <w:t>lenguaje.mintic.gov.co</w:t>
        </w:r>
      </w:hyperlink>
    </w:p>
    <w:p w14:paraId="07F3DAE6"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DNP.</w:t>
      </w:r>
      <w:r w:rsidRPr="00C701D0">
        <w:rPr>
          <w:rFonts w:eastAsia="Times New Roman"/>
          <w:color w:val="000000" w:themeColor="text1"/>
          <w:sz w:val="22"/>
          <w:szCs w:val="22"/>
          <w:lang w:val="es-CO" w:eastAsia="es-CO"/>
        </w:rPr>
        <w:t xml:space="preserve"> </w:t>
      </w:r>
      <w:r w:rsidRPr="00C701D0">
        <w:rPr>
          <w:rFonts w:eastAsia="Times New Roman"/>
          <w:i/>
          <w:iCs/>
          <w:color w:val="000000" w:themeColor="text1"/>
          <w:sz w:val="22"/>
          <w:szCs w:val="22"/>
          <w:lang w:val="es-CO" w:eastAsia="es-CO"/>
        </w:rPr>
        <w:t>CONPES 3920 de 2018 – Política de explotación de datos</w:t>
      </w:r>
      <w:r w:rsidRPr="00C701D0">
        <w:rPr>
          <w:rFonts w:eastAsia="Times New Roman"/>
          <w:color w:val="000000" w:themeColor="text1"/>
          <w:sz w:val="22"/>
          <w:szCs w:val="22"/>
          <w:lang w:val="es-CO" w:eastAsia="es-CO"/>
        </w:rPr>
        <w:t xml:space="preserve"> (datos abiertos, capacidades y </w:t>
      </w:r>
      <w:r w:rsidRPr="00C701D0">
        <w:rPr>
          <w:rFonts w:eastAsia="Times New Roman"/>
          <w:b/>
          <w:bCs/>
          <w:color w:val="000000" w:themeColor="text1"/>
          <w:sz w:val="22"/>
          <w:szCs w:val="22"/>
          <w:lang w:val="es-CO" w:eastAsia="es-CO"/>
        </w:rPr>
        <w:t>baja interoperabilidad</w:t>
      </w:r>
      <w:r w:rsidRPr="00C701D0">
        <w:rPr>
          <w:rFonts w:eastAsia="Times New Roman"/>
          <w:color w:val="000000" w:themeColor="text1"/>
          <w:sz w:val="22"/>
          <w:szCs w:val="22"/>
          <w:lang w:val="es-CO" w:eastAsia="es-CO"/>
        </w:rPr>
        <w:t xml:space="preserve"> como reto). </w:t>
      </w:r>
      <w:hyperlink r:id="rId44" w:tgtFrame="_blank" w:history="1">
        <w:r w:rsidRPr="00C701D0">
          <w:rPr>
            <w:rStyle w:val="Hipervnculo"/>
            <w:rFonts w:eastAsia="Times New Roman"/>
            <w:color w:val="000000" w:themeColor="text1"/>
            <w:sz w:val="22"/>
            <w:szCs w:val="22"/>
            <w:lang w:val="es-CO" w:eastAsia="es-CO"/>
          </w:rPr>
          <w:t>normograma.mintic.gov.co</w:t>
        </w:r>
      </w:hyperlink>
    </w:p>
    <w:p w14:paraId="312150E5"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MEN – SNIES.</w:t>
      </w:r>
      <w:r w:rsidRPr="00C701D0">
        <w:rPr>
          <w:rFonts w:eastAsia="Times New Roman"/>
          <w:color w:val="000000" w:themeColor="text1"/>
          <w:sz w:val="22"/>
          <w:szCs w:val="22"/>
          <w:lang w:val="es-CO" w:eastAsia="es-CO"/>
        </w:rPr>
        <w:t xml:space="preserve"> Definición, objetivos y alcance del sistema (producción estadística sectorial). </w:t>
      </w:r>
      <w:hyperlink r:id="rId45" w:tgtFrame="_blank" w:history="1">
        <w:r w:rsidRPr="00C701D0">
          <w:rPr>
            <w:rStyle w:val="Hipervnculo"/>
            <w:rFonts w:eastAsia="Times New Roman"/>
            <w:color w:val="000000" w:themeColor="text1"/>
            <w:sz w:val="22"/>
            <w:szCs w:val="22"/>
            <w:lang w:val="es-CO" w:eastAsia="es-CO"/>
          </w:rPr>
          <w:t>SNIES+1</w:t>
        </w:r>
      </w:hyperlink>
      <w:hyperlink r:id="rId46" w:tgtFrame="_blank" w:history="1">
        <w:r w:rsidRPr="00C701D0">
          <w:rPr>
            <w:rStyle w:val="Hipervnculo"/>
            <w:rFonts w:eastAsia="Times New Roman"/>
            <w:color w:val="000000" w:themeColor="text1"/>
            <w:sz w:val="22"/>
            <w:szCs w:val="22"/>
            <w:lang w:val="es-CO" w:eastAsia="es-CO"/>
          </w:rPr>
          <w:t>Cancillería</w:t>
        </w:r>
      </w:hyperlink>
    </w:p>
    <w:p w14:paraId="66292287"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Datos Abiertos Colombia.</w:t>
      </w:r>
      <w:r w:rsidRPr="00C701D0">
        <w:rPr>
          <w:rFonts w:eastAsia="Times New Roman"/>
          <w:color w:val="000000" w:themeColor="text1"/>
          <w:sz w:val="22"/>
          <w:szCs w:val="22"/>
          <w:lang w:val="es-CO" w:eastAsia="es-CO"/>
        </w:rPr>
        <w:t xml:space="preserve"> Historia y PNID (infraestructura de datos pública). </w:t>
      </w:r>
      <w:hyperlink r:id="rId47" w:tgtFrame="_blank" w:history="1">
        <w:proofErr w:type="spellStart"/>
        <w:r w:rsidRPr="00C701D0">
          <w:rPr>
            <w:rStyle w:val="Hipervnculo"/>
            <w:rFonts w:eastAsia="Times New Roman"/>
            <w:color w:val="000000" w:themeColor="text1"/>
            <w:sz w:val="22"/>
            <w:szCs w:val="22"/>
            <w:lang w:val="es-CO" w:eastAsia="es-CO"/>
          </w:rPr>
          <w:t>Colombian</w:t>
        </w:r>
        <w:proofErr w:type="spellEnd"/>
        <w:r w:rsidRPr="00C701D0">
          <w:rPr>
            <w:rStyle w:val="Hipervnculo"/>
            <w:rFonts w:eastAsia="Times New Roman"/>
            <w:color w:val="000000" w:themeColor="text1"/>
            <w:sz w:val="22"/>
            <w:szCs w:val="22"/>
            <w:lang w:val="es-CO" w:eastAsia="es-CO"/>
          </w:rPr>
          <w:t xml:space="preserve"> Open Data </w:t>
        </w:r>
        <w:proofErr w:type="spellStart"/>
        <w:r w:rsidRPr="00C701D0">
          <w:rPr>
            <w:rStyle w:val="Hipervnculo"/>
            <w:rFonts w:eastAsia="Times New Roman"/>
            <w:color w:val="000000" w:themeColor="text1"/>
            <w:sz w:val="22"/>
            <w:szCs w:val="22"/>
            <w:lang w:val="es-CO" w:eastAsia="es-CO"/>
          </w:rPr>
          <w:t>Platform</w:t>
        </w:r>
        <w:proofErr w:type="spellEnd"/>
      </w:hyperlink>
    </w:p>
    <w:p w14:paraId="531E7DDE"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 xml:space="preserve">FAIR </w:t>
      </w:r>
      <w:proofErr w:type="spellStart"/>
      <w:r w:rsidRPr="00C701D0">
        <w:rPr>
          <w:rFonts w:eastAsia="Times New Roman"/>
          <w:b/>
          <w:bCs/>
          <w:color w:val="000000" w:themeColor="text1"/>
          <w:sz w:val="22"/>
          <w:szCs w:val="22"/>
          <w:lang w:val="es-CO" w:eastAsia="es-CO"/>
        </w:rPr>
        <w:t>Principles</w:t>
      </w:r>
      <w:proofErr w:type="spellEnd"/>
      <w:r w:rsidRPr="00C701D0">
        <w:rPr>
          <w:rFonts w:eastAsia="Times New Roman"/>
          <w:b/>
          <w:bCs/>
          <w:color w:val="000000" w:themeColor="text1"/>
          <w:sz w:val="22"/>
          <w:szCs w:val="22"/>
          <w:lang w:val="es-CO" w:eastAsia="es-CO"/>
        </w:rPr>
        <w:t>.</w:t>
      </w:r>
      <w:r w:rsidRPr="00C701D0">
        <w:rPr>
          <w:rFonts w:eastAsia="Times New Roman"/>
          <w:color w:val="000000" w:themeColor="text1"/>
          <w:sz w:val="22"/>
          <w:szCs w:val="22"/>
          <w:lang w:val="es-CO" w:eastAsia="es-CO"/>
        </w:rPr>
        <w:t xml:space="preserve"> </w:t>
      </w:r>
      <w:proofErr w:type="spellStart"/>
      <w:r w:rsidRPr="00C701D0">
        <w:rPr>
          <w:rFonts w:eastAsia="Times New Roman"/>
          <w:i/>
          <w:iCs/>
          <w:color w:val="000000" w:themeColor="text1"/>
          <w:sz w:val="22"/>
          <w:szCs w:val="22"/>
          <w:lang w:val="es-CO" w:eastAsia="es-CO"/>
        </w:rPr>
        <w:t>Scientific</w:t>
      </w:r>
      <w:proofErr w:type="spellEnd"/>
      <w:r w:rsidRPr="00C701D0">
        <w:rPr>
          <w:rFonts w:eastAsia="Times New Roman"/>
          <w:i/>
          <w:iCs/>
          <w:color w:val="000000" w:themeColor="text1"/>
          <w:sz w:val="22"/>
          <w:szCs w:val="22"/>
          <w:lang w:val="es-CO" w:eastAsia="es-CO"/>
        </w:rPr>
        <w:t xml:space="preserve"> Data</w:t>
      </w:r>
      <w:r w:rsidRPr="00C701D0">
        <w:rPr>
          <w:rFonts w:eastAsia="Times New Roman"/>
          <w:color w:val="000000" w:themeColor="text1"/>
          <w:sz w:val="22"/>
          <w:szCs w:val="22"/>
          <w:lang w:val="es-CO" w:eastAsia="es-CO"/>
        </w:rPr>
        <w:t xml:space="preserve"> (2016). </w:t>
      </w:r>
      <w:hyperlink r:id="rId48" w:tgtFrame="_blank" w:history="1">
        <w:r w:rsidRPr="00C701D0">
          <w:rPr>
            <w:rStyle w:val="Hipervnculo"/>
            <w:rFonts w:eastAsia="Times New Roman"/>
            <w:color w:val="000000" w:themeColor="text1"/>
            <w:sz w:val="22"/>
            <w:szCs w:val="22"/>
            <w:lang w:val="es-CO" w:eastAsia="es-CO"/>
          </w:rPr>
          <w:t>PMC</w:t>
        </w:r>
      </w:hyperlink>
    </w:p>
    <w:p w14:paraId="53CF8BE8"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proofErr w:type="spellStart"/>
      <w:r w:rsidRPr="00C701D0">
        <w:rPr>
          <w:rFonts w:eastAsia="Times New Roman"/>
          <w:b/>
          <w:bCs/>
          <w:color w:val="000000" w:themeColor="text1"/>
          <w:sz w:val="22"/>
          <w:szCs w:val="22"/>
          <w:lang w:val="es-CO" w:eastAsia="es-CO"/>
        </w:rPr>
        <w:t>Dashboards</w:t>
      </w:r>
      <w:proofErr w:type="spellEnd"/>
      <w:r w:rsidRPr="00C701D0">
        <w:rPr>
          <w:rFonts w:eastAsia="Times New Roman"/>
          <w:b/>
          <w:bCs/>
          <w:color w:val="000000" w:themeColor="text1"/>
          <w:sz w:val="22"/>
          <w:szCs w:val="22"/>
          <w:lang w:val="es-CO" w:eastAsia="es-CO"/>
        </w:rPr>
        <w:t xml:space="preserve"> y analítica.</w:t>
      </w:r>
      <w:r w:rsidRPr="00C701D0">
        <w:rPr>
          <w:rFonts w:eastAsia="Times New Roman"/>
          <w:color w:val="000000" w:themeColor="text1"/>
          <w:sz w:val="22"/>
          <w:szCs w:val="22"/>
          <w:lang w:val="es-CO" w:eastAsia="es-CO"/>
        </w:rPr>
        <w:t xml:space="preserve"> MDPI (2024) visión general; LAK22 (2022) revisión crítica JEDI. </w:t>
      </w:r>
      <w:hyperlink r:id="rId49" w:tgtFrame="_blank" w:history="1">
        <w:r w:rsidRPr="00C701D0">
          <w:rPr>
            <w:rStyle w:val="Hipervnculo"/>
            <w:rFonts w:eastAsia="Times New Roman"/>
            <w:color w:val="000000" w:themeColor="text1"/>
            <w:sz w:val="22"/>
            <w:szCs w:val="22"/>
            <w:lang w:val="es-CO" w:eastAsia="es-CO"/>
          </w:rPr>
          <w:t>MDPI</w:t>
        </w:r>
      </w:hyperlink>
      <w:hyperlink r:id="rId50" w:tgtFrame="_blank" w:history="1">
        <w:r w:rsidRPr="00C701D0">
          <w:rPr>
            <w:rStyle w:val="Hipervnculo"/>
            <w:rFonts w:eastAsia="Times New Roman"/>
            <w:color w:val="000000" w:themeColor="text1"/>
            <w:sz w:val="22"/>
            <w:szCs w:val="22"/>
            <w:lang w:val="es-CO" w:eastAsia="es-CO"/>
          </w:rPr>
          <w:t>ACM Digital Library</w:t>
        </w:r>
      </w:hyperlink>
    </w:p>
    <w:p w14:paraId="5C373073"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ERP/SIS de mercado.</w:t>
      </w:r>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Ellucian</w:t>
      </w:r>
      <w:proofErr w:type="spellEnd"/>
      <w:r w:rsidRPr="00C701D0">
        <w:rPr>
          <w:rFonts w:eastAsia="Times New Roman"/>
          <w:color w:val="000000" w:themeColor="text1"/>
          <w:sz w:val="22"/>
          <w:szCs w:val="22"/>
          <w:lang w:val="es-CO" w:eastAsia="es-CO"/>
        </w:rPr>
        <w:t xml:space="preserve"> Banner/</w:t>
      </w:r>
      <w:proofErr w:type="spellStart"/>
      <w:r w:rsidRPr="00C701D0">
        <w:rPr>
          <w:rFonts w:eastAsia="Times New Roman"/>
          <w:color w:val="000000" w:themeColor="text1"/>
          <w:sz w:val="22"/>
          <w:szCs w:val="22"/>
          <w:lang w:val="es-CO" w:eastAsia="es-CO"/>
        </w:rPr>
        <w:t>Ellucian</w:t>
      </w:r>
      <w:proofErr w:type="spellEnd"/>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Student</w:t>
      </w:r>
      <w:proofErr w:type="spellEnd"/>
      <w:r w:rsidRPr="00C701D0">
        <w:rPr>
          <w:rFonts w:eastAsia="Times New Roman"/>
          <w:color w:val="000000" w:themeColor="text1"/>
          <w:sz w:val="22"/>
          <w:szCs w:val="22"/>
          <w:lang w:val="es-CO" w:eastAsia="es-CO"/>
        </w:rPr>
        <w:t xml:space="preserve">; Oracle PeopleSoft Campus </w:t>
      </w:r>
      <w:proofErr w:type="spellStart"/>
      <w:r w:rsidRPr="00C701D0">
        <w:rPr>
          <w:rFonts w:eastAsia="Times New Roman"/>
          <w:color w:val="000000" w:themeColor="text1"/>
          <w:sz w:val="22"/>
          <w:szCs w:val="22"/>
          <w:lang w:val="es-CO" w:eastAsia="es-CO"/>
        </w:rPr>
        <w:t>Solutions</w:t>
      </w:r>
      <w:proofErr w:type="spellEnd"/>
      <w:r w:rsidRPr="00C701D0">
        <w:rPr>
          <w:rFonts w:eastAsia="Times New Roman"/>
          <w:color w:val="000000" w:themeColor="text1"/>
          <w:sz w:val="22"/>
          <w:szCs w:val="22"/>
          <w:lang w:val="es-CO" w:eastAsia="es-CO"/>
        </w:rPr>
        <w:t xml:space="preserve"> (visión funcional). </w:t>
      </w:r>
      <w:hyperlink r:id="rId51" w:tgtFrame="_blank" w:history="1">
        <w:r w:rsidRPr="00C701D0">
          <w:rPr>
            <w:rStyle w:val="Hipervnculo"/>
            <w:rFonts w:eastAsia="Times New Roman"/>
            <w:color w:val="000000" w:themeColor="text1"/>
            <w:sz w:val="22"/>
            <w:szCs w:val="22"/>
            <w:lang w:val="es-CO" w:eastAsia="es-CO"/>
          </w:rPr>
          <w:t>Ellucian+1</w:t>
        </w:r>
      </w:hyperlink>
      <w:hyperlink r:id="rId52" w:tgtFrame="_blank" w:history="1">
        <w:r w:rsidRPr="00C701D0">
          <w:rPr>
            <w:rStyle w:val="Hipervnculo"/>
            <w:rFonts w:eastAsia="Times New Roman"/>
            <w:color w:val="000000" w:themeColor="text1"/>
            <w:sz w:val="22"/>
            <w:szCs w:val="22"/>
            <w:lang w:val="es-CO" w:eastAsia="es-CO"/>
          </w:rPr>
          <w:t xml:space="preserve">Oracle </w:t>
        </w:r>
        <w:proofErr w:type="spellStart"/>
        <w:r w:rsidRPr="00C701D0">
          <w:rPr>
            <w:rStyle w:val="Hipervnculo"/>
            <w:rFonts w:eastAsia="Times New Roman"/>
            <w:color w:val="000000" w:themeColor="text1"/>
            <w:sz w:val="22"/>
            <w:szCs w:val="22"/>
            <w:lang w:val="es-CO" w:eastAsia="es-CO"/>
          </w:rPr>
          <w:t>Docs</w:t>
        </w:r>
        <w:proofErr w:type="spellEnd"/>
      </w:hyperlink>
    </w:p>
    <w:p w14:paraId="4C4A9E91"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LMS.</w:t>
      </w:r>
      <w:r w:rsidRPr="00C701D0">
        <w:rPr>
          <w:rFonts w:eastAsia="Times New Roman"/>
          <w:color w:val="000000" w:themeColor="text1"/>
          <w:sz w:val="22"/>
          <w:szCs w:val="22"/>
          <w:lang w:val="es-CO" w:eastAsia="es-CO"/>
        </w:rPr>
        <w:t xml:space="preserve"> </w:t>
      </w:r>
      <w:proofErr w:type="spellStart"/>
      <w:r w:rsidRPr="00C701D0">
        <w:rPr>
          <w:rFonts w:eastAsia="Times New Roman"/>
          <w:color w:val="000000" w:themeColor="text1"/>
          <w:sz w:val="22"/>
          <w:szCs w:val="22"/>
          <w:lang w:val="es-CO" w:eastAsia="es-CO"/>
        </w:rPr>
        <w:t>MoodleDocs</w:t>
      </w:r>
      <w:proofErr w:type="spellEnd"/>
      <w:r w:rsidRPr="00C701D0">
        <w:rPr>
          <w:rFonts w:eastAsia="Times New Roman"/>
          <w:color w:val="000000" w:themeColor="text1"/>
          <w:sz w:val="22"/>
          <w:szCs w:val="22"/>
          <w:lang w:val="es-CO" w:eastAsia="es-CO"/>
        </w:rPr>
        <w:t xml:space="preserve"> (qué es Moodle); </w:t>
      </w:r>
      <w:proofErr w:type="spellStart"/>
      <w:r w:rsidRPr="00C701D0">
        <w:rPr>
          <w:rFonts w:eastAsia="Times New Roman"/>
          <w:color w:val="000000" w:themeColor="text1"/>
          <w:sz w:val="22"/>
          <w:szCs w:val="22"/>
          <w:lang w:val="es-CO" w:eastAsia="es-CO"/>
        </w:rPr>
        <w:t>Canvas</w:t>
      </w:r>
      <w:proofErr w:type="spellEnd"/>
      <w:r w:rsidRPr="00C701D0">
        <w:rPr>
          <w:rFonts w:eastAsia="Times New Roman"/>
          <w:color w:val="000000" w:themeColor="text1"/>
          <w:sz w:val="22"/>
          <w:szCs w:val="22"/>
          <w:lang w:val="es-CO" w:eastAsia="es-CO"/>
        </w:rPr>
        <w:t xml:space="preserve"> (capas de datos e integraciones). </w:t>
      </w:r>
      <w:hyperlink r:id="rId53" w:tgtFrame="_blank" w:history="1">
        <w:r w:rsidRPr="00C701D0">
          <w:rPr>
            <w:rStyle w:val="Hipervnculo"/>
            <w:rFonts w:eastAsia="Times New Roman"/>
            <w:color w:val="000000" w:themeColor="text1"/>
            <w:sz w:val="22"/>
            <w:szCs w:val="22"/>
            <w:lang w:val="es-CO" w:eastAsia="es-CO"/>
          </w:rPr>
          <w:t xml:space="preserve">Moodle </w:t>
        </w:r>
        <w:proofErr w:type="spellStart"/>
        <w:r w:rsidRPr="00C701D0">
          <w:rPr>
            <w:rStyle w:val="Hipervnculo"/>
            <w:rFonts w:eastAsia="Times New Roman"/>
            <w:color w:val="000000" w:themeColor="text1"/>
            <w:sz w:val="22"/>
            <w:szCs w:val="22"/>
            <w:lang w:val="es-CO" w:eastAsia="es-CO"/>
          </w:rPr>
          <w:t>Docs</w:t>
        </w:r>
      </w:hyperlink>
      <w:hyperlink r:id="rId54" w:tgtFrame="_blank" w:history="1">
        <w:r w:rsidRPr="00C701D0">
          <w:rPr>
            <w:rStyle w:val="Hipervnculo"/>
            <w:rFonts w:eastAsia="Times New Roman"/>
            <w:color w:val="000000" w:themeColor="text1"/>
            <w:sz w:val="22"/>
            <w:szCs w:val="22"/>
            <w:lang w:val="es-CO" w:eastAsia="es-CO"/>
          </w:rPr>
          <w:t>Instructure</w:t>
        </w:r>
        <w:proofErr w:type="spellEnd"/>
      </w:hyperlink>
    </w:p>
    <w:p w14:paraId="65B20501" w14:textId="77777777" w:rsidR="00C701D0" w:rsidRPr="00C701D0" w:rsidRDefault="00C701D0" w:rsidP="00C701D0">
      <w:pPr>
        <w:numPr>
          <w:ilvl w:val="0"/>
          <w:numId w:val="40"/>
        </w:numPr>
        <w:spacing w:after="160" w:line="259"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Evidencia institucional Unitrópico.</w:t>
      </w:r>
      <w:r w:rsidRPr="00C701D0">
        <w:rPr>
          <w:rFonts w:eastAsia="Times New Roman"/>
          <w:color w:val="000000" w:themeColor="text1"/>
          <w:sz w:val="22"/>
          <w:szCs w:val="22"/>
          <w:lang w:val="es-CO" w:eastAsia="es-CO"/>
        </w:rPr>
        <w:t xml:space="preserve"> Avances, limitaciones y métricas internas (políticas, acciones, necesidad de sistema). </w:t>
      </w:r>
    </w:p>
    <w:p w14:paraId="68F43113" w14:textId="2BCF94BE" w:rsidR="00666FDE" w:rsidRDefault="00666FDE">
      <w:pPr>
        <w:spacing w:after="160" w:line="259" w:lineRule="auto"/>
        <w:rPr>
          <w:sz w:val="22"/>
          <w:szCs w:val="22"/>
          <w:lang w:val="es-ES"/>
        </w:rPr>
      </w:pPr>
    </w:p>
    <w:p w14:paraId="4EC76EC1" w14:textId="77777777" w:rsidR="00244A15" w:rsidRPr="00052482" w:rsidRDefault="00244A15" w:rsidP="00052482">
      <w:pPr>
        <w:pStyle w:val="Ttulo1"/>
        <w:spacing w:line="480" w:lineRule="auto"/>
        <w:rPr>
          <w:rFonts w:cs="Arial"/>
          <w:sz w:val="22"/>
          <w:szCs w:val="22"/>
        </w:rPr>
      </w:pPr>
      <w:bookmarkStart w:id="17" w:name="_Toc63757510"/>
      <w:bookmarkStart w:id="18" w:name="_Toc63760243"/>
      <w:bookmarkStart w:id="19" w:name="_Toc63760417"/>
      <w:bookmarkStart w:id="20" w:name="_Toc110503325"/>
      <w:bookmarkStart w:id="21" w:name="_Toc145513127"/>
      <w:r w:rsidRPr="00052482">
        <w:rPr>
          <w:rFonts w:cs="Arial"/>
          <w:sz w:val="22"/>
          <w:szCs w:val="22"/>
        </w:rPr>
        <w:lastRenderedPageBreak/>
        <w:t>OBJETIVOS</w:t>
      </w:r>
      <w:bookmarkEnd w:id="17"/>
      <w:bookmarkEnd w:id="18"/>
      <w:bookmarkEnd w:id="19"/>
      <w:bookmarkEnd w:id="20"/>
      <w:bookmarkEnd w:id="21"/>
    </w:p>
    <w:p w14:paraId="53F0CDEF" w14:textId="77777777" w:rsidR="00244A15" w:rsidRPr="00052482" w:rsidRDefault="00244A15" w:rsidP="00C701D0">
      <w:pPr>
        <w:spacing w:line="276" w:lineRule="auto"/>
        <w:jc w:val="both"/>
        <w:rPr>
          <w:sz w:val="22"/>
          <w:szCs w:val="22"/>
        </w:rPr>
      </w:pPr>
    </w:p>
    <w:p w14:paraId="1C0415AC" w14:textId="00E42CB2" w:rsidR="00C701D0" w:rsidRDefault="00C701D0" w:rsidP="00C701D0">
      <w:pPr>
        <w:pStyle w:val="Ttulo2"/>
        <w:rPr>
          <w:rFonts w:eastAsia="Times New Roman"/>
          <w:lang w:val="es-CO" w:eastAsia="es-CO"/>
        </w:rPr>
      </w:pPr>
      <w:r w:rsidRPr="00C701D0">
        <w:rPr>
          <w:rFonts w:eastAsia="Times New Roman"/>
          <w:lang w:val="es-CO" w:eastAsia="es-CO"/>
        </w:rPr>
        <w:t>Objetivo general</w:t>
      </w:r>
    </w:p>
    <w:p w14:paraId="50845CAD" w14:textId="77777777" w:rsidR="00C701D0" w:rsidRPr="00C701D0" w:rsidRDefault="00C701D0" w:rsidP="00C701D0">
      <w:pPr>
        <w:spacing w:line="276" w:lineRule="auto"/>
        <w:jc w:val="both"/>
        <w:rPr>
          <w:rFonts w:eastAsia="Times New Roman"/>
          <w:b/>
          <w:bCs/>
          <w:color w:val="000000" w:themeColor="text1"/>
          <w:sz w:val="22"/>
          <w:szCs w:val="22"/>
          <w:lang w:val="es-CO" w:eastAsia="es-CO"/>
        </w:rPr>
      </w:pPr>
    </w:p>
    <w:p w14:paraId="63C022C0" w14:textId="77777777" w:rsidR="00C701D0" w:rsidRDefault="00C701D0" w:rsidP="00C701D0">
      <w:p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Diseñar e implementar</w:t>
      </w:r>
      <w:r w:rsidRPr="00C701D0">
        <w:rPr>
          <w:rFonts w:eastAsia="Times New Roman"/>
          <w:color w:val="000000" w:themeColor="text1"/>
          <w:sz w:val="22"/>
          <w:szCs w:val="22"/>
          <w:lang w:val="es-CO" w:eastAsia="es-CO"/>
        </w:rPr>
        <w:t xml:space="preserve"> un sistema web institucional que integre el seguimiento a las políticas institucionales, el Plan de Desarrollo Institucional (PDI), los proyectos de inversión y las cifras poblacionales, con el fin de </w:t>
      </w:r>
      <w:r w:rsidRPr="00C701D0">
        <w:rPr>
          <w:rFonts w:eastAsia="Times New Roman"/>
          <w:b/>
          <w:bCs/>
          <w:color w:val="000000" w:themeColor="text1"/>
          <w:sz w:val="22"/>
          <w:szCs w:val="22"/>
          <w:lang w:val="es-CO" w:eastAsia="es-CO"/>
        </w:rPr>
        <w:t>fortalecer</w:t>
      </w:r>
      <w:r w:rsidRPr="00C701D0">
        <w:rPr>
          <w:rFonts w:eastAsia="Times New Roman"/>
          <w:color w:val="000000" w:themeColor="text1"/>
          <w:sz w:val="22"/>
          <w:szCs w:val="22"/>
          <w:lang w:val="es-CO" w:eastAsia="es-CO"/>
        </w:rPr>
        <w:t xml:space="preserve"> la planeación estratégica, la trazabilidad de la información y la toma de decisiones en la Universidad Internacional del Trópico Americano – Unitrópico.</w:t>
      </w:r>
    </w:p>
    <w:p w14:paraId="18EA9048" w14:textId="77777777" w:rsidR="00C701D0" w:rsidRPr="00C701D0" w:rsidRDefault="00C701D0" w:rsidP="00C701D0">
      <w:pPr>
        <w:spacing w:line="276" w:lineRule="auto"/>
        <w:jc w:val="both"/>
        <w:rPr>
          <w:rFonts w:eastAsia="Times New Roman"/>
          <w:color w:val="000000" w:themeColor="text1"/>
          <w:sz w:val="22"/>
          <w:szCs w:val="22"/>
          <w:lang w:val="es-CO" w:eastAsia="es-CO"/>
        </w:rPr>
      </w:pPr>
    </w:p>
    <w:p w14:paraId="33B65AA7" w14:textId="27A221DB" w:rsidR="00C701D0" w:rsidRDefault="00C701D0" w:rsidP="00C701D0">
      <w:pPr>
        <w:pStyle w:val="Ttulo2"/>
        <w:rPr>
          <w:rFonts w:eastAsia="Times New Roman"/>
          <w:lang w:val="es-CO" w:eastAsia="es-CO"/>
        </w:rPr>
      </w:pPr>
      <w:r w:rsidRPr="00C701D0">
        <w:rPr>
          <w:rFonts w:eastAsia="Times New Roman"/>
          <w:lang w:val="es-CO" w:eastAsia="es-CO"/>
        </w:rPr>
        <w:t>Objetivos específicos</w:t>
      </w:r>
    </w:p>
    <w:p w14:paraId="35B6247A" w14:textId="77777777" w:rsidR="00C701D0" w:rsidRPr="00C701D0" w:rsidRDefault="00C701D0" w:rsidP="00C701D0">
      <w:pPr>
        <w:spacing w:line="276" w:lineRule="auto"/>
        <w:jc w:val="both"/>
        <w:rPr>
          <w:rFonts w:eastAsia="Times New Roman"/>
          <w:b/>
          <w:bCs/>
          <w:color w:val="000000" w:themeColor="text1"/>
          <w:sz w:val="22"/>
          <w:szCs w:val="22"/>
          <w:lang w:val="es-CO" w:eastAsia="es-CO"/>
        </w:rPr>
      </w:pPr>
    </w:p>
    <w:p w14:paraId="75C0877D" w14:textId="77777777" w:rsidR="00C701D0" w:rsidRPr="00C701D0" w:rsidRDefault="00C701D0" w:rsidP="00C701D0">
      <w:pPr>
        <w:numPr>
          <w:ilvl w:val="0"/>
          <w:numId w:val="41"/>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Diagnosticar</w:t>
      </w:r>
      <w:r w:rsidRPr="00C701D0">
        <w:rPr>
          <w:rFonts w:eastAsia="Times New Roman"/>
          <w:color w:val="000000" w:themeColor="text1"/>
          <w:sz w:val="22"/>
          <w:szCs w:val="22"/>
          <w:lang w:val="es-CO" w:eastAsia="es-CO"/>
        </w:rPr>
        <w:t xml:space="preserve"> el estado actual de los sistemas institucionales, </w:t>
      </w:r>
      <w:r w:rsidRPr="00C701D0">
        <w:rPr>
          <w:rFonts w:eastAsia="Times New Roman"/>
          <w:b/>
          <w:bCs/>
          <w:color w:val="000000" w:themeColor="text1"/>
          <w:sz w:val="22"/>
          <w:szCs w:val="22"/>
          <w:lang w:val="es-CO" w:eastAsia="es-CO"/>
        </w:rPr>
        <w:t>identificando</w:t>
      </w:r>
      <w:r w:rsidRPr="00C701D0">
        <w:rPr>
          <w:rFonts w:eastAsia="Times New Roman"/>
          <w:color w:val="000000" w:themeColor="text1"/>
          <w:sz w:val="22"/>
          <w:szCs w:val="22"/>
          <w:lang w:val="es-CO" w:eastAsia="es-CO"/>
        </w:rPr>
        <w:t xml:space="preserve"> fortalezas, debilidades y oportunidades de mejora en la gestión y trazabilidad de la información.</w:t>
      </w:r>
    </w:p>
    <w:p w14:paraId="761AC9E8" w14:textId="77777777" w:rsidR="00C701D0" w:rsidRPr="00C701D0" w:rsidRDefault="00C701D0" w:rsidP="00C701D0">
      <w:pPr>
        <w:numPr>
          <w:ilvl w:val="0"/>
          <w:numId w:val="41"/>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Diseñar</w:t>
      </w:r>
      <w:r w:rsidRPr="00C701D0">
        <w:rPr>
          <w:rFonts w:eastAsia="Times New Roman"/>
          <w:color w:val="000000" w:themeColor="text1"/>
          <w:sz w:val="22"/>
          <w:szCs w:val="22"/>
          <w:lang w:val="es-CO" w:eastAsia="es-CO"/>
        </w:rPr>
        <w:t xml:space="preserve"> una arquitectura de software modular y escalable, basada en microservicios, que </w:t>
      </w:r>
      <w:r w:rsidRPr="00C701D0">
        <w:rPr>
          <w:rFonts w:eastAsia="Times New Roman"/>
          <w:b/>
          <w:bCs/>
          <w:color w:val="000000" w:themeColor="text1"/>
          <w:sz w:val="22"/>
          <w:szCs w:val="22"/>
          <w:lang w:val="es-CO" w:eastAsia="es-CO"/>
        </w:rPr>
        <w:t>integre</w:t>
      </w:r>
      <w:r w:rsidRPr="00C701D0">
        <w:rPr>
          <w:rFonts w:eastAsia="Times New Roman"/>
          <w:color w:val="000000" w:themeColor="text1"/>
          <w:sz w:val="22"/>
          <w:szCs w:val="22"/>
          <w:lang w:val="es-CO" w:eastAsia="es-CO"/>
        </w:rPr>
        <w:t xml:space="preserve"> las funcionalidades necesarias para el monitoreo institucional, apoyada en buenas prácticas de ingeniería de software y principios de interoperabilidad.</w:t>
      </w:r>
    </w:p>
    <w:p w14:paraId="7CC0C117" w14:textId="77777777" w:rsidR="00C701D0" w:rsidRPr="00C701D0" w:rsidRDefault="00C701D0" w:rsidP="00C701D0">
      <w:pPr>
        <w:numPr>
          <w:ilvl w:val="0"/>
          <w:numId w:val="41"/>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Implementar</w:t>
      </w:r>
      <w:r w:rsidRPr="00C701D0">
        <w:rPr>
          <w:rFonts w:eastAsia="Times New Roman"/>
          <w:color w:val="000000" w:themeColor="text1"/>
          <w:sz w:val="22"/>
          <w:szCs w:val="22"/>
          <w:lang w:val="es-CO" w:eastAsia="es-CO"/>
        </w:rPr>
        <w:t xml:space="preserve"> un prototipo funcional del sistema de información que </w:t>
      </w:r>
      <w:r w:rsidRPr="00C701D0">
        <w:rPr>
          <w:rFonts w:eastAsia="Times New Roman"/>
          <w:b/>
          <w:bCs/>
          <w:color w:val="000000" w:themeColor="text1"/>
          <w:sz w:val="22"/>
          <w:szCs w:val="22"/>
          <w:lang w:val="es-CO" w:eastAsia="es-CO"/>
        </w:rPr>
        <w:t>utilice</w:t>
      </w:r>
      <w:r w:rsidRPr="00C701D0">
        <w:rPr>
          <w:rFonts w:eastAsia="Times New Roman"/>
          <w:color w:val="000000" w:themeColor="text1"/>
          <w:sz w:val="22"/>
          <w:szCs w:val="22"/>
          <w:lang w:val="es-CO" w:eastAsia="es-CO"/>
        </w:rPr>
        <w:t xml:space="preserve"> tecnologías como </w:t>
      </w:r>
      <w:proofErr w:type="spellStart"/>
      <w:r w:rsidRPr="00C701D0">
        <w:rPr>
          <w:rFonts w:eastAsia="Times New Roman"/>
          <w:color w:val="000000" w:themeColor="text1"/>
          <w:sz w:val="22"/>
          <w:szCs w:val="22"/>
          <w:lang w:val="es-CO" w:eastAsia="es-CO"/>
        </w:rPr>
        <w:t>Firebase</w:t>
      </w:r>
      <w:proofErr w:type="spellEnd"/>
      <w:r w:rsidRPr="00C701D0">
        <w:rPr>
          <w:rFonts w:eastAsia="Times New Roman"/>
          <w:color w:val="000000" w:themeColor="text1"/>
          <w:sz w:val="22"/>
          <w:szCs w:val="22"/>
          <w:lang w:val="es-CO" w:eastAsia="es-CO"/>
        </w:rPr>
        <w:t>, bases de datos no relacionales y visualización de datos en tiempo real, garantizando eficiencia, seguridad y accesibilidad.</w:t>
      </w:r>
    </w:p>
    <w:p w14:paraId="09BC7A48" w14:textId="77777777" w:rsidR="00C701D0" w:rsidRPr="00C701D0" w:rsidRDefault="00C701D0" w:rsidP="00C701D0">
      <w:pPr>
        <w:numPr>
          <w:ilvl w:val="0"/>
          <w:numId w:val="41"/>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Estructurar</w:t>
      </w:r>
      <w:r w:rsidRPr="00C701D0">
        <w:rPr>
          <w:rFonts w:eastAsia="Times New Roman"/>
          <w:color w:val="000000" w:themeColor="text1"/>
          <w:sz w:val="22"/>
          <w:szCs w:val="22"/>
          <w:lang w:val="es-CO" w:eastAsia="es-CO"/>
        </w:rPr>
        <w:t xml:space="preserve"> módulos independientes por cada componente institucional (políticas, PDI, proyectos de inversión y cifras), que </w:t>
      </w:r>
      <w:r w:rsidRPr="00C701D0">
        <w:rPr>
          <w:rFonts w:eastAsia="Times New Roman"/>
          <w:b/>
          <w:bCs/>
          <w:color w:val="000000" w:themeColor="text1"/>
          <w:sz w:val="22"/>
          <w:szCs w:val="22"/>
          <w:lang w:val="es-CO" w:eastAsia="es-CO"/>
        </w:rPr>
        <w:t>aseguren</w:t>
      </w:r>
      <w:r w:rsidRPr="00C701D0">
        <w:rPr>
          <w:rFonts w:eastAsia="Times New Roman"/>
          <w:color w:val="000000" w:themeColor="text1"/>
          <w:sz w:val="22"/>
          <w:szCs w:val="22"/>
          <w:lang w:val="es-CO" w:eastAsia="es-CO"/>
        </w:rPr>
        <w:t xml:space="preserve"> autonomía funcional, interoperabilidad y facilidad de mantenimiento.</w:t>
      </w:r>
    </w:p>
    <w:p w14:paraId="1EABD76D" w14:textId="77777777" w:rsidR="00C701D0" w:rsidRPr="00C701D0" w:rsidRDefault="00C701D0" w:rsidP="00C701D0">
      <w:pPr>
        <w:numPr>
          <w:ilvl w:val="0"/>
          <w:numId w:val="41"/>
        </w:numPr>
        <w:spacing w:line="276" w:lineRule="auto"/>
        <w:jc w:val="both"/>
        <w:rPr>
          <w:rFonts w:eastAsia="Times New Roman"/>
          <w:color w:val="000000" w:themeColor="text1"/>
          <w:sz w:val="22"/>
          <w:szCs w:val="22"/>
          <w:lang w:val="es-CO" w:eastAsia="es-CO"/>
        </w:rPr>
      </w:pPr>
      <w:r w:rsidRPr="00C701D0">
        <w:rPr>
          <w:rFonts w:eastAsia="Times New Roman"/>
          <w:b/>
          <w:bCs/>
          <w:color w:val="000000" w:themeColor="text1"/>
          <w:sz w:val="22"/>
          <w:szCs w:val="22"/>
          <w:lang w:val="es-CO" w:eastAsia="es-CO"/>
        </w:rPr>
        <w:t>Validar</w:t>
      </w:r>
      <w:r w:rsidRPr="00C701D0">
        <w:rPr>
          <w:rFonts w:eastAsia="Times New Roman"/>
          <w:color w:val="000000" w:themeColor="text1"/>
          <w:sz w:val="22"/>
          <w:szCs w:val="22"/>
          <w:lang w:val="es-CO" w:eastAsia="es-CO"/>
        </w:rPr>
        <w:t xml:space="preserve"> la viabilidad técnica, la usabilidad y la alineación estratégica del sistema desarrollado, mediante pruebas funcionales, retroalimentación de usuarios y análisis de cumplimiento de objetivos definidos.</w:t>
      </w:r>
    </w:p>
    <w:p w14:paraId="241FBF66" w14:textId="77777777" w:rsidR="00244A15" w:rsidRPr="00C701D0" w:rsidRDefault="00244A15" w:rsidP="00CE7386">
      <w:pPr>
        <w:spacing w:line="480" w:lineRule="auto"/>
        <w:rPr>
          <w:rFonts w:eastAsia="Times New Roman"/>
          <w:color w:val="808080"/>
          <w:sz w:val="22"/>
          <w:szCs w:val="22"/>
          <w:lang w:val="es-CO" w:eastAsia="es-CO"/>
        </w:rPr>
      </w:pPr>
    </w:p>
    <w:p w14:paraId="70FE77F4" w14:textId="77777777" w:rsidR="00244A15" w:rsidRPr="00052482" w:rsidRDefault="00244A15" w:rsidP="00CE7386">
      <w:pPr>
        <w:spacing w:line="480" w:lineRule="auto"/>
        <w:rPr>
          <w:sz w:val="22"/>
          <w:szCs w:val="22"/>
        </w:rPr>
      </w:pPr>
    </w:p>
    <w:p w14:paraId="6D4CCBEA" w14:textId="77777777" w:rsidR="00244A15" w:rsidRPr="00052482" w:rsidRDefault="00244A15" w:rsidP="00052482">
      <w:pPr>
        <w:spacing w:after="200" w:line="480" w:lineRule="auto"/>
        <w:rPr>
          <w:sz w:val="22"/>
          <w:szCs w:val="22"/>
        </w:rPr>
      </w:pPr>
      <w:r w:rsidRPr="00052482">
        <w:rPr>
          <w:sz w:val="22"/>
          <w:szCs w:val="22"/>
        </w:rPr>
        <w:br w:type="page"/>
      </w:r>
    </w:p>
    <w:p w14:paraId="42B7E7FB" w14:textId="77777777" w:rsidR="00825B3E" w:rsidRPr="00052482" w:rsidRDefault="00825B3E" w:rsidP="00052482">
      <w:pPr>
        <w:pStyle w:val="Ttulo1"/>
        <w:spacing w:line="480" w:lineRule="auto"/>
        <w:rPr>
          <w:rFonts w:cs="Arial"/>
          <w:sz w:val="22"/>
          <w:szCs w:val="22"/>
          <w:lang w:val="es-ES"/>
        </w:rPr>
      </w:pPr>
      <w:bookmarkStart w:id="22" w:name="_Toc63757513"/>
      <w:bookmarkStart w:id="23" w:name="_Toc63760246"/>
      <w:bookmarkStart w:id="24" w:name="_Toc63760420"/>
      <w:bookmarkStart w:id="25" w:name="_Toc110503328"/>
      <w:bookmarkStart w:id="26" w:name="_Toc145513130"/>
      <w:r w:rsidRPr="00052482">
        <w:rPr>
          <w:rFonts w:cs="Arial"/>
          <w:sz w:val="22"/>
          <w:szCs w:val="22"/>
        </w:rPr>
        <w:lastRenderedPageBreak/>
        <w:t>MARCO</w:t>
      </w:r>
      <w:r w:rsidRPr="00052482">
        <w:rPr>
          <w:rFonts w:cs="Arial"/>
          <w:sz w:val="22"/>
          <w:szCs w:val="22"/>
          <w:lang w:val="es-ES"/>
        </w:rPr>
        <w:t xml:space="preserve"> </w:t>
      </w:r>
      <w:bookmarkEnd w:id="22"/>
      <w:r w:rsidRPr="00052482">
        <w:rPr>
          <w:rFonts w:cs="Arial"/>
          <w:sz w:val="22"/>
          <w:szCs w:val="22"/>
          <w:lang w:val="es-ES"/>
        </w:rPr>
        <w:t>REFERENCIAL</w:t>
      </w:r>
      <w:bookmarkEnd w:id="23"/>
      <w:bookmarkEnd w:id="24"/>
      <w:bookmarkEnd w:id="25"/>
      <w:bookmarkEnd w:id="26"/>
    </w:p>
    <w:p w14:paraId="520A65B0" w14:textId="77777777" w:rsidR="00C101CF" w:rsidRPr="00C101CF" w:rsidRDefault="00C101CF" w:rsidP="00C101CF">
      <w:pPr>
        <w:spacing w:after="160" w:line="259" w:lineRule="auto"/>
        <w:jc w:val="both"/>
        <w:rPr>
          <w:b/>
          <w:bCs/>
          <w:sz w:val="22"/>
          <w:szCs w:val="22"/>
          <w:lang w:val="es-CO"/>
        </w:rPr>
      </w:pPr>
      <w:r w:rsidRPr="00C101CF">
        <w:rPr>
          <w:b/>
          <w:bCs/>
          <w:sz w:val="22"/>
          <w:szCs w:val="22"/>
          <w:lang w:val="es-CO"/>
        </w:rPr>
        <w:t>6.1 Marco teórico</w:t>
      </w:r>
    </w:p>
    <w:p w14:paraId="73EBF1E4" w14:textId="77777777" w:rsidR="00C101CF" w:rsidRPr="00C101CF" w:rsidRDefault="00C101CF" w:rsidP="00C101CF">
      <w:pPr>
        <w:numPr>
          <w:ilvl w:val="0"/>
          <w:numId w:val="42"/>
        </w:numPr>
        <w:spacing w:after="160" w:line="259" w:lineRule="auto"/>
        <w:jc w:val="both"/>
        <w:rPr>
          <w:b/>
          <w:bCs/>
          <w:sz w:val="22"/>
          <w:szCs w:val="22"/>
          <w:lang w:val="es-CO"/>
        </w:rPr>
      </w:pPr>
      <w:r w:rsidRPr="00C101CF">
        <w:rPr>
          <w:b/>
          <w:bCs/>
          <w:sz w:val="22"/>
          <w:szCs w:val="22"/>
          <w:lang w:val="es-CO"/>
        </w:rPr>
        <w:t>6.1.1 Planeación estratégica y gestión basada en evidencia</w:t>
      </w:r>
    </w:p>
    <w:p w14:paraId="3DABB9AE"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La planeación estratégica en educación superior se concibe como un proceso sistemático que permite orientar las decisiones institucionales a mediano y largo plazo, integrando objetivos, metas e indicadores verificables (Mintzberg, 1994). En este sentido, organismos internacionales como la </w:t>
      </w:r>
      <w:r w:rsidRPr="00C101CF">
        <w:rPr>
          <w:b/>
          <w:bCs/>
          <w:sz w:val="22"/>
          <w:szCs w:val="22"/>
          <w:lang w:val="es-CO"/>
        </w:rPr>
        <w:t>OCDE</w:t>
      </w:r>
      <w:r w:rsidRPr="00C101CF">
        <w:rPr>
          <w:sz w:val="22"/>
          <w:szCs w:val="22"/>
          <w:lang w:val="es-CO"/>
        </w:rPr>
        <w:t xml:space="preserve"> subrayan la importancia de consolidar </w:t>
      </w:r>
      <w:r w:rsidRPr="00C101CF">
        <w:rPr>
          <w:b/>
          <w:bCs/>
          <w:sz w:val="22"/>
          <w:szCs w:val="22"/>
          <w:lang w:val="es-CO"/>
        </w:rPr>
        <w:t>ecosistemas digitales educativos</w:t>
      </w:r>
      <w:r w:rsidRPr="00C101CF">
        <w:rPr>
          <w:sz w:val="22"/>
          <w:szCs w:val="22"/>
          <w:lang w:val="es-CO"/>
        </w:rPr>
        <w:t xml:space="preserve"> que combinen sistemas de gestión institucional, plataformas de aprendizaje y gobernanza de datos, como soporte para la toma de decisiones (OECD, 2023).</w:t>
      </w:r>
    </w:p>
    <w:p w14:paraId="7FFF19CE"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En Colombia, la política de </w:t>
      </w:r>
      <w:r w:rsidRPr="00C101CF">
        <w:rPr>
          <w:b/>
          <w:bCs/>
          <w:sz w:val="22"/>
          <w:szCs w:val="22"/>
          <w:lang w:val="es-CO"/>
        </w:rPr>
        <w:t>Gobierno Digital</w:t>
      </w:r>
      <w:r w:rsidRPr="00C101CF">
        <w:rPr>
          <w:sz w:val="22"/>
          <w:szCs w:val="22"/>
          <w:lang w:val="es-CO"/>
        </w:rPr>
        <w:t xml:space="preserve"> y el </w:t>
      </w:r>
      <w:r w:rsidRPr="00C101CF">
        <w:rPr>
          <w:b/>
          <w:bCs/>
          <w:sz w:val="22"/>
          <w:szCs w:val="22"/>
          <w:lang w:val="es-CO"/>
        </w:rPr>
        <w:t>Modelo Integrado de Planeación y Gestión (MIPG)</w:t>
      </w:r>
      <w:r w:rsidRPr="00C101CF">
        <w:rPr>
          <w:sz w:val="22"/>
          <w:szCs w:val="22"/>
          <w:lang w:val="es-CO"/>
        </w:rPr>
        <w:t xml:space="preserve"> establecen lineamientos para garantizar transparencia, trazabilidad y eficiencia en la gestión pública, lo que ha permeado a las instituciones de educación superior (DNP, 2024; MinTIC, 2022).</w:t>
      </w:r>
    </w:p>
    <w:p w14:paraId="788DEC9E" w14:textId="77777777" w:rsidR="00C101CF" w:rsidRPr="00C101CF" w:rsidRDefault="00C101CF" w:rsidP="00C101CF">
      <w:pPr>
        <w:numPr>
          <w:ilvl w:val="0"/>
          <w:numId w:val="42"/>
        </w:numPr>
        <w:spacing w:after="160" w:line="259" w:lineRule="auto"/>
        <w:jc w:val="both"/>
        <w:rPr>
          <w:b/>
          <w:bCs/>
          <w:sz w:val="22"/>
          <w:szCs w:val="22"/>
          <w:lang w:val="es-CO"/>
        </w:rPr>
      </w:pPr>
      <w:r w:rsidRPr="00C101CF">
        <w:rPr>
          <w:b/>
          <w:bCs/>
          <w:sz w:val="22"/>
          <w:szCs w:val="22"/>
          <w:lang w:val="es-CO"/>
        </w:rPr>
        <w:t>6.1.2 Sistemas de información en educación superior</w:t>
      </w:r>
    </w:p>
    <w:p w14:paraId="77BB621B"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Los sistemas de información institucional se han desarrollado para integrar la gestión académica, administrativa y financiera. A nivel internacional, plataformas como </w:t>
      </w:r>
      <w:proofErr w:type="spellStart"/>
      <w:r w:rsidRPr="00C101CF">
        <w:rPr>
          <w:b/>
          <w:bCs/>
          <w:sz w:val="22"/>
          <w:szCs w:val="22"/>
          <w:lang w:val="es-CO"/>
        </w:rPr>
        <w:t>Ellucian</w:t>
      </w:r>
      <w:proofErr w:type="spellEnd"/>
      <w:r w:rsidRPr="00C101CF">
        <w:rPr>
          <w:b/>
          <w:bCs/>
          <w:sz w:val="22"/>
          <w:szCs w:val="22"/>
          <w:lang w:val="es-CO"/>
        </w:rPr>
        <w:t xml:space="preserve"> Banner</w:t>
      </w:r>
      <w:r w:rsidRPr="00C101CF">
        <w:rPr>
          <w:sz w:val="22"/>
          <w:szCs w:val="22"/>
          <w:lang w:val="es-CO"/>
        </w:rPr>
        <w:t xml:space="preserve"> o </w:t>
      </w:r>
      <w:r w:rsidRPr="00C101CF">
        <w:rPr>
          <w:b/>
          <w:bCs/>
          <w:sz w:val="22"/>
          <w:szCs w:val="22"/>
          <w:lang w:val="es-CO"/>
        </w:rPr>
        <w:t xml:space="preserve">PeopleSoft Campus </w:t>
      </w:r>
      <w:proofErr w:type="spellStart"/>
      <w:r w:rsidRPr="00C101CF">
        <w:rPr>
          <w:b/>
          <w:bCs/>
          <w:sz w:val="22"/>
          <w:szCs w:val="22"/>
          <w:lang w:val="es-CO"/>
        </w:rPr>
        <w:t>Solutions</w:t>
      </w:r>
      <w:proofErr w:type="spellEnd"/>
      <w:r w:rsidRPr="00C101CF">
        <w:rPr>
          <w:sz w:val="22"/>
          <w:szCs w:val="22"/>
          <w:lang w:val="es-CO"/>
        </w:rPr>
        <w:t xml:space="preserve"> han sido ampliamente utilizadas para centralizar procesos estudiantiles, de matrícula y administrativos (Bailey, 2020). Sin embargo, estos sistemas, aunque potentes, no siempre cubren las necesidades de </w:t>
      </w:r>
      <w:r w:rsidRPr="00C101CF">
        <w:rPr>
          <w:b/>
          <w:bCs/>
          <w:sz w:val="22"/>
          <w:szCs w:val="22"/>
          <w:lang w:val="es-CO"/>
        </w:rPr>
        <w:t>seguimiento estratégico</w:t>
      </w:r>
      <w:r w:rsidRPr="00C101CF">
        <w:rPr>
          <w:sz w:val="22"/>
          <w:szCs w:val="22"/>
          <w:lang w:val="es-CO"/>
        </w:rPr>
        <w:t xml:space="preserve"> ni garantizan transparencia activa hacia la comunidad universitaria (Almazán et al., 2019).</w:t>
      </w:r>
    </w:p>
    <w:p w14:paraId="6AAF979F"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En el caso colombiano, el </w:t>
      </w:r>
      <w:r w:rsidRPr="00C101CF">
        <w:rPr>
          <w:b/>
          <w:bCs/>
          <w:sz w:val="22"/>
          <w:szCs w:val="22"/>
          <w:lang w:val="es-CO"/>
        </w:rPr>
        <w:t>Sistema Nacional de Información de la Educación Superior (SNIES)</w:t>
      </w:r>
      <w:r w:rsidRPr="00C101CF">
        <w:rPr>
          <w:sz w:val="22"/>
          <w:szCs w:val="22"/>
          <w:lang w:val="es-CO"/>
        </w:rPr>
        <w:t xml:space="preserve"> constituye la herramienta oficial para la producción y difusión de estadísticas, pero no reemplaza los sistemas internos de las universidades para el seguimiento a planes estratégicos y políticas institucionales (MEN, 2023).</w:t>
      </w:r>
    </w:p>
    <w:p w14:paraId="6D58ABAA" w14:textId="77777777" w:rsidR="00C101CF" w:rsidRPr="00C101CF" w:rsidRDefault="00C101CF" w:rsidP="00C101CF">
      <w:pPr>
        <w:numPr>
          <w:ilvl w:val="0"/>
          <w:numId w:val="42"/>
        </w:numPr>
        <w:spacing w:after="160" w:line="259" w:lineRule="auto"/>
        <w:jc w:val="both"/>
        <w:rPr>
          <w:b/>
          <w:bCs/>
          <w:sz w:val="22"/>
          <w:szCs w:val="22"/>
          <w:lang w:val="es-CO"/>
        </w:rPr>
      </w:pPr>
      <w:r w:rsidRPr="00C101CF">
        <w:rPr>
          <w:b/>
          <w:bCs/>
          <w:sz w:val="22"/>
          <w:szCs w:val="22"/>
          <w:lang w:val="es-CO"/>
        </w:rPr>
        <w:t>6.1.3 Transparencia, datos abiertos y rendición de cuentas</w:t>
      </w:r>
    </w:p>
    <w:p w14:paraId="7DBE9117"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El movimiento de </w:t>
      </w:r>
      <w:r w:rsidRPr="00C101CF">
        <w:rPr>
          <w:b/>
          <w:bCs/>
          <w:sz w:val="22"/>
          <w:szCs w:val="22"/>
          <w:lang w:val="es-CO"/>
        </w:rPr>
        <w:t>datos abiertos</w:t>
      </w:r>
      <w:r w:rsidRPr="00C101CF">
        <w:rPr>
          <w:sz w:val="22"/>
          <w:szCs w:val="22"/>
          <w:lang w:val="es-CO"/>
        </w:rPr>
        <w:t xml:space="preserve"> ha ganado relevancia como estrategia para mejorar la gobernanza y la transparencia en la gestión pública (CONPES 3920 de 2018). En educación superior, estas prácticas permiten a las universidades garantizar la disponibilidad de información confiable y promover el control social de su gestión (Villanueva, 2021). No obstante, persisten retos relacionados con la interoperabilidad y la usabilidad de los datos para fines estratégicos (MinTIC, 2022).</w:t>
      </w:r>
    </w:p>
    <w:p w14:paraId="12D114C5" w14:textId="51295B89" w:rsidR="00C101CF" w:rsidRPr="00C101CF" w:rsidRDefault="00C101CF" w:rsidP="00C101CF">
      <w:pPr>
        <w:spacing w:after="160" w:line="259" w:lineRule="auto"/>
        <w:jc w:val="both"/>
        <w:rPr>
          <w:sz w:val="22"/>
          <w:szCs w:val="22"/>
          <w:lang w:val="es-CO"/>
        </w:rPr>
      </w:pPr>
    </w:p>
    <w:p w14:paraId="7A169551" w14:textId="77777777" w:rsidR="00C101CF" w:rsidRPr="00C101CF" w:rsidRDefault="00C101CF" w:rsidP="00C101CF">
      <w:pPr>
        <w:spacing w:after="160" w:line="259" w:lineRule="auto"/>
        <w:jc w:val="both"/>
        <w:rPr>
          <w:b/>
          <w:bCs/>
          <w:sz w:val="22"/>
          <w:szCs w:val="22"/>
          <w:lang w:val="es-CO"/>
        </w:rPr>
      </w:pPr>
      <w:r w:rsidRPr="00C101CF">
        <w:rPr>
          <w:b/>
          <w:bCs/>
          <w:sz w:val="22"/>
          <w:szCs w:val="22"/>
          <w:lang w:val="es-CO"/>
        </w:rPr>
        <w:t>6.2 Marco conceptual</w:t>
      </w:r>
    </w:p>
    <w:p w14:paraId="4F6B36C4" w14:textId="77777777" w:rsidR="00C101CF" w:rsidRPr="00C101CF" w:rsidRDefault="00C101CF" w:rsidP="00C101CF">
      <w:pPr>
        <w:numPr>
          <w:ilvl w:val="0"/>
          <w:numId w:val="42"/>
        </w:numPr>
        <w:spacing w:after="160" w:line="259" w:lineRule="auto"/>
        <w:jc w:val="both"/>
        <w:rPr>
          <w:sz w:val="22"/>
          <w:szCs w:val="22"/>
          <w:lang w:val="es-CO"/>
        </w:rPr>
      </w:pPr>
      <w:r w:rsidRPr="00C101CF">
        <w:rPr>
          <w:b/>
          <w:bCs/>
          <w:sz w:val="22"/>
          <w:szCs w:val="22"/>
          <w:lang w:val="es-CO"/>
        </w:rPr>
        <w:t>Política institucional</w:t>
      </w:r>
      <w:r w:rsidRPr="00C101CF">
        <w:rPr>
          <w:sz w:val="22"/>
          <w:szCs w:val="22"/>
          <w:lang w:val="es-CO"/>
        </w:rPr>
        <w:t>: directriz formal adoptada por la universidad para orientar la gestión académica, administrativa y social.</w:t>
      </w:r>
    </w:p>
    <w:p w14:paraId="5F20DE3C" w14:textId="77777777" w:rsidR="00C101CF" w:rsidRPr="00C101CF" w:rsidRDefault="00C101CF" w:rsidP="00C101CF">
      <w:pPr>
        <w:numPr>
          <w:ilvl w:val="0"/>
          <w:numId w:val="42"/>
        </w:numPr>
        <w:spacing w:after="160" w:line="259" w:lineRule="auto"/>
        <w:jc w:val="both"/>
        <w:rPr>
          <w:sz w:val="22"/>
          <w:szCs w:val="22"/>
          <w:lang w:val="es-CO"/>
        </w:rPr>
      </w:pPr>
      <w:r w:rsidRPr="00C101CF">
        <w:rPr>
          <w:b/>
          <w:bCs/>
          <w:sz w:val="22"/>
          <w:szCs w:val="22"/>
          <w:lang w:val="es-CO"/>
        </w:rPr>
        <w:t>Plan de Desarrollo Institucional (PDI)</w:t>
      </w:r>
      <w:r w:rsidRPr="00C101CF">
        <w:rPr>
          <w:sz w:val="22"/>
          <w:szCs w:val="22"/>
          <w:lang w:val="es-CO"/>
        </w:rPr>
        <w:t>: instrumento rector de la planeación que define ejes estratégicos, metas y acciones verificables en un periodo determinado (Unitrópico, 2024).</w:t>
      </w:r>
    </w:p>
    <w:p w14:paraId="0AFA8642" w14:textId="77777777" w:rsidR="00C101CF" w:rsidRPr="00C101CF" w:rsidRDefault="00C101CF" w:rsidP="00C101CF">
      <w:pPr>
        <w:numPr>
          <w:ilvl w:val="0"/>
          <w:numId w:val="42"/>
        </w:numPr>
        <w:spacing w:after="160" w:line="259" w:lineRule="auto"/>
        <w:jc w:val="both"/>
        <w:rPr>
          <w:sz w:val="22"/>
          <w:szCs w:val="22"/>
          <w:lang w:val="es-CO"/>
        </w:rPr>
      </w:pPr>
      <w:r w:rsidRPr="00C101CF">
        <w:rPr>
          <w:b/>
          <w:bCs/>
          <w:sz w:val="22"/>
          <w:szCs w:val="22"/>
          <w:lang w:val="es-CO"/>
        </w:rPr>
        <w:lastRenderedPageBreak/>
        <w:t>Trazabilidad</w:t>
      </w:r>
      <w:r w:rsidRPr="00C101CF">
        <w:rPr>
          <w:sz w:val="22"/>
          <w:szCs w:val="22"/>
          <w:lang w:val="es-CO"/>
        </w:rPr>
        <w:t>: capacidad de registrar, rastrear y verificar cada acción o avance en los sistemas de gestión.</w:t>
      </w:r>
    </w:p>
    <w:p w14:paraId="47FD3904" w14:textId="77777777" w:rsidR="00C101CF" w:rsidRPr="00C101CF" w:rsidRDefault="00C101CF" w:rsidP="00C101CF">
      <w:pPr>
        <w:numPr>
          <w:ilvl w:val="0"/>
          <w:numId w:val="42"/>
        </w:numPr>
        <w:spacing w:after="160" w:line="259" w:lineRule="auto"/>
        <w:jc w:val="both"/>
        <w:rPr>
          <w:sz w:val="22"/>
          <w:szCs w:val="22"/>
          <w:lang w:val="es-CO"/>
        </w:rPr>
      </w:pPr>
      <w:r w:rsidRPr="00C101CF">
        <w:rPr>
          <w:b/>
          <w:bCs/>
          <w:sz w:val="22"/>
          <w:szCs w:val="22"/>
          <w:lang w:val="es-CO"/>
        </w:rPr>
        <w:t>Gobierno digital</w:t>
      </w:r>
      <w:r w:rsidRPr="00C101CF">
        <w:rPr>
          <w:sz w:val="22"/>
          <w:szCs w:val="22"/>
          <w:lang w:val="es-CO"/>
        </w:rPr>
        <w:t>: modelo de modernización del Estado basado en servicios ciudadanos digitales, seguridad de la información, interoperabilidad y transparencia (MinTIC, 2022).</w:t>
      </w:r>
    </w:p>
    <w:p w14:paraId="58811A48" w14:textId="77777777" w:rsidR="00C101CF" w:rsidRPr="00C101CF" w:rsidRDefault="00C101CF" w:rsidP="00C101CF">
      <w:pPr>
        <w:numPr>
          <w:ilvl w:val="0"/>
          <w:numId w:val="42"/>
        </w:numPr>
        <w:spacing w:after="160" w:line="259" w:lineRule="auto"/>
        <w:jc w:val="both"/>
        <w:rPr>
          <w:sz w:val="22"/>
          <w:szCs w:val="22"/>
          <w:lang w:val="es-CO"/>
        </w:rPr>
      </w:pPr>
      <w:r w:rsidRPr="00C101CF">
        <w:rPr>
          <w:b/>
          <w:bCs/>
          <w:sz w:val="22"/>
          <w:szCs w:val="22"/>
          <w:lang w:val="es-CO"/>
        </w:rPr>
        <w:t>Interoperabilidad</w:t>
      </w:r>
      <w:r w:rsidRPr="00C101CF">
        <w:rPr>
          <w:sz w:val="22"/>
          <w:szCs w:val="22"/>
          <w:lang w:val="es-CO"/>
        </w:rPr>
        <w:t>: capacidad de distintos sistemas para intercambiar información y utilizarla de manera eficiente (OCDE, 2023).</w:t>
      </w:r>
    </w:p>
    <w:p w14:paraId="6BDA0F19" w14:textId="3AA968D1" w:rsidR="00C101CF" w:rsidRPr="00C101CF" w:rsidRDefault="00C101CF" w:rsidP="00C101CF">
      <w:pPr>
        <w:spacing w:after="160" w:line="259" w:lineRule="auto"/>
        <w:jc w:val="both"/>
        <w:rPr>
          <w:sz w:val="22"/>
          <w:szCs w:val="22"/>
          <w:lang w:val="es-CO"/>
        </w:rPr>
      </w:pPr>
    </w:p>
    <w:p w14:paraId="27823535" w14:textId="77777777" w:rsidR="00C101CF" w:rsidRPr="00C101CF" w:rsidRDefault="00C101CF" w:rsidP="00C101CF">
      <w:pPr>
        <w:spacing w:after="160" w:line="259" w:lineRule="auto"/>
        <w:jc w:val="both"/>
        <w:rPr>
          <w:b/>
          <w:bCs/>
          <w:sz w:val="22"/>
          <w:szCs w:val="22"/>
          <w:lang w:val="es-CO"/>
        </w:rPr>
      </w:pPr>
      <w:r w:rsidRPr="00C101CF">
        <w:rPr>
          <w:b/>
          <w:bCs/>
          <w:sz w:val="22"/>
          <w:szCs w:val="22"/>
          <w:lang w:val="es-CO"/>
        </w:rPr>
        <w:t>6.3 Marco legal</w:t>
      </w:r>
    </w:p>
    <w:p w14:paraId="4940074C"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Constitución Política de Colombia (1991)</w:t>
      </w:r>
      <w:r w:rsidRPr="00C101CF">
        <w:rPr>
          <w:sz w:val="22"/>
          <w:szCs w:val="22"/>
          <w:lang w:val="es-CO"/>
        </w:rPr>
        <w:t>: artículos 67 y 69, sobre el derecho a la educación y autonomía universitaria.</w:t>
      </w:r>
    </w:p>
    <w:p w14:paraId="3864CEAB"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Ley 30 de 1992</w:t>
      </w:r>
      <w:r w:rsidRPr="00C101CF">
        <w:rPr>
          <w:sz w:val="22"/>
          <w:szCs w:val="22"/>
          <w:lang w:val="es-CO"/>
        </w:rPr>
        <w:t>: regula la organización del servicio público de educación superior.</w:t>
      </w:r>
    </w:p>
    <w:p w14:paraId="0E594AB8"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Ley 1474 de 2011 (Estatuto Anticorrupción)</w:t>
      </w:r>
      <w:r w:rsidRPr="00C101CF">
        <w:rPr>
          <w:sz w:val="22"/>
          <w:szCs w:val="22"/>
          <w:lang w:val="es-CO"/>
        </w:rPr>
        <w:t>: promueve la transparencia en la gestión pública.</w:t>
      </w:r>
    </w:p>
    <w:p w14:paraId="12942B18"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Decreto 612 de 2018</w:t>
      </w:r>
      <w:r w:rsidRPr="00C101CF">
        <w:rPr>
          <w:sz w:val="22"/>
          <w:szCs w:val="22"/>
          <w:lang w:val="es-CO"/>
        </w:rPr>
        <w:t>: reglamenta el MIPG y la rendición de cuentas en entidades públicas.</w:t>
      </w:r>
    </w:p>
    <w:p w14:paraId="5945FEAD"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Decreto 1263 de 2022</w:t>
      </w:r>
      <w:r w:rsidRPr="00C101CF">
        <w:rPr>
          <w:sz w:val="22"/>
          <w:szCs w:val="22"/>
          <w:lang w:val="es-CO"/>
        </w:rPr>
        <w:t>: establece lineamientos de Gobierno Digital, interoperabilidad y transformación del Estado.</w:t>
      </w:r>
    </w:p>
    <w:p w14:paraId="6D480D35" w14:textId="77777777" w:rsidR="00C101CF" w:rsidRPr="00C101CF" w:rsidRDefault="00C101CF" w:rsidP="00C101CF">
      <w:pPr>
        <w:numPr>
          <w:ilvl w:val="0"/>
          <w:numId w:val="43"/>
        </w:numPr>
        <w:spacing w:after="160" w:line="259" w:lineRule="auto"/>
        <w:jc w:val="both"/>
        <w:rPr>
          <w:sz w:val="22"/>
          <w:szCs w:val="22"/>
          <w:lang w:val="es-CO"/>
        </w:rPr>
      </w:pPr>
      <w:r w:rsidRPr="00C101CF">
        <w:rPr>
          <w:b/>
          <w:bCs/>
          <w:sz w:val="22"/>
          <w:szCs w:val="22"/>
          <w:lang w:val="es-CO"/>
        </w:rPr>
        <w:t>CONPES 3920 de 2018</w:t>
      </w:r>
      <w:r w:rsidRPr="00C101CF">
        <w:rPr>
          <w:sz w:val="22"/>
          <w:szCs w:val="22"/>
          <w:lang w:val="es-CO"/>
        </w:rPr>
        <w:t>: política nacional de explotación de datos, que promueve el uso estratégico y la apertura de información pública.</w:t>
      </w:r>
    </w:p>
    <w:p w14:paraId="002FACB5" w14:textId="1026EFCC" w:rsidR="00C101CF" w:rsidRPr="00C101CF" w:rsidRDefault="00C101CF" w:rsidP="00C101CF">
      <w:pPr>
        <w:spacing w:after="160" w:line="259" w:lineRule="auto"/>
        <w:jc w:val="both"/>
        <w:rPr>
          <w:sz w:val="22"/>
          <w:szCs w:val="22"/>
          <w:lang w:val="es-CO"/>
        </w:rPr>
      </w:pPr>
    </w:p>
    <w:p w14:paraId="4001585F" w14:textId="77777777" w:rsidR="00C101CF" w:rsidRPr="00C101CF" w:rsidRDefault="00C101CF" w:rsidP="00C101CF">
      <w:pPr>
        <w:spacing w:after="160" w:line="259" w:lineRule="auto"/>
        <w:jc w:val="both"/>
        <w:rPr>
          <w:b/>
          <w:bCs/>
          <w:sz w:val="22"/>
          <w:szCs w:val="22"/>
          <w:lang w:val="es-CO"/>
        </w:rPr>
      </w:pPr>
      <w:r w:rsidRPr="00C101CF">
        <w:rPr>
          <w:b/>
          <w:bCs/>
          <w:sz w:val="22"/>
          <w:szCs w:val="22"/>
          <w:lang w:val="es-CO"/>
        </w:rPr>
        <w:t>6.4 Marco geográfico y demográfico</w:t>
      </w:r>
    </w:p>
    <w:p w14:paraId="0EA80C55" w14:textId="77777777" w:rsidR="00C101CF" w:rsidRPr="00C101CF" w:rsidRDefault="00C101CF" w:rsidP="00C101CF">
      <w:pPr>
        <w:spacing w:after="160" w:line="259" w:lineRule="auto"/>
        <w:jc w:val="both"/>
        <w:rPr>
          <w:sz w:val="22"/>
          <w:szCs w:val="22"/>
          <w:lang w:val="es-CO"/>
        </w:rPr>
      </w:pPr>
      <w:r w:rsidRPr="00C101CF">
        <w:rPr>
          <w:sz w:val="22"/>
          <w:szCs w:val="22"/>
          <w:lang w:val="es-CO"/>
        </w:rPr>
        <w:t xml:space="preserve">La investigación se desarrolla en la </w:t>
      </w:r>
      <w:r w:rsidRPr="00C101CF">
        <w:rPr>
          <w:b/>
          <w:bCs/>
          <w:sz w:val="22"/>
          <w:szCs w:val="22"/>
          <w:lang w:val="es-CO"/>
        </w:rPr>
        <w:t>Universidad Internacional del Trópico Americano – Unitrópico</w:t>
      </w:r>
      <w:r w:rsidRPr="00C101CF">
        <w:rPr>
          <w:sz w:val="22"/>
          <w:szCs w:val="22"/>
          <w:lang w:val="es-CO"/>
        </w:rPr>
        <w:t xml:space="preserve">, ubicada en Yopal, Casanare. La institución cuenta con una comunidad universitaria conformada por </w:t>
      </w:r>
      <w:r w:rsidRPr="00C101CF">
        <w:rPr>
          <w:b/>
          <w:bCs/>
          <w:sz w:val="22"/>
          <w:szCs w:val="22"/>
          <w:lang w:val="es-CO"/>
        </w:rPr>
        <w:t>3.894 estudiantes, 270 docentes, 143 administrativos, 4.787 egresados y 2 jubilados</w:t>
      </w:r>
      <w:r w:rsidRPr="00C101CF">
        <w:rPr>
          <w:sz w:val="22"/>
          <w:szCs w:val="22"/>
          <w:lang w:val="es-CO"/>
        </w:rPr>
        <w:t>, para un total de 9.096 beneficiarios directos (Boletín Estadístico 2022–2023, Oficina Asesora de Planeación, 2024).</w:t>
      </w:r>
    </w:p>
    <w:p w14:paraId="5FEDD63E" w14:textId="77777777" w:rsidR="00C101CF" w:rsidRPr="00C101CF" w:rsidRDefault="00C101CF" w:rsidP="00C101CF">
      <w:pPr>
        <w:spacing w:after="160" w:line="259" w:lineRule="auto"/>
        <w:jc w:val="both"/>
        <w:rPr>
          <w:sz w:val="22"/>
          <w:szCs w:val="22"/>
          <w:lang w:val="es-CO"/>
        </w:rPr>
      </w:pPr>
      <w:r w:rsidRPr="00C101CF">
        <w:rPr>
          <w:sz w:val="22"/>
          <w:szCs w:val="22"/>
          <w:lang w:val="es-CO"/>
        </w:rPr>
        <w:t>El área de influencia geográfica de la universidad se extiende principalmente a los departamentos de la Orinoquía colombiana, donde cumple un papel fundamental en la formación de capital humano, la investigación aplicada y la proyección social.</w:t>
      </w:r>
    </w:p>
    <w:p w14:paraId="244B69E4" w14:textId="6F2E2CF3" w:rsidR="00C101CF" w:rsidRDefault="00C101CF">
      <w:pPr>
        <w:spacing w:after="160" w:line="259" w:lineRule="auto"/>
        <w:rPr>
          <w:sz w:val="22"/>
          <w:szCs w:val="22"/>
        </w:rPr>
      </w:pPr>
      <w:r>
        <w:rPr>
          <w:sz w:val="22"/>
          <w:szCs w:val="22"/>
        </w:rPr>
        <w:br w:type="page"/>
      </w:r>
    </w:p>
    <w:p w14:paraId="597F5FBC" w14:textId="77777777" w:rsidR="00825B3E" w:rsidRPr="00052482" w:rsidRDefault="00825B3E" w:rsidP="00052482">
      <w:pPr>
        <w:spacing w:line="480" w:lineRule="auto"/>
        <w:rPr>
          <w:sz w:val="22"/>
          <w:szCs w:val="22"/>
        </w:rPr>
      </w:pPr>
    </w:p>
    <w:p w14:paraId="3C6346DF" w14:textId="3D4C253A" w:rsidR="00825B3E" w:rsidRDefault="00655CE8" w:rsidP="00052482">
      <w:pPr>
        <w:pStyle w:val="Ttulo1"/>
        <w:spacing w:line="480" w:lineRule="auto"/>
        <w:rPr>
          <w:rFonts w:cs="Arial"/>
          <w:caps w:val="0"/>
          <w:sz w:val="22"/>
          <w:szCs w:val="22"/>
        </w:rPr>
      </w:pPr>
      <w:bookmarkStart w:id="27" w:name="_Toc145513131"/>
      <w:r w:rsidRPr="00052482">
        <w:rPr>
          <w:rFonts w:cs="Arial"/>
          <w:caps w:val="0"/>
          <w:sz w:val="22"/>
          <w:szCs w:val="22"/>
        </w:rPr>
        <w:t>METODOLOGÍA</w:t>
      </w:r>
      <w:bookmarkEnd w:id="27"/>
      <w:r w:rsidRPr="00052482">
        <w:rPr>
          <w:rFonts w:cs="Arial"/>
          <w:caps w:val="0"/>
          <w:sz w:val="22"/>
          <w:szCs w:val="22"/>
        </w:rPr>
        <w:t xml:space="preserve"> </w:t>
      </w:r>
    </w:p>
    <w:p w14:paraId="145FF070" w14:textId="77777777" w:rsidR="00C101CF" w:rsidRPr="00C101CF" w:rsidRDefault="00C101CF" w:rsidP="00C101CF">
      <w:pPr>
        <w:spacing w:line="276" w:lineRule="auto"/>
        <w:jc w:val="both"/>
      </w:pPr>
    </w:p>
    <w:p w14:paraId="12F17760"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La metodología del presente proyecto se estructura de acuerdo con los objetivos específicos planteados. Se adopta un enfoque </w:t>
      </w:r>
      <w:r w:rsidRPr="00C101CF">
        <w:rPr>
          <w:rFonts w:eastAsia="Times New Roman"/>
          <w:b/>
          <w:bCs/>
          <w:color w:val="000000" w:themeColor="text1"/>
          <w:sz w:val="22"/>
          <w:szCs w:val="22"/>
          <w:lang w:val="es-CO" w:eastAsia="es-CO"/>
        </w:rPr>
        <w:t>mixto</w:t>
      </w:r>
      <w:r w:rsidRPr="00C101CF">
        <w:rPr>
          <w:rFonts w:eastAsia="Times New Roman"/>
          <w:color w:val="000000" w:themeColor="text1"/>
          <w:sz w:val="22"/>
          <w:szCs w:val="22"/>
          <w:lang w:val="es-CO" w:eastAsia="es-CO"/>
        </w:rPr>
        <w:t xml:space="preserve"> (cualitativo y cuantitativo), con énfasis en el diseño e implementación de software bajo criterios de ingeniería, así como en la validación participativa con usuarios institucionales.</w:t>
      </w:r>
    </w:p>
    <w:p w14:paraId="547D4B0E" w14:textId="0F5739F3" w:rsidR="00C101CF" w:rsidRPr="00C101CF" w:rsidRDefault="00C101CF" w:rsidP="00C101CF">
      <w:pPr>
        <w:spacing w:line="276" w:lineRule="auto"/>
        <w:jc w:val="both"/>
        <w:rPr>
          <w:rFonts w:eastAsia="Times New Roman"/>
          <w:color w:val="000000" w:themeColor="text1"/>
          <w:sz w:val="22"/>
          <w:szCs w:val="22"/>
          <w:lang w:val="es-CO" w:eastAsia="es-CO"/>
        </w:rPr>
      </w:pPr>
    </w:p>
    <w:p w14:paraId="65B5463B"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Objetivo específico 1</w:t>
      </w:r>
    </w:p>
    <w:p w14:paraId="76541FB8"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Diagnosticar el estado actual de los sistemas institucionales, identificando fortalezas, debilidades y oportunidades de mejora en cuanto a la gestión y trazabilidad de la información.</w:t>
      </w:r>
    </w:p>
    <w:p w14:paraId="1451D154" w14:textId="77777777" w:rsidR="00C101CF" w:rsidRPr="00C101CF" w:rsidRDefault="00C101CF" w:rsidP="00C101CF">
      <w:pPr>
        <w:numPr>
          <w:ilvl w:val="0"/>
          <w:numId w:val="44"/>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Procedimiento:</w:t>
      </w:r>
      <w:r w:rsidRPr="00C101CF">
        <w:rPr>
          <w:rFonts w:eastAsia="Times New Roman"/>
          <w:color w:val="000000" w:themeColor="text1"/>
          <w:sz w:val="22"/>
          <w:szCs w:val="22"/>
          <w:lang w:val="es-CO" w:eastAsia="es-CO"/>
        </w:rPr>
        <w:t xml:space="preserve"> revisión documental de informes institucionales (PDI, boletines estadísticos, reportes de seguimiento), entrevistas semiestructuradas a responsables de planeación y análisis de flujos de información en dependencias clave.</w:t>
      </w:r>
    </w:p>
    <w:p w14:paraId="21D8442E" w14:textId="77777777" w:rsidR="00C101CF" w:rsidRPr="00C101CF" w:rsidRDefault="00C101CF" w:rsidP="00C101CF">
      <w:pPr>
        <w:numPr>
          <w:ilvl w:val="0"/>
          <w:numId w:val="44"/>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Técnicas:</w:t>
      </w:r>
      <w:r w:rsidRPr="00C101CF">
        <w:rPr>
          <w:rFonts w:eastAsia="Times New Roman"/>
          <w:color w:val="000000" w:themeColor="text1"/>
          <w:sz w:val="22"/>
          <w:szCs w:val="22"/>
          <w:lang w:val="es-CO" w:eastAsia="es-CO"/>
        </w:rPr>
        <w:t xml:space="preserve"> análisis FODA, mapeo de procesos, benchmarking frente a otras IES.</w:t>
      </w:r>
    </w:p>
    <w:p w14:paraId="00BC6930" w14:textId="77777777" w:rsidR="00C101CF" w:rsidRPr="00C101CF" w:rsidRDefault="00C101CF" w:rsidP="00C101CF">
      <w:pPr>
        <w:numPr>
          <w:ilvl w:val="0"/>
          <w:numId w:val="44"/>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Herramientas:</w:t>
      </w:r>
      <w:r w:rsidRPr="00C101CF">
        <w:rPr>
          <w:rFonts w:eastAsia="Times New Roman"/>
          <w:color w:val="000000" w:themeColor="text1"/>
          <w:sz w:val="22"/>
          <w:szCs w:val="22"/>
          <w:lang w:val="es-CO" w:eastAsia="es-CO"/>
        </w:rPr>
        <w:t xml:space="preserve"> guías de diagnóstico institucional, matrices comparativas, software de análisis cualitativo (</w:t>
      </w:r>
      <w:proofErr w:type="spellStart"/>
      <w:r w:rsidRPr="00C101CF">
        <w:rPr>
          <w:rFonts w:eastAsia="Times New Roman"/>
          <w:color w:val="000000" w:themeColor="text1"/>
          <w:sz w:val="22"/>
          <w:szCs w:val="22"/>
          <w:lang w:val="es-CO" w:eastAsia="es-CO"/>
        </w:rPr>
        <w:t>NVivo</w:t>
      </w:r>
      <w:proofErr w:type="spellEnd"/>
      <w:r w:rsidRPr="00C101CF">
        <w:rPr>
          <w:rFonts w:eastAsia="Times New Roman"/>
          <w:color w:val="000000" w:themeColor="text1"/>
          <w:sz w:val="22"/>
          <w:szCs w:val="22"/>
          <w:lang w:val="es-CO" w:eastAsia="es-CO"/>
        </w:rPr>
        <w:t xml:space="preserve"> o </w:t>
      </w:r>
      <w:proofErr w:type="spellStart"/>
      <w:r w:rsidRPr="00C101CF">
        <w:rPr>
          <w:rFonts w:eastAsia="Times New Roman"/>
          <w:color w:val="000000" w:themeColor="text1"/>
          <w:sz w:val="22"/>
          <w:szCs w:val="22"/>
          <w:lang w:val="es-CO" w:eastAsia="es-CO"/>
        </w:rPr>
        <w:t>Atlas.ti</w:t>
      </w:r>
      <w:proofErr w:type="spellEnd"/>
      <w:r w:rsidRPr="00C101CF">
        <w:rPr>
          <w:rFonts w:eastAsia="Times New Roman"/>
          <w:color w:val="000000" w:themeColor="text1"/>
          <w:sz w:val="22"/>
          <w:szCs w:val="22"/>
          <w:lang w:val="es-CO" w:eastAsia="es-CO"/>
        </w:rPr>
        <w:t>).</w:t>
      </w:r>
    </w:p>
    <w:p w14:paraId="571C0D0F" w14:textId="77777777" w:rsidR="00C101CF" w:rsidRPr="00C101CF" w:rsidRDefault="00C101CF" w:rsidP="00C101CF">
      <w:pPr>
        <w:numPr>
          <w:ilvl w:val="0"/>
          <w:numId w:val="44"/>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Resultados esperados:</w:t>
      </w:r>
      <w:r w:rsidRPr="00C101CF">
        <w:rPr>
          <w:rFonts w:eastAsia="Times New Roman"/>
          <w:color w:val="000000" w:themeColor="text1"/>
          <w:sz w:val="22"/>
          <w:szCs w:val="22"/>
          <w:lang w:val="es-CO" w:eastAsia="es-CO"/>
        </w:rPr>
        <w:t xml:space="preserve"> diagnóstico consolidado con identificación de brechas tecnológicas, redundancias en el uso de ofimática y requerimientos prioritarios para la nueva plataforma.</w:t>
      </w:r>
    </w:p>
    <w:p w14:paraId="6A2DE23F" w14:textId="2056C857" w:rsidR="00C101CF" w:rsidRPr="00C101CF" w:rsidRDefault="00C101CF" w:rsidP="00C101CF">
      <w:pPr>
        <w:spacing w:line="276" w:lineRule="auto"/>
        <w:jc w:val="both"/>
        <w:rPr>
          <w:rFonts w:eastAsia="Times New Roman"/>
          <w:color w:val="000000" w:themeColor="text1"/>
          <w:sz w:val="22"/>
          <w:szCs w:val="22"/>
          <w:lang w:val="es-CO" w:eastAsia="es-CO"/>
        </w:rPr>
      </w:pPr>
    </w:p>
    <w:p w14:paraId="7D4D8278" w14:textId="77777777" w:rsid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Objetivo específico 2</w:t>
      </w:r>
    </w:p>
    <w:p w14:paraId="765C049B"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p>
    <w:p w14:paraId="219331E7"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Diseñar una arquitectura de software modular y escalable de tipo microservicios que integre las funcionalidades necesarias para el monitoreo institucional.</w:t>
      </w:r>
    </w:p>
    <w:p w14:paraId="26EE2B95" w14:textId="77777777" w:rsidR="00C101CF" w:rsidRPr="00C101CF" w:rsidRDefault="00C101CF" w:rsidP="00C101CF">
      <w:pPr>
        <w:numPr>
          <w:ilvl w:val="0"/>
          <w:numId w:val="45"/>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Procedimiento:</w:t>
      </w:r>
      <w:r w:rsidRPr="00C101CF">
        <w:rPr>
          <w:rFonts w:eastAsia="Times New Roman"/>
          <w:color w:val="000000" w:themeColor="text1"/>
          <w:sz w:val="22"/>
          <w:szCs w:val="22"/>
          <w:lang w:val="es-CO" w:eastAsia="es-CO"/>
        </w:rPr>
        <w:t xml:space="preserve"> levantamiento de requerimientos funcionales y no funcionales, elaboración de diagramas UML (casos de uso, clases, componentes) y diseño de arquitectura modular.</w:t>
      </w:r>
    </w:p>
    <w:p w14:paraId="1A0AC39B" w14:textId="77777777" w:rsidR="00C101CF" w:rsidRPr="00C101CF" w:rsidRDefault="00C101CF" w:rsidP="00C101CF">
      <w:pPr>
        <w:numPr>
          <w:ilvl w:val="0"/>
          <w:numId w:val="45"/>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Técnicas:</w:t>
      </w:r>
      <w:r w:rsidRPr="00C101CF">
        <w:rPr>
          <w:rFonts w:eastAsia="Times New Roman"/>
          <w:color w:val="000000" w:themeColor="text1"/>
          <w:sz w:val="22"/>
          <w:szCs w:val="22"/>
          <w:lang w:val="es-CO" w:eastAsia="es-CO"/>
        </w:rPr>
        <w:t xml:space="preserve"> modelado arquitectónico orientado a microservicios, principios de interoperabilidad y diseño orientado a </w:t>
      </w:r>
      <w:proofErr w:type="spellStart"/>
      <w:r w:rsidRPr="00C101CF">
        <w:rPr>
          <w:rFonts w:eastAsia="Times New Roman"/>
          <w:color w:val="000000" w:themeColor="text1"/>
          <w:sz w:val="22"/>
          <w:szCs w:val="22"/>
          <w:lang w:val="es-CO" w:eastAsia="es-CO"/>
        </w:rPr>
        <w:t>APIs</w:t>
      </w:r>
      <w:proofErr w:type="spellEnd"/>
      <w:r w:rsidRPr="00C101CF">
        <w:rPr>
          <w:rFonts w:eastAsia="Times New Roman"/>
          <w:color w:val="000000" w:themeColor="text1"/>
          <w:sz w:val="22"/>
          <w:szCs w:val="22"/>
          <w:lang w:val="es-CO" w:eastAsia="es-CO"/>
        </w:rPr>
        <w:t>.</w:t>
      </w:r>
    </w:p>
    <w:p w14:paraId="29FEC7EF" w14:textId="77777777" w:rsidR="00C101CF" w:rsidRPr="00C101CF" w:rsidRDefault="00C101CF" w:rsidP="00C101CF">
      <w:pPr>
        <w:numPr>
          <w:ilvl w:val="0"/>
          <w:numId w:val="45"/>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Herramientas:</w:t>
      </w:r>
      <w:r w:rsidRPr="00C101CF">
        <w:rPr>
          <w:rFonts w:eastAsia="Times New Roman"/>
          <w:color w:val="000000" w:themeColor="text1"/>
          <w:sz w:val="22"/>
          <w:szCs w:val="22"/>
          <w:lang w:val="es-CO" w:eastAsia="es-CO"/>
        </w:rPr>
        <w:t xml:space="preserve"> Visual </w:t>
      </w:r>
      <w:proofErr w:type="spellStart"/>
      <w:r w:rsidRPr="00C101CF">
        <w:rPr>
          <w:rFonts w:eastAsia="Times New Roman"/>
          <w:color w:val="000000" w:themeColor="text1"/>
          <w:sz w:val="22"/>
          <w:szCs w:val="22"/>
          <w:lang w:val="es-CO" w:eastAsia="es-CO"/>
        </w:rPr>
        <w:t>Paradigm</w:t>
      </w:r>
      <w:proofErr w:type="spellEnd"/>
      <w:r w:rsidRPr="00C101CF">
        <w:rPr>
          <w:rFonts w:eastAsia="Times New Roman"/>
          <w:color w:val="000000" w:themeColor="text1"/>
          <w:sz w:val="22"/>
          <w:szCs w:val="22"/>
          <w:lang w:val="es-CO" w:eastAsia="es-CO"/>
        </w:rPr>
        <w:t>, Draw.io, y guías de arquitectura de software (IEEE 1471).</w:t>
      </w:r>
    </w:p>
    <w:p w14:paraId="2E48DF43" w14:textId="77777777" w:rsidR="00C101CF" w:rsidRPr="00C101CF" w:rsidRDefault="00C101CF" w:rsidP="00C101CF">
      <w:pPr>
        <w:numPr>
          <w:ilvl w:val="0"/>
          <w:numId w:val="45"/>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Resultados esperados:</w:t>
      </w:r>
      <w:r w:rsidRPr="00C101CF">
        <w:rPr>
          <w:rFonts w:eastAsia="Times New Roman"/>
          <w:color w:val="000000" w:themeColor="text1"/>
          <w:sz w:val="22"/>
          <w:szCs w:val="22"/>
          <w:lang w:val="es-CO" w:eastAsia="es-CO"/>
        </w:rPr>
        <w:t xml:space="preserve"> modelo de arquitectura aprobado con diagramas estructurales, especificación de módulos y lineamientos de integración tecnológica.</w:t>
      </w:r>
    </w:p>
    <w:p w14:paraId="3CA9D319" w14:textId="4329952F" w:rsidR="00C101CF" w:rsidRPr="00C101CF" w:rsidRDefault="00C101CF" w:rsidP="00C101CF">
      <w:pPr>
        <w:spacing w:line="276" w:lineRule="auto"/>
        <w:jc w:val="both"/>
        <w:rPr>
          <w:rFonts w:eastAsia="Times New Roman"/>
          <w:color w:val="000000" w:themeColor="text1"/>
          <w:sz w:val="22"/>
          <w:szCs w:val="22"/>
          <w:lang w:val="es-CO" w:eastAsia="es-CO"/>
        </w:rPr>
      </w:pPr>
    </w:p>
    <w:p w14:paraId="5A14440A" w14:textId="77777777" w:rsid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Objetivo específico 3</w:t>
      </w:r>
    </w:p>
    <w:p w14:paraId="012D598F"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p>
    <w:p w14:paraId="56832B4B"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 xml:space="preserve">Implementar un prototipo funcional del sistema de información utilizando tecnologías como </w:t>
      </w:r>
      <w:proofErr w:type="spellStart"/>
      <w:r w:rsidRPr="00C101CF">
        <w:rPr>
          <w:rFonts w:eastAsia="Times New Roman"/>
          <w:b/>
          <w:bCs/>
          <w:color w:val="000000" w:themeColor="text1"/>
          <w:sz w:val="22"/>
          <w:szCs w:val="22"/>
          <w:lang w:val="es-CO" w:eastAsia="es-CO"/>
        </w:rPr>
        <w:t>Firebase</w:t>
      </w:r>
      <w:proofErr w:type="spellEnd"/>
      <w:r w:rsidRPr="00C101CF">
        <w:rPr>
          <w:rFonts w:eastAsia="Times New Roman"/>
          <w:b/>
          <w:bCs/>
          <w:color w:val="000000" w:themeColor="text1"/>
          <w:sz w:val="22"/>
          <w:szCs w:val="22"/>
          <w:lang w:val="es-CO" w:eastAsia="es-CO"/>
        </w:rPr>
        <w:t>, bases de datos no relacionales y visualización de datos en tiempo real.</w:t>
      </w:r>
    </w:p>
    <w:p w14:paraId="0120B929" w14:textId="77777777" w:rsidR="00C101CF" w:rsidRPr="00C101CF" w:rsidRDefault="00C101CF" w:rsidP="00C101CF">
      <w:pPr>
        <w:numPr>
          <w:ilvl w:val="0"/>
          <w:numId w:val="46"/>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Procedimiento:</w:t>
      </w:r>
      <w:r w:rsidRPr="00C101CF">
        <w:rPr>
          <w:rFonts w:eastAsia="Times New Roman"/>
          <w:color w:val="000000" w:themeColor="text1"/>
          <w:sz w:val="22"/>
          <w:szCs w:val="22"/>
          <w:lang w:val="es-CO" w:eastAsia="es-CO"/>
        </w:rPr>
        <w:t xml:space="preserve"> desarrollo iterativo bajo metodología ágil (Scrum), con </w:t>
      </w:r>
      <w:proofErr w:type="spellStart"/>
      <w:r w:rsidRPr="00C101CF">
        <w:rPr>
          <w:rFonts w:eastAsia="Times New Roman"/>
          <w:color w:val="000000" w:themeColor="text1"/>
          <w:sz w:val="22"/>
          <w:szCs w:val="22"/>
          <w:lang w:val="es-CO" w:eastAsia="es-CO"/>
        </w:rPr>
        <w:t>sprints</w:t>
      </w:r>
      <w:proofErr w:type="spellEnd"/>
      <w:r w:rsidRPr="00C101CF">
        <w:rPr>
          <w:rFonts w:eastAsia="Times New Roman"/>
          <w:color w:val="000000" w:themeColor="text1"/>
          <w:sz w:val="22"/>
          <w:szCs w:val="22"/>
          <w:lang w:val="es-CO" w:eastAsia="es-CO"/>
        </w:rPr>
        <w:t xml:space="preserve"> de codificación y revisiones periódicas.</w:t>
      </w:r>
    </w:p>
    <w:p w14:paraId="5F6C165C" w14:textId="77777777" w:rsidR="00C101CF" w:rsidRPr="00C101CF" w:rsidRDefault="00C101CF" w:rsidP="00C101CF">
      <w:pPr>
        <w:numPr>
          <w:ilvl w:val="0"/>
          <w:numId w:val="46"/>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Técnicas:</w:t>
      </w:r>
      <w:r w:rsidRPr="00C101CF">
        <w:rPr>
          <w:rFonts w:eastAsia="Times New Roman"/>
          <w:color w:val="000000" w:themeColor="text1"/>
          <w:sz w:val="22"/>
          <w:szCs w:val="22"/>
          <w:lang w:val="es-CO" w:eastAsia="es-CO"/>
        </w:rPr>
        <w:t xml:space="preserve"> programación modular, pruebas unitarias y control de versiones.</w:t>
      </w:r>
    </w:p>
    <w:p w14:paraId="50A2B7AA" w14:textId="77777777" w:rsidR="00C101CF" w:rsidRPr="00C101CF" w:rsidRDefault="00C101CF" w:rsidP="00C101CF">
      <w:pPr>
        <w:numPr>
          <w:ilvl w:val="0"/>
          <w:numId w:val="46"/>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lastRenderedPageBreak/>
        <w:t>Herramientas:</w:t>
      </w:r>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Firebase</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Realtime</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Database</w:t>
      </w:r>
      <w:proofErr w:type="spellEnd"/>
      <w:r w:rsidRPr="00C101CF">
        <w:rPr>
          <w:rFonts w:eastAsia="Times New Roman"/>
          <w:color w:val="000000" w:themeColor="text1"/>
          <w:sz w:val="22"/>
          <w:szCs w:val="22"/>
          <w:lang w:val="es-CO" w:eastAsia="es-CO"/>
        </w:rPr>
        <w:t xml:space="preserve">, Node.js, JavaScript, HTML5, CSS3, </w:t>
      </w:r>
      <w:proofErr w:type="spellStart"/>
      <w:r w:rsidRPr="00C101CF">
        <w:rPr>
          <w:rFonts w:eastAsia="Times New Roman"/>
          <w:color w:val="000000" w:themeColor="text1"/>
          <w:sz w:val="22"/>
          <w:szCs w:val="22"/>
          <w:lang w:val="es-CO" w:eastAsia="es-CO"/>
        </w:rPr>
        <w:t>ECharts</w:t>
      </w:r>
      <w:proofErr w:type="spellEnd"/>
      <w:r w:rsidRPr="00C101CF">
        <w:rPr>
          <w:rFonts w:eastAsia="Times New Roman"/>
          <w:color w:val="000000" w:themeColor="text1"/>
          <w:sz w:val="22"/>
          <w:szCs w:val="22"/>
          <w:lang w:val="es-CO" w:eastAsia="es-CO"/>
        </w:rPr>
        <w:t xml:space="preserve"> para visualización de datos, GitHub/</w:t>
      </w:r>
      <w:proofErr w:type="spellStart"/>
      <w:r w:rsidRPr="00C101CF">
        <w:rPr>
          <w:rFonts w:eastAsia="Times New Roman"/>
          <w:color w:val="000000" w:themeColor="text1"/>
          <w:sz w:val="22"/>
          <w:szCs w:val="22"/>
          <w:lang w:val="es-CO" w:eastAsia="es-CO"/>
        </w:rPr>
        <w:t>GitLab</w:t>
      </w:r>
      <w:proofErr w:type="spellEnd"/>
      <w:r w:rsidRPr="00C101CF">
        <w:rPr>
          <w:rFonts w:eastAsia="Times New Roman"/>
          <w:color w:val="000000" w:themeColor="text1"/>
          <w:sz w:val="22"/>
          <w:szCs w:val="22"/>
          <w:lang w:val="es-CO" w:eastAsia="es-CO"/>
        </w:rPr>
        <w:t xml:space="preserve"> para control de versiones.</w:t>
      </w:r>
    </w:p>
    <w:p w14:paraId="0D6CDDD0" w14:textId="77777777" w:rsidR="00C101CF" w:rsidRPr="00C101CF" w:rsidRDefault="00C101CF" w:rsidP="00C101CF">
      <w:pPr>
        <w:numPr>
          <w:ilvl w:val="0"/>
          <w:numId w:val="46"/>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Resultados esperados:</w:t>
      </w:r>
      <w:r w:rsidRPr="00C101CF">
        <w:rPr>
          <w:rFonts w:eastAsia="Times New Roman"/>
          <w:color w:val="000000" w:themeColor="text1"/>
          <w:sz w:val="22"/>
          <w:szCs w:val="22"/>
          <w:lang w:val="es-CO" w:eastAsia="es-CO"/>
        </w:rPr>
        <w:t xml:space="preserve"> prototipo funcional con interfaz accesible y base de datos no relacional en la nube, capaz de soportar consultas y actualizaciones en tiempo real.</w:t>
      </w:r>
    </w:p>
    <w:p w14:paraId="24861B01" w14:textId="43D18184" w:rsidR="00C101CF" w:rsidRPr="00C101CF" w:rsidRDefault="00C101CF" w:rsidP="00C101CF">
      <w:pPr>
        <w:spacing w:line="276" w:lineRule="auto"/>
        <w:jc w:val="both"/>
        <w:rPr>
          <w:rFonts w:eastAsia="Times New Roman"/>
          <w:color w:val="000000" w:themeColor="text1"/>
          <w:sz w:val="22"/>
          <w:szCs w:val="22"/>
          <w:lang w:val="es-CO" w:eastAsia="es-CO"/>
        </w:rPr>
      </w:pPr>
    </w:p>
    <w:p w14:paraId="47C6AFCF" w14:textId="77777777" w:rsid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Objetivo específico 4</w:t>
      </w:r>
    </w:p>
    <w:p w14:paraId="76C144BC"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p>
    <w:p w14:paraId="2C5365C0"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Estructurar módulos independientes por componente institucional (políticas, PDI, proyectos de inversión y cifras).</w:t>
      </w:r>
    </w:p>
    <w:p w14:paraId="16735084" w14:textId="77777777" w:rsidR="00C101CF" w:rsidRPr="00C101CF" w:rsidRDefault="00C101CF" w:rsidP="00C101CF">
      <w:pPr>
        <w:numPr>
          <w:ilvl w:val="0"/>
          <w:numId w:val="47"/>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Procedimiento:</w:t>
      </w:r>
      <w:r w:rsidRPr="00C101CF">
        <w:rPr>
          <w:rFonts w:eastAsia="Times New Roman"/>
          <w:color w:val="000000" w:themeColor="text1"/>
          <w:sz w:val="22"/>
          <w:szCs w:val="22"/>
          <w:lang w:val="es-CO" w:eastAsia="es-CO"/>
        </w:rPr>
        <w:t xml:space="preserve"> análisis de cada componente institucional, diseño de submódulos y definición de </w:t>
      </w:r>
      <w:proofErr w:type="spellStart"/>
      <w:r w:rsidRPr="00C101CF">
        <w:rPr>
          <w:rFonts w:eastAsia="Times New Roman"/>
          <w:color w:val="000000" w:themeColor="text1"/>
          <w:sz w:val="22"/>
          <w:szCs w:val="22"/>
          <w:lang w:val="es-CO" w:eastAsia="es-CO"/>
        </w:rPr>
        <w:t>APIs</w:t>
      </w:r>
      <w:proofErr w:type="spellEnd"/>
      <w:r w:rsidRPr="00C101CF">
        <w:rPr>
          <w:rFonts w:eastAsia="Times New Roman"/>
          <w:color w:val="000000" w:themeColor="text1"/>
          <w:sz w:val="22"/>
          <w:szCs w:val="22"/>
          <w:lang w:val="es-CO" w:eastAsia="es-CO"/>
        </w:rPr>
        <w:t xml:space="preserve"> para comunicación entre ellos.</w:t>
      </w:r>
    </w:p>
    <w:p w14:paraId="60E4A2A8" w14:textId="77777777" w:rsidR="00C101CF" w:rsidRPr="00C101CF" w:rsidRDefault="00C101CF" w:rsidP="00C101CF">
      <w:pPr>
        <w:numPr>
          <w:ilvl w:val="0"/>
          <w:numId w:val="47"/>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Técnicas:</w:t>
      </w:r>
      <w:r w:rsidRPr="00C101CF">
        <w:rPr>
          <w:rFonts w:eastAsia="Times New Roman"/>
          <w:color w:val="000000" w:themeColor="text1"/>
          <w:sz w:val="22"/>
          <w:szCs w:val="22"/>
          <w:lang w:val="es-CO" w:eastAsia="es-CO"/>
        </w:rPr>
        <w:t xml:space="preserve"> encapsulación funcional, diseño modular, pruebas de integración.</w:t>
      </w:r>
    </w:p>
    <w:p w14:paraId="3E40E48B" w14:textId="77777777" w:rsidR="00C101CF" w:rsidRPr="00C101CF" w:rsidRDefault="00C101CF" w:rsidP="00C101CF">
      <w:pPr>
        <w:numPr>
          <w:ilvl w:val="0"/>
          <w:numId w:val="47"/>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Herramientas:</w:t>
      </w:r>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Firebase</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Postman</w:t>
      </w:r>
      <w:proofErr w:type="spellEnd"/>
      <w:r w:rsidRPr="00C101CF">
        <w:rPr>
          <w:rFonts w:eastAsia="Times New Roman"/>
          <w:color w:val="000000" w:themeColor="text1"/>
          <w:sz w:val="22"/>
          <w:szCs w:val="22"/>
          <w:lang w:val="es-CO" w:eastAsia="es-CO"/>
        </w:rPr>
        <w:t xml:space="preserve"> (para pruebas de </w:t>
      </w:r>
      <w:proofErr w:type="spellStart"/>
      <w:r w:rsidRPr="00C101CF">
        <w:rPr>
          <w:rFonts w:eastAsia="Times New Roman"/>
          <w:color w:val="000000" w:themeColor="text1"/>
          <w:sz w:val="22"/>
          <w:szCs w:val="22"/>
          <w:lang w:val="es-CO" w:eastAsia="es-CO"/>
        </w:rPr>
        <w:t>APIs</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frameworks</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front-end</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React</w:t>
      </w:r>
      <w:proofErr w:type="spellEnd"/>
      <w:r w:rsidRPr="00C101CF">
        <w:rPr>
          <w:rFonts w:eastAsia="Times New Roman"/>
          <w:color w:val="000000" w:themeColor="text1"/>
          <w:sz w:val="22"/>
          <w:szCs w:val="22"/>
          <w:lang w:val="es-CO" w:eastAsia="es-CO"/>
        </w:rPr>
        <w:t xml:space="preserve"> o Vue.js).</w:t>
      </w:r>
    </w:p>
    <w:p w14:paraId="5A8C7658" w14:textId="77777777" w:rsidR="00C101CF" w:rsidRPr="00C101CF" w:rsidRDefault="00C101CF" w:rsidP="00C101CF">
      <w:pPr>
        <w:numPr>
          <w:ilvl w:val="0"/>
          <w:numId w:val="47"/>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Resultados esperados:</w:t>
      </w:r>
      <w:r w:rsidRPr="00C101CF">
        <w:rPr>
          <w:rFonts w:eastAsia="Times New Roman"/>
          <w:color w:val="000000" w:themeColor="text1"/>
          <w:sz w:val="22"/>
          <w:szCs w:val="22"/>
          <w:lang w:val="es-CO" w:eastAsia="es-CO"/>
        </w:rPr>
        <w:t xml:space="preserve"> módulos independientes y reutilizables que garanticen autonomía funcional, interoperabilidad y mantenimiento ágil.</w:t>
      </w:r>
    </w:p>
    <w:p w14:paraId="59A5039B" w14:textId="6F76DDF3" w:rsidR="00C101CF" w:rsidRPr="00C101CF" w:rsidRDefault="00C101CF" w:rsidP="00C101CF">
      <w:pPr>
        <w:spacing w:line="276" w:lineRule="auto"/>
        <w:jc w:val="both"/>
        <w:rPr>
          <w:rFonts w:eastAsia="Times New Roman"/>
          <w:color w:val="000000" w:themeColor="text1"/>
          <w:sz w:val="22"/>
          <w:szCs w:val="22"/>
          <w:lang w:val="es-CO" w:eastAsia="es-CO"/>
        </w:rPr>
      </w:pPr>
    </w:p>
    <w:p w14:paraId="2A8831E5" w14:textId="77777777" w:rsid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Objetivo específico 5</w:t>
      </w:r>
    </w:p>
    <w:p w14:paraId="78122109"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p>
    <w:p w14:paraId="45EED6D6" w14:textId="77777777" w:rsidR="00C101CF" w:rsidRP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Validar la viabilidad técnica, usabilidad y alineación estratégica del sistema desarrollado.</w:t>
      </w:r>
    </w:p>
    <w:p w14:paraId="76B4B5DE" w14:textId="77777777" w:rsidR="00C101CF" w:rsidRPr="00C101CF" w:rsidRDefault="00C101CF" w:rsidP="00C101CF">
      <w:pPr>
        <w:numPr>
          <w:ilvl w:val="0"/>
          <w:numId w:val="48"/>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Procedimiento:</w:t>
      </w:r>
      <w:r w:rsidRPr="00C101CF">
        <w:rPr>
          <w:rFonts w:eastAsia="Times New Roman"/>
          <w:color w:val="000000" w:themeColor="text1"/>
          <w:sz w:val="22"/>
          <w:szCs w:val="22"/>
          <w:lang w:val="es-CO" w:eastAsia="es-CO"/>
        </w:rPr>
        <w:t xml:space="preserve"> aplicación de pruebas funcionales, pruebas de usabilidad con usuarios representativos (responsables de planeación, administrativos y docentes) y validación de alineación con los objetivos estratégicos del PDI.</w:t>
      </w:r>
    </w:p>
    <w:p w14:paraId="0DB1F598" w14:textId="77777777" w:rsidR="00C101CF" w:rsidRPr="00C101CF" w:rsidRDefault="00C101CF" w:rsidP="00C101CF">
      <w:pPr>
        <w:numPr>
          <w:ilvl w:val="0"/>
          <w:numId w:val="48"/>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Técnicas:</w:t>
      </w:r>
      <w:r w:rsidRPr="00C101CF">
        <w:rPr>
          <w:rFonts w:eastAsia="Times New Roman"/>
          <w:color w:val="000000" w:themeColor="text1"/>
          <w:sz w:val="22"/>
          <w:szCs w:val="22"/>
          <w:lang w:val="es-CO" w:eastAsia="es-CO"/>
        </w:rPr>
        <w:t xml:space="preserve"> pruebas alfa y beta, encuestas de usabilidad (SUS – </w:t>
      </w:r>
      <w:proofErr w:type="spellStart"/>
      <w:r w:rsidRPr="00C101CF">
        <w:rPr>
          <w:rFonts w:eastAsia="Times New Roman"/>
          <w:color w:val="000000" w:themeColor="text1"/>
          <w:sz w:val="22"/>
          <w:szCs w:val="22"/>
          <w:lang w:val="es-CO" w:eastAsia="es-CO"/>
        </w:rPr>
        <w:t>System</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Usability</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Scale</w:t>
      </w:r>
      <w:proofErr w:type="spellEnd"/>
      <w:r w:rsidRPr="00C101CF">
        <w:rPr>
          <w:rFonts w:eastAsia="Times New Roman"/>
          <w:color w:val="000000" w:themeColor="text1"/>
          <w:sz w:val="22"/>
          <w:szCs w:val="22"/>
          <w:lang w:val="es-CO" w:eastAsia="es-CO"/>
        </w:rPr>
        <w:t>), análisis comparativo de cumplimiento de objetivos.</w:t>
      </w:r>
    </w:p>
    <w:p w14:paraId="7F278A14" w14:textId="77777777" w:rsidR="00C101CF" w:rsidRPr="00C101CF" w:rsidRDefault="00C101CF" w:rsidP="00C101CF">
      <w:pPr>
        <w:numPr>
          <w:ilvl w:val="0"/>
          <w:numId w:val="48"/>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Herramientas:</w:t>
      </w:r>
      <w:r w:rsidRPr="00C101CF">
        <w:rPr>
          <w:rFonts w:eastAsia="Times New Roman"/>
          <w:color w:val="000000" w:themeColor="text1"/>
          <w:sz w:val="22"/>
          <w:szCs w:val="22"/>
          <w:lang w:val="es-CO" w:eastAsia="es-CO"/>
        </w:rPr>
        <w:t xml:space="preserve"> cuestionarios digitales (Google </w:t>
      </w:r>
      <w:proofErr w:type="spellStart"/>
      <w:r w:rsidRPr="00C101CF">
        <w:rPr>
          <w:rFonts w:eastAsia="Times New Roman"/>
          <w:color w:val="000000" w:themeColor="text1"/>
          <w:sz w:val="22"/>
          <w:szCs w:val="22"/>
          <w:lang w:val="es-CO" w:eastAsia="es-CO"/>
        </w:rPr>
        <w:t>Forms</w:t>
      </w:r>
      <w:proofErr w:type="spellEnd"/>
      <w:r w:rsidRPr="00C101CF">
        <w:rPr>
          <w:rFonts w:eastAsia="Times New Roman"/>
          <w:color w:val="000000" w:themeColor="text1"/>
          <w:sz w:val="22"/>
          <w:szCs w:val="22"/>
          <w:lang w:val="es-CO" w:eastAsia="es-CO"/>
        </w:rPr>
        <w:t xml:space="preserve">, Microsoft </w:t>
      </w:r>
      <w:proofErr w:type="spellStart"/>
      <w:r w:rsidRPr="00C101CF">
        <w:rPr>
          <w:rFonts w:eastAsia="Times New Roman"/>
          <w:color w:val="000000" w:themeColor="text1"/>
          <w:sz w:val="22"/>
          <w:szCs w:val="22"/>
          <w:lang w:val="es-CO" w:eastAsia="es-CO"/>
        </w:rPr>
        <w:t>Forms</w:t>
      </w:r>
      <w:proofErr w:type="spellEnd"/>
      <w:r w:rsidRPr="00C101CF">
        <w:rPr>
          <w:rFonts w:eastAsia="Times New Roman"/>
          <w:color w:val="000000" w:themeColor="text1"/>
          <w:sz w:val="22"/>
          <w:szCs w:val="22"/>
          <w:lang w:val="es-CO" w:eastAsia="es-CO"/>
        </w:rPr>
        <w:t>), métricas de usabilidad SUS, entrevistas grupales de retroalimentación.</w:t>
      </w:r>
    </w:p>
    <w:p w14:paraId="2AE91482" w14:textId="77777777" w:rsidR="00C101CF" w:rsidRPr="00C101CF" w:rsidRDefault="00C101CF" w:rsidP="00C101CF">
      <w:pPr>
        <w:numPr>
          <w:ilvl w:val="0"/>
          <w:numId w:val="48"/>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Resultados esperados:</w:t>
      </w:r>
      <w:r w:rsidRPr="00C101CF">
        <w:rPr>
          <w:rFonts w:eastAsia="Times New Roman"/>
          <w:color w:val="000000" w:themeColor="text1"/>
          <w:sz w:val="22"/>
          <w:szCs w:val="22"/>
          <w:lang w:val="es-CO" w:eastAsia="es-CO"/>
        </w:rPr>
        <w:t xml:space="preserve"> informe de validación con indicadores de aceptación de usuarios, nivel de cumplimiento de requisitos funcionales y ajuste estratégico al PDI 2024–2028.</w:t>
      </w:r>
    </w:p>
    <w:p w14:paraId="75618280" w14:textId="77777777" w:rsidR="00825B3E" w:rsidRPr="00C101CF" w:rsidRDefault="00825B3E" w:rsidP="00C101CF">
      <w:pPr>
        <w:spacing w:line="276" w:lineRule="auto"/>
        <w:jc w:val="both"/>
        <w:rPr>
          <w:rFonts w:eastAsia="Times New Roman"/>
          <w:color w:val="808080"/>
          <w:sz w:val="22"/>
          <w:szCs w:val="22"/>
          <w:lang w:val="es-CO" w:eastAsia="es-CO"/>
        </w:rPr>
      </w:pPr>
    </w:p>
    <w:p w14:paraId="39F400C4" w14:textId="1BFB1A1A" w:rsidR="006E456B" w:rsidRPr="00C101CF" w:rsidRDefault="00C101CF" w:rsidP="00C101CF">
      <w:pPr>
        <w:spacing w:after="160" w:line="276" w:lineRule="auto"/>
        <w:jc w:val="both"/>
        <w:rPr>
          <w:rFonts w:eastAsia="Times New Roman"/>
          <w:color w:val="808080"/>
          <w:sz w:val="22"/>
          <w:szCs w:val="22"/>
          <w:lang w:eastAsia="es-CO"/>
        </w:rPr>
      </w:pPr>
      <w:r>
        <w:rPr>
          <w:rFonts w:eastAsia="Times New Roman"/>
          <w:color w:val="808080"/>
          <w:sz w:val="22"/>
          <w:szCs w:val="22"/>
          <w:lang w:eastAsia="es-CO"/>
        </w:rPr>
        <w:br w:type="page"/>
      </w:r>
    </w:p>
    <w:p w14:paraId="79DEE59F" w14:textId="77777777" w:rsidR="00933305" w:rsidRPr="00284C17" w:rsidRDefault="00933305" w:rsidP="00825B3E">
      <w:pPr>
        <w:rPr>
          <w:sz w:val="22"/>
          <w:szCs w:val="22"/>
        </w:rPr>
      </w:pPr>
    </w:p>
    <w:p w14:paraId="5B6F88A1" w14:textId="43502AA2" w:rsidR="006E456B" w:rsidRPr="00284C17" w:rsidRDefault="00933305" w:rsidP="00CE7386">
      <w:pPr>
        <w:pStyle w:val="Ttulo1"/>
        <w:spacing w:line="480" w:lineRule="auto"/>
        <w:rPr>
          <w:rFonts w:cs="Arial"/>
          <w:sz w:val="22"/>
          <w:szCs w:val="22"/>
        </w:rPr>
      </w:pPr>
      <w:bookmarkStart w:id="28" w:name="_Toc145513132"/>
      <w:r w:rsidRPr="00284C17">
        <w:rPr>
          <w:rFonts w:cs="Arial"/>
          <w:sz w:val="22"/>
          <w:szCs w:val="22"/>
        </w:rPr>
        <w:t>RESULTADOS ESPERADOS</w:t>
      </w:r>
      <w:bookmarkEnd w:id="28"/>
    </w:p>
    <w:p w14:paraId="623FE88D" w14:textId="77777777" w:rsidR="00C101CF" w:rsidRDefault="00C101CF" w:rsidP="00C101CF">
      <w:p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Con el desarrollo del proyecto se espera alcanzar resultados concretos que respondan al problema identificado y que evidencien el cumplimiento de los objetivos planteados. Estos resultados constituirán los productos finales que fortalecerán la planeación estratégica, la trazabilidad y la toma de decisiones en la Universidad Internacional del Trópico Americano – Unitrópico.</w:t>
      </w:r>
    </w:p>
    <w:p w14:paraId="2A85C911" w14:textId="77777777" w:rsidR="00C101CF" w:rsidRPr="00C101CF" w:rsidRDefault="00C101CF" w:rsidP="00C101CF">
      <w:pPr>
        <w:spacing w:line="276" w:lineRule="auto"/>
        <w:jc w:val="both"/>
        <w:rPr>
          <w:rFonts w:eastAsia="Times New Roman"/>
          <w:color w:val="000000" w:themeColor="text1"/>
          <w:sz w:val="22"/>
          <w:szCs w:val="22"/>
          <w:lang w:val="es-CO" w:eastAsia="es-CO"/>
        </w:rPr>
      </w:pPr>
    </w:p>
    <w:p w14:paraId="48C955B8"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8.1 Diagnóstico institucional</w:t>
      </w:r>
    </w:p>
    <w:p w14:paraId="6EEA4E48" w14:textId="77777777" w:rsidR="00C101CF" w:rsidRPr="00C101CF" w:rsidRDefault="00C101CF" w:rsidP="00C101CF">
      <w:pPr>
        <w:numPr>
          <w:ilvl w:val="0"/>
          <w:numId w:val="49"/>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Documento técnico que presente un </w:t>
      </w:r>
      <w:r w:rsidRPr="00C101CF">
        <w:rPr>
          <w:rFonts w:eastAsia="Times New Roman"/>
          <w:b/>
          <w:bCs/>
          <w:color w:val="000000" w:themeColor="text1"/>
          <w:sz w:val="22"/>
          <w:szCs w:val="22"/>
          <w:lang w:val="es-CO" w:eastAsia="es-CO"/>
        </w:rPr>
        <w:t>diagnóstico integral</w:t>
      </w:r>
      <w:r w:rsidRPr="00C101CF">
        <w:rPr>
          <w:rFonts w:eastAsia="Times New Roman"/>
          <w:color w:val="000000" w:themeColor="text1"/>
          <w:sz w:val="22"/>
          <w:szCs w:val="22"/>
          <w:lang w:val="es-CO" w:eastAsia="es-CO"/>
        </w:rPr>
        <w:t xml:space="preserve"> del estado actual de los sistemas de gestión institucional, identificando fortalezas, debilidades, oportunidades de mejora y brechas tecnológicas.</w:t>
      </w:r>
    </w:p>
    <w:p w14:paraId="2DCA0337" w14:textId="77777777" w:rsidR="00C101CF" w:rsidRDefault="00C101CF" w:rsidP="00C101CF">
      <w:pPr>
        <w:numPr>
          <w:ilvl w:val="0"/>
          <w:numId w:val="49"/>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Matriz comparativa entre herramientas ofimáticas, soluciones externas (Power BI, SNIES, Datos Abiertos) y el sistema propuesto.</w:t>
      </w:r>
    </w:p>
    <w:p w14:paraId="57F44D3A" w14:textId="77777777" w:rsidR="00C101CF" w:rsidRPr="00C101CF" w:rsidRDefault="00C101CF" w:rsidP="00C101CF">
      <w:pPr>
        <w:spacing w:line="276" w:lineRule="auto"/>
        <w:ind w:left="720"/>
        <w:jc w:val="both"/>
        <w:rPr>
          <w:rFonts w:eastAsia="Times New Roman"/>
          <w:color w:val="000000" w:themeColor="text1"/>
          <w:sz w:val="22"/>
          <w:szCs w:val="22"/>
          <w:lang w:val="es-CO" w:eastAsia="es-CO"/>
        </w:rPr>
      </w:pPr>
    </w:p>
    <w:p w14:paraId="0669EDD1" w14:textId="28D5181C"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8.2 Arquitectura de software</w:t>
      </w:r>
    </w:p>
    <w:p w14:paraId="6316B961" w14:textId="77777777" w:rsidR="00C101CF" w:rsidRPr="00C101CF" w:rsidRDefault="00C101CF" w:rsidP="00C101CF">
      <w:pPr>
        <w:numPr>
          <w:ilvl w:val="0"/>
          <w:numId w:val="50"/>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Diseño de arquitectura modular y escalable</w:t>
      </w:r>
      <w:r w:rsidRPr="00C101CF">
        <w:rPr>
          <w:rFonts w:eastAsia="Times New Roman"/>
          <w:color w:val="000000" w:themeColor="text1"/>
          <w:sz w:val="22"/>
          <w:szCs w:val="22"/>
          <w:lang w:val="es-CO" w:eastAsia="es-CO"/>
        </w:rPr>
        <w:t xml:space="preserve">, bajo el enfoque de microservicios, que detalle los componentes, interacciones, </w:t>
      </w:r>
      <w:proofErr w:type="spellStart"/>
      <w:r w:rsidRPr="00C101CF">
        <w:rPr>
          <w:rFonts w:eastAsia="Times New Roman"/>
          <w:color w:val="000000" w:themeColor="text1"/>
          <w:sz w:val="22"/>
          <w:szCs w:val="22"/>
          <w:lang w:val="es-CO" w:eastAsia="es-CO"/>
        </w:rPr>
        <w:t>APIs</w:t>
      </w:r>
      <w:proofErr w:type="spellEnd"/>
      <w:r w:rsidRPr="00C101CF">
        <w:rPr>
          <w:rFonts w:eastAsia="Times New Roman"/>
          <w:color w:val="000000" w:themeColor="text1"/>
          <w:sz w:val="22"/>
          <w:szCs w:val="22"/>
          <w:lang w:val="es-CO" w:eastAsia="es-CO"/>
        </w:rPr>
        <w:t xml:space="preserve"> y criterios de interoperabilidad.</w:t>
      </w:r>
    </w:p>
    <w:p w14:paraId="79D2B24D" w14:textId="77777777" w:rsidR="00C101CF" w:rsidRDefault="00C101CF" w:rsidP="00C101CF">
      <w:pPr>
        <w:numPr>
          <w:ilvl w:val="0"/>
          <w:numId w:val="50"/>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Diagramas UML (casos de uso, componentes, clases) aprobados como </w:t>
      </w:r>
      <w:r w:rsidRPr="00C101CF">
        <w:rPr>
          <w:rFonts w:eastAsia="Times New Roman"/>
          <w:b/>
          <w:bCs/>
          <w:color w:val="000000" w:themeColor="text1"/>
          <w:sz w:val="22"/>
          <w:szCs w:val="22"/>
          <w:lang w:val="es-CO" w:eastAsia="es-CO"/>
        </w:rPr>
        <w:t>modelo conceptual y técnico</w:t>
      </w:r>
      <w:r w:rsidRPr="00C101CF">
        <w:rPr>
          <w:rFonts w:eastAsia="Times New Roman"/>
          <w:color w:val="000000" w:themeColor="text1"/>
          <w:sz w:val="22"/>
          <w:szCs w:val="22"/>
          <w:lang w:val="es-CO" w:eastAsia="es-CO"/>
        </w:rPr>
        <w:t xml:space="preserve"> del sistema.</w:t>
      </w:r>
    </w:p>
    <w:p w14:paraId="3F59B7EE" w14:textId="77777777" w:rsidR="00C101CF" w:rsidRPr="00C101CF" w:rsidRDefault="00C101CF" w:rsidP="00C101CF">
      <w:pPr>
        <w:spacing w:line="276" w:lineRule="auto"/>
        <w:ind w:left="720"/>
        <w:jc w:val="both"/>
        <w:rPr>
          <w:rFonts w:eastAsia="Times New Roman"/>
          <w:color w:val="000000" w:themeColor="text1"/>
          <w:sz w:val="22"/>
          <w:szCs w:val="22"/>
          <w:lang w:val="es-CO" w:eastAsia="es-CO"/>
        </w:rPr>
      </w:pPr>
    </w:p>
    <w:p w14:paraId="230F1BAD"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8.3 Prototipo funcional</w:t>
      </w:r>
    </w:p>
    <w:p w14:paraId="15A57E50" w14:textId="77777777" w:rsidR="00C101CF" w:rsidRPr="00C101CF" w:rsidRDefault="00C101CF" w:rsidP="00C101CF">
      <w:pPr>
        <w:numPr>
          <w:ilvl w:val="0"/>
          <w:numId w:val="51"/>
        </w:numPr>
        <w:spacing w:line="276" w:lineRule="auto"/>
        <w:jc w:val="both"/>
        <w:rPr>
          <w:rFonts w:eastAsia="Times New Roman"/>
          <w:color w:val="000000" w:themeColor="text1"/>
          <w:sz w:val="22"/>
          <w:szCs w:val="22"/>
          <w:lang w:val="es-CO" w:eastAsia="es-CO"/>
        </w:rPr>
      </w:pPr>
      <w:r w:rsidRPr="00C101CF">
        <w:rPr>
          <w:rFonts w:eastAsia="Times New Roman"/>
          <w:b/>
          <w:bCs/>
          <w:color w:val="000000" w:themeColor="text1"/>
          <w:sz w:val="22"/>
          <w:szCs w:val="22"/>
          <w:lang w:val="es-CO" w:eastAsia="es-CO"/>
        </w:rPr>
        <w:t>Prototipo operativo</w:t>
      </w:r>
      <w:r w:rsidRPr="00C101CF">
        <w:rPr>
          <w:rFonts w:eastAsia="Times New Roman"/>
          <w:color w:val="000000" w:themeColor="text1"/>
          <w:sz w:val="22"/>
          <w:szCs w:val="22"/>
          <w:lang w:val="es-CO" w:eastAsia="es-CO"/>
        </w:rPr>
        <w:t xml:space="preserve"> del sistema web institucional, desarrollado con </w:t>
      </w:r>
      <w:proofErr w:type="spellStart"/>
      <w:r w:rsidRPr="00C101CF">
        <w:rPr>
          <w:rFonts w:eastAsia="Times New Roman"/>
          <w:color w:val="000000" w:themeColor="text1"/>
          <w:sz w:val="22"/>
          <w:szCs w:val="22"/>
          <w:lang w:val="es-CO" w:eastAsia="es-CO"/>
        </w:rPr>
        <w:t>Firebase</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Realtime</w:t>
      </w:r>
      <w:proofErr w:type="spellEnd"/>
      <w:r w:rsidRPr="00C101CF">
        <w:rPr>
          <w:rFonts w:eastAsia="Times New Roman"/>
          <w:color w:val="000000" w:themeColor="text1"/>
          <w:sz w:val="22"/>
          <w:szCs w:val="22"/>
          <w:lang w:val="es-CO" w:eastAsia="es-CO"/>
        </w:rPr>
        <w:t xml:space="preserve"> </w:t>
      </w:r>
      <w:proofErr w:type="spellStart"/>
      <w:r w:rsidRPr="00C101CF">
        <w:rPr>
          <w:rFonts w:eastAsia="Times New Roman"/>
          <w:color w:val="000000" w:themeColor="text1"/>
          <w:sz w:val="22"/>
          <w:szCs w:val="22"/>
          <w:lang w:val="es-CO" w:eastAsia="es-CO"/>
        </w:rPr>
        <w:t>Database</w:t>
      </w:r>
      <w:proofErr w:type="spellEnd"/>
      <w:r w:rsidRPr="00C101CF">
        <w:rPr>
          <w:rFonts w:eastAsia="Times New Roman"/>
          <w:color w:val="000000" w:themeColor="text1"/>
          <w:sz w:val="22"/>
          <w:szCs w:val="22"/>
          <w:lang w:val="es-CO" w:eastAsia="es-CO"/>
        </w:rPr>
        <w:t xml:space="preserve"> y tecnologías web modernas (HTML, JS, CSS, </w:t>
      </w:r>
      <w:proofErr w:type="spellStart"/>
      <w:r w:rsidRPr="00C101CF">
        <w:rPr>
          <w:rFonts w:eastAsia="Times New Roman"/>
          <w:color w:val="000000" w:themeColor="text1"/>
          <w:sz w:val="22"/>
          <w:szCs w:val="22"/>
          <w:lang w:val="es-CO" w:eastAsia="es-CO"/>
        </w:rPr>
        <w:t>ECharts</w:t>
      </w:r>
      <w:proofErr w:type="spellEnd"/>
      <w:r w:rsidRPr="00C101CF">
        <w:rPr>
          <w:rFonts w:eastAsia="Times New Roman"/>
          <w:color w:val="000000" w:themeColor="text1"/>
          <w:sz w:val="22"/>
          <w:szCs w:val="22"/>
          <w:lang w:val="es-CO" w:eastAsia="es-CO"/>
        </w:rPr>
        <w:t>).</w:t>
      </w:r>
    </w:p>
    <w:p w14:paraId="08EB7AF6" w14:textId="77777777" w:rsidR="00C101CF" w:rsidRDefault="00C101CF" w:rsidP="00C101CF">
      <w:pPr>
        <w:numPr>
          <w:ilvl w:val="0"/>
          <w:numId w:val="51"/>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Interfaces responsivas que permitan la visualización en tiempo real de políticas, PDI, proyectos de inversión y cifras poblacionales.</w:t>
      </w:r>
    </w:p>
    <w:p w14:paraId="3126E6CB" w14:textId="77777777" w:rsidR="00C101CF" w:rsidRPr="00C101CF" w:rsidRDefault="00C101CF" w:rsidP="00C101CF">
      <w:pPr>
        <w:spacing w:line="276" w:lineRule="auto"/>
        <w:ind w:left="720"/>
        <w:jc w:val="both"/>
        <w:rPr>
          <w:rFonts w:eastAsia="Times New Roman"/>
          <w:color w:val="000000" w:themeColor="text1"/>
          <w:sz w:val="22"/>
          <w:szCs w:val="22"/>
          <w:lang w:val="es-CO" w:eastAsia="es-CO"/>
        </w:rPr>
      </w:pPr>
    </w:p>
    <w:p w14:paraId="4CD8F62D"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8.4 Módulos independientes</w:t>
      </w:r>
    </w:p>
    <w:p w14:paraId="3A68E8C6" w14:textId="77777777" w:rsidR="00C101CF" w:rsidRPr="00C101CF" w:rsidRDefault="00C101CF" w:rsidP="00C101CF">
      <w:pPr>
        <w:numPr>
          <w:ilvl w:val="0"/>
          <w:numId w:val="52"/>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Cuatro módulos funcionales (políticas, PDI, proyectos de inversión y cifras poblacionales) con </w:t>
      </w:r>
      <w:r w:rsidRPr="00C101CF">
        <w:rPr>
          <w:rFonts w:eastAsia="Times New Roman"/>
          <w:b/>
          <w:bCs/>
          <w:color w:val="000000" w:themeColor="text1"/>
          <w:sz w:val="22"/>
          <w:szCs w:val="22"/>
          <w:lang w:val="es-CO" w:eastAsia="es-CO"/>
        </w:rPr>
        <w:t>autonomía operativa</w:t>
      </w:r>
      <w:r w:rsidRPr="00C101CF">
        <w:rPr>
          <w:rFonts w:eastAsia="Times New Roman"/>
          <w:color w:val="000000" w:themeColor="text1"/>
          <w:sz w:val="22"/>
          <w:szCs w:val="22"/>
          <w:lang w:val="es-CO" w:eastAsia="es-CO"/>
        </w:rPr>
        <w:t>, capacidad de integración y trazabilidad por componente.</w:t>
      </w:r>
    </w:p>
    <w:p w14:paraId="65B6D842" w14:textId="7D59B462" w:rsidR="00C101CF" w:rsidRDefault="00C101CF" w:rsidP="00C101CF">
      <w:pPr>
        <w:numPr>
          <w:ilvl w:val="0"/>
          <w:numId w:val="52"/>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Documentación técnica de cada módulo, incluyendo guías de uso y lineamientos de mantenimiento</w:t>
      </w:r>
      <w:r>
        <w:rPr>
          <w:rFonts w:eastAsia="Times New Roman"/>
          <w:color w:val="000000" w:themeColor="text1"/>
          <w:sz w:val="22"/>
          <w:szCs w:val="22"/>
          <w:lang w:val="es-CO" w:eastAsia="es-CO"/>
        </w:rPr>
        <w:t>.</w:t>
      </w:r>
    </w:p>
    <w:p w14:paraId="019D968D" w14:textId="77777777" w:rsidR="00C101CF" w:rsidRPr="00C101CF" w:rsidRDefault="00C101CF" w:rsidP="00C101CF">
      <w:pPr>
        <w:spacing w:line="276" w:lineRule="auto"/>
        <w:jc w:val="both"/>
        <w:rPr>
          <w:rFonts w:eastAsia="Times New Roman"/>
          <w:color w:val="000000" w:themeColor="text1"/>
          <w:sz w:val="22"/>
          <w:szCs w:val="22"/>
          <w:lang w:val="es-CO" w:eastAsia="es-CO"/>
        </w:rPr>
      </w:pPr>
    </w:p>
    <w:p w14:paraId="32933E22"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8.5 Validación del sistema</w:t>
      </w:r>
    </w:p>
    <w:p w14:paraId="55C3763E" w14:textId="77777777" w:rsidR="00C101CF" w:rsidRPr="00C101CF" w:rsidRDefault="00C101CF" w:rsidP="00C101CF">
      <w:pPr>
        <w:numPr>
          <w:ilvl w:val="0"/>
          <w:numId w:val="53"/>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Informe de </w:t>
      </w:r>
      <w:r w:rsidRPr="00C101CF">
        <w:rPr>
          <w:rFonts w:eastAsia="Times New Roman"/>
          <w:b/>
          <w:bCs/>
          <w:color w:val="000000" w:themeColor="text1"/>
          <w:sz w:val="22"/>
          <w:szCs w:val="22"/>
          <w:lang w:val="es-CO" w:eastAsia="es-CO"/>
        </w:rPr>
        <w:t>pruebas funcionales</w:t>
      </w:r>
      <w:r w:rsidRPr="00C101CF">
        <w:rPr>
          <w:rFonts w:eastAsia="Times New Roman"/>
          <w:color w:val="000000" w:themeColor="text1"/>
          <w:sz w:val="22"/>
          <w:szCs w:val="22"/>
          <w:lang w:val="es-CO" w:eastAsia="es-CO"/>
        </w:rPr>
        <w:t xml:space="preserve"> que verifique el cumplimiento de los requisitos establecidos.</w:t>
      </w:r>
    </w:p>
    <w:p w14:paraId="469C04D6" w14:textId="77777777" w:rsidR="00C101CF" w:rsidRPr="00C101CF" w:rsidRDefault="00C101CF" w:rsidP="00C101CF">
      <w:pPr>
        <w:numPr>
          <w:ilvl w:val="0"/>
          <w:numId w:val="53"/>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Resultados de </w:t>
      </w:r>
      <w:r w:rsidRPr="00C101CF">
        <w:rPr>
          <w:rFonts w:eastAsia="Times New Roman"/>
          <w:b/>
          <w:bCs/>
          <w:color w:val="000000" w:themeColor="text1"/>
          <w:sz w:val="22"/>
          <w:szCs w:val="22"/>
          <w:lang w:val="es-CO" w:eastAsia="es-CO"/>
        </w:rPr>
        <w:t>pruebas de usabilidad</w:t>
      </w:r>
      <w:r w:rsidRPr="00C101CF">
        <w:rPr>
          <w:rFonts w:eastAsia="Times New Roman"/>
          <w:color w:val="000000" w:themeColor="text1"/>
          <w:sz w:val="22"/>
          <w:szCs w:val="22"/>
          <w:lang w:val="es-CO" w:eastAsia="es-CO"/>
        </w:rPr>
        <w:t xml:space="preserve"> aplicadas a actores institucionales, con métricas de aceptación (SUS ≥ 70 puntos).</w:t>
      </w:r>
    </w:p>
    <w:p w14:paraId="6A725730" w14:textId="77777777" w:rsidR="00C101CF" w:rsidRDefault="00C101CF" w:rsidP="00C101CF">
      <w:pPr>
        <w:numPr>
          <w:ilvl w:val="0"/>
          <w:numId w:val="53"/>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Evidencia de la </w:t>
      </w:r>
      <w:r w:rsidRPr="00C101CF">
        <w:rPr>
          <w:rFonts w:eastAsia="Times New Roman"/>
          <w:b/>
          <w:bCs/>
          <w:color w:val="000000" w:themeColor="text1"/>
          <w:sz w:val="22"/>
          <w:szCs w:val="22"/>
          <w:lang w:val="es-CO" w:eastAsia="es-CO"/>
        </w:rPr>
        <w:t>alineación estratégica</w:t>
      </w:r>
      <w:r w:rsidRPr="00C101CF">
        <w:rPr>
          <w:rFonts w:eastAsia="Times New Roman"/>
          <w:color w:val="000000" w:themeColor="text1"/>
          <w:sz w:val="22"/>
          <w:szCs w:val="22"/>
          <w:lang w:val="es-CO" w:eastAsia="es-CO"/>
        </w:rPr>
        <w:t xml:space="preserve"> del sistema con los objetivos y ejes del PDI 2024–2028.</w:t>
      </w:r>
    </w:p>
    <w:p w14:paraId="042E5A03" w14:textId="77777777" w:rsidR="00C101CF" w:rsidRPr="00C101CF" w:rsidRDefault="00C101CF" w:rsidP="00C101CF">
      <w:pPr>
        <w:spacing w:line="276" w:lineRule="auto"/>
        <w:ind w:left="720"/>
        <w:jc w:val="both"/>
        <w:rPr>
          <w:rFonts w:eastAsia="Times New Roman"/>
          <w:color w:val="000000" w:themeColor="text1"/>
          <w:sz w:val="22"/>
          <w:szCs w:val="22"/>
          <w:lang w:val="es-CO" w:eastAsia="es-CO"/>
        </w:rPr>
      </w:pPr>
    </w:p>
    <w:p w14:paraId="3F87B749" w14:textId="77777777" w:rsidR="00C101CF" w:rsidRPr="00C101CF" w:rsidRDefault="00C101CF" w:rsidP="00C101CF">
      <w:pPr>
        <w:spacing w:line="276" w:lineRule="auto"/>
        <w:jc w:val="both"/>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8.6 Impacto esperado</w:t>
      </w:r>
    </w:p>
    <w:p w14:paraId="548F461B" w14:textId="77777777" w:rsidR="00C101CF" w:rsidRPr="00C101CF" w:rsidRDefault="00C101CF" w:rsidP="00C101CF">
      <w:pPr>
        <w:numPr>
          <w:ilvl w:val="0"/>
          <w:numId w:val="54"/>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Mejora significativa en la </w:t>
      </w:r>
      <w:r w:rsidRPr="00C101CF">
        <w:rPr>
          <w:rFonts w:eastAsia="Times New Roman"/>
          <w:b/>
          <w:bCs/>
          <w:color w:val="000000" w:themeColor="text1"/>
          <w:sz w:val="22"/>
          <w:szCs w:val="22"/>
          <w:lang w:val="es-CO" w:eastAsia="es-CO"/>
        </w:rPr>
        <w:t>eficiencia operativa</w:t>
      </w:r>
      <w:r w:rsidRPr="00C101CF">
        <w:rPr>
          <w:rFonts w:eastAsia="Times New Roman"/>
          <w:color w:val="000000" w:themeColor="text1"/>
          <w:sz w:val="22"/>
          <w:szCs w:val="22"/>
          <w:lang w:val="es-CO" w:eastAsia="es-CO"/>
        </w:rPr>
        <w:t>, reduciendo la dispersión de datos y optimizando la toma de decisiones basada en evidencia.</w:t>
      </w:r>
    </w:p>
    <w:p w14:paraId="17816ACE" w14:textId="77777777" w:rsidR="00C101CF" w:rsidRPr="00C101CF" w:rsidRDefault="00C101CF" w:rsidP="00C101CF">
      <w:pPr>
        <w:numPr>
          <w:ilvl w:val="0"/>
          <w:numId w:val="54"/>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lastRenderedPageBreak/>
        <w:t xml:space="preserve">Fortalecimiento de la </w:t>
      </w:r>
      <w:r w:rsidRPr="00C101CF">
        <w:rPr>
          <w:rFonts w:eastAsia="Times New Roman"/>
          <w:b/>
          <w:bCs/>
          <w:color w:val="000000" w:themeColor="text1"/>
          <w:sz w:val="22"/>
          <w:szCs w:val="22"/>
          <w:lang w:val="es-CO" w:eastAsia="es-CO"/>
        </w:rPr>
        <w:t>cultura de autoevaluación y transparencia</w:t>
      </w:r>
      <w:r w:rsidRPr="00C101CF">
        <w:rPr>
          <w:rFonts w:eastAsia="Times New Roman"/>
          <w:color w:val="000000" w:themeColor="text1"/>
          <w:sz w:val="22"/>
          <w:szCs w:val="22"/>
          <w:lang w:val="es-CO" w:eastAsia="es-CO"/>
        </w:rPr>
        <w:t>, mediante acceso público y confiable a información institucional.</w:t>
      </w:r>
    </w:p>
    <w:p w14:paraId="5AEB1103" w14:textId="77777777" w:rsidR="00C101CF" w:rsidRPr="00C101CF" w:rsidRDefault="00C101CF" w:rsidP="00C101CF">
      <w:pPr>
        <w:numPr>
          <w:ilvl w:val="0"/>
          <w:numId w:val="54"/>
        </w:numPr>
        <w:spacing w:line="276" w:lineRule="auto"/>
        <w:jc w:val="both"/>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Consolidación de Unitrópico como referente regional en la adopción de sistemas tecnológicos para la planeación y gestión universitaria.</w:t>
      </w:r>
    </w:p>
    <w:p w14:paraId="747FB001" w14:textId="77777777" w:rsidR="00933305" w:rsidRPr="00C101CF" w:rsidRDefault="00933305" w:rsidP="00933305">
      <w:pPr>
        <w:jc w:val="both"/>
        <w:rPr>
          <w:sz w:val="22"/>
          <w:szCs w:val="22"/>
          <w:lang w:val="es-CO"/>
        </w:rPr>
      </w:pPr>
    </w:p>
    <w:p w14:paraId="6E6E39A0" w14:textId="77777777" w:rsidR="00933305" w:rsidRPr="00284C17" w:rsidRDefault="00933305" w:rsidP="00933305">
      <w:pPr>
        <w:jc w:val="both"/>
        <w:rPr>
          <w:sz w:val="22"/>
          <w:szCs w:val="22"/>
        </w:rPr>
      </w:pPr>
    </w:p>
    <w:p w14:paraId="0FCE20A5" w14:textId="77777777" w:rsidR="00933305" w:rsidRPr="00284C17" w:rsidRDefault="00933305" w:rsidP="00933305">
      <w:pPr>
        <w:rPr>
          <w:sz w:val="22"/>
          <w:szCs w:val="22"/>
        </w:rPr>
      </w:pPr>
    </w:p>
    <w:p w14:paraId="6CEB557A" w14:textId="77777777" w:rsidR="00933305" w:rsidRPr="00284C17" w:rsidRDefault="00933305" w:rsidP="00933305">
      <w:pPr>
        <w:rPr>
          <w:sz w:val="22"/>
          <w:szCs w:val="22"/>
        </w:rPr>
      </w:pPr>
    </w:p>
    <w:p w14:paraId="47644F0C" w14:textId="77777777" w:rsidR="00933305" w:rsidRPr="00284C17" w:rsidRDefault="00933305" w:rsidP="00933305">
      <w:pPr>
        <w:rPr>
          <w:sz w:val="22"/>
          <w:szCs w:val="22"/>
        </w:rPr>
      </w:pPr>
    </w:p>
    <w:p w14:paraId="2A255F6F" w14:textId="77777777" w:rsidR="00933305" w:rsidRPr="00284C17" w:rsidRDefault="00933305" w:rsidP="00933305">
      <w:pPr>
        <w:rPr>
          <w:sz w:val="22"/>
          <w:szCs w:val="22"/>
        </w:rPr>
      </w:pPr>
    </w:p>
    <w:p w14:paraId="602833EB" w14:textId="77777777" w:rsidR="00933305" w:rsidRPr="00284C17" w:rsidRDefault="00933305" w:rsidP="00933305">
      <w:pPr>
        <w:rPr>
          <w:sz w:val="22"/>
          <w:szCs w:val="22"/>
        </w:rPr>
      </w:pPr>
    </w:p>
    <w:p w14:paraId="594515E8" w14:textId="77777777" w:rsidR="00933305" w:rsidRPr="00284C17" w:rsidRDefault="00933305" w:rsidP="00933305">
      <w:pPr>
        <w:rPr>
          <w:sz w:val="22"/>
          <w:szCs w:val="22"/>
        </w:rPr>
      </w:pPr>
    </w:p>
    <w:p w14:paraId="52A401F6" w14:textId="77777777" w:rsidR="00933305" w:rsidRPr="00284C17" w:rsidRDefault="00933305" w:rsidP="00933305">
      <w:pPr>
        <w:rPr>
          <w:sz w:val="22"/>
          <w:szCs w:val="22"/>
        </w:rPr>
      </w:pPr>
    </w:p>
    <w:p w14:paraId="15CCD00A" w14:textId="77777777" w:rsidR="00933305" w:rsidRPr="00284C17" w:rsidRDefault="00933305" w:rsidP="00933305">
      <w:pPr>
        <w:rPr>
          <w:sz w:val="22"/>
          <w:szCs w:val="22"/>
        </w:rPr>
      </w:pPr>
    </w:p>
    <w:p w14:paraId="0E085C66" w14:textId="77777777" w:rsidR="00933305" w:rsidRPr="00284C17" w:rsidRDefault="00933305" w:rsidP="00933305">
      <w:pPr>
        <w:rPr>
          <w:sz w:val="22"/>
          <w:szCs w:val="22"/>
        </w:rPr>
      </w:pPr>
    </w:p>
    <w:p w14:paraId="71CDE874" w14:textId="77777777" w:rsidR="00933305" w:rsidRPr="00284C17" w:rsidRDefault="00933305" w:rsidP="00933305">
      <w:pPr>
        <w:rPr>
          <w:sz w:val="22"/>
          <w:szCs w:val="22"/>
        </w:rPr>
      </w:pPr>
    </w:p>
    <w:p w14:paraId="6BE56345" w14:textId="77777777" w:rsidR="00933305" w:rsidRPr="00284C17" w:rsidRDefault="00933305" w:rsidP="00933305">
      <w:pPr>
        <w:rPr>
          <w:sz w:val="22"/>
          <w:szCs w:val="22"/>
        </w:rPr>
      </w:pPr>
    </w:p>
    <w:p w14:paraId="541E47E2" w14:textId="77777777" w:rsidR="00933305" w:rsidRPr="00284C17" w:rsidRDefault="00933305" w:rsidP="00933305">
      <w:pPr>
        <w:rPr>
          <w:sz w:val="22"/>
          <w:szCs w:val="22"/>
        </w:rPr>
      </w:pPr>
    </w:p>
    <w:p w14:paraId="7AF343B5" w14:textId="77777777" w:rsidR="00933305" w:rsidRPr="00284C17" w:rsidRDefault="00933305" w:rsidP="00933305">
      <w:pPr>
        <w:rPr>
          <w:sz w:val="22"/>
          <w:szCs w:val="22"/>
        </w:rPr>
      </w:pPr>
    </w:p>
    <w:p w14:paraId="087CCD4B" w14:textId="77777777" w:rsidR="00933305" w:rsidRPr="00284C17" w:rsidRDefault="00933305" w:rsidP="00933305">
      <w:pPr>
        <w:rPr>
          <w:sz w:val="22"/>
          <w:szCs w:val="22"/>
        </w:rPr>
      </w:pPr>
    </w:p>
    <w:p w14:paraId="4BD72E74" w14:textId="77777777" w:rsidR="00933305" w:rsidRPr="00284C17" w:rsidRDefault="00933305" w:rsidP="00933305">
      <w:pPr>
        <w:rPr>
          <w:sz w:val="22"/>
          <w:szCs w:val="22"/>
        </w:rPr>
      </w:pPr>
    </w:p>
    <w:p w14:paraId="2B6BEC48" w14:textId="77777777" w:rsidR="00933305" w:rsidRPr="00284C17" w:rsidRDefault="00933305" w:rsidP="00933305">
      <w:pPr>
        <w:rPr>
          <w:sz w:val="22"/>
          <w:szCs w:val="22"/>
        </w:rPr>
      </w:pPr>
    </w:p>
    <w:p w14:paraId="4BD443C0" w14:textId="77777777" w:rsidR="00933305" w:rsidRDefault="00933305" w:rsidP="00933305">
      <w:pPr>
        <w:rPr>
          <w:sz w:val="22"/>
          <w:szCs w:val="22"/>
        </w:rPr>
      </w:pPr>
    </w:p>
    <w:p w14:paraId="21145C51" w14:textId="77777777" w:rsidR="005A5A9E" w:rsidRDefault="005A5A9E" w:rsidP="00933305">
      <w:pPr>
        <w:rPr>
          <w:sz w:val="22"/>
          <w:szCs w:val="22"/>
        </w:rPr>
      </w:pPr>
    </w:p>
    <w:p w14:paraId="4AB8A8DF" w14:textId="77777777" w:rsidR="005A5A9E" w:rsidRDefault="005A5A9E" w:rsidP="00933305">
      <w:pPr>
        <w:rPr>
          <w:sz w:val="22"/>
          <w:szCs w:val="22"/>
        </w:rPr>
      </w:pPr>
    </w:p>
    <w:p w14:paraId="2F01456A" w14:textId="77777777" w:rsidR="005A5A9E" w:rsidRDefault="005A5A9E" w:rsidP="00933305">
      <w:pPr>
        <w:rPr>
          <w:sz w:val="22"/>
          <w:szCs w:val="22"/>
        </w:rPr>
      </w:pPr>
    </w:p>
    <w:p w14:paraId="07FBA831" w14:textId="77777777" w:rsidR="005A5A9E" w:rsidRDefault="005A5A9E" w:rsidP="00933305">
      <w:pPr>
        <w:rPr>
          <w:sz w:val="22"/>
          <w:szCs w:val="22"/>
        </w:rPr>
      </w:pPr>
    </w:p>
    <w:p w14:paraId="55B6D8E6" w14:textId="77777777" w:rsidR="005A5A9E" w:rsidRDefault="005A5A9E" w:rsidP="00933305">
      <w:pPr>
        <w:rPr>
          <w:sz w:val="22"/>
          <w:szCs w:val="22"/>
        </w:rPr>
      </w:pPr>
    </w:p>
    <w:p w14:paraId="75EC3BBF" w14:textId="77777777" w:rsidR="005A5A9E" w:rsidRPr="00284C17" w:rsidRDefault="005A5A9E" w:rsidP="00933305">
      <w:pPr>
        <w:rPr>
          <w:sz w:val="22"/>
          <w:szCs w:val="22"/>
        </w:rPr>
      </w:pPr>
    </w:p>
    <w:p w14:paraId="64A81D41" w14:textId="77777777" w:rsidR="00933305" w:rsidRPr="00284C17" w:rsidRDefault="00933305" w:rsidP="00933305">
      <w:pPr>
        <w:rPr>
          <w:sz w:val="22"/>
          <w:szCs w:val="22"/>
        </w:rPr>
      </w:pPr>
    </w:p>
    <w:p w14:paraId="1ACAB2C4" w14:textId="77777777" w:rsidR="00933305" w:rsidRPr="00284C17" w:rsidRDefault="00933305" w:rsidP="00933305">
      <w:pPr>
        <w:rPr>
          <w:sz w:val="22"/>
          <w:szCs w:val="22"/>
        </w:rPr>
      </w:pPr>
    </w:p>
    <w:p w14:paraId="346913DC" w14:textId="013FDC6E" w:rsidR="00C101CF" w:rsidRDefault="00C101CF">
      <w:pPr>
        <w:spacing w:after="160" w:line="259" w:lineRule="auto"/>
        <w:rPr>
          <w:sz w:val="22"/>
          <w:szCs w:val="22"/>
        </w:rPr>
      </w:pPr>
      <w:r>
        <w:rPr>
          <w:sz w:val="22"/>
          <w:szCs w:val="22"/>
        </w:rPr>
        <w:br w:type="page"/>
      </w:r>
    </w:p>
    <w:p w14:paraId="09F80DB1" w14:textId="77777777" w:rsidR="00933305" w:rsidRPr="00284C17" w:rsidRDefault="00933305" w:rsidP="00933305">
      <w:pPr>
        <w:rPr>
          <w:sz w:val="22"/>
          <w:szCs w:val="22"/>
        </w:rPr>
      </w:pPr>
    </w:p>
    <w:p w14:paraId="0E5EC509" w14:textId="7D5D762B" w:rsidR="006E456B" w:rsidRPr="00284C17" w:rsidRDefault="009C7A7E" w:rsidP="00CE7386">
      <w:pPr>
        <w:pStyle w:val="Ttulo1"/>
        <w:spacing w:line="480" w:lineRule="auto"/>
        <w:rPr>
          <w:rFonts w:cs="Arial"/>
          <w:sz w:val="22"/>
          <w:szCs w:val="22"/>
        </w:rPr>
      </w:pPr>
      <w:bookmarkStart w:id="29" w:name="_Toc145513133"/>
      <w:r w:rsidRPr="00284C17">
        <w:rPr>
          <w:rFonts w:cs="Arial"/>
          <w:caps w:val="0"/>
          <w:sz w:val="22"/>
          <w:szCs w:val="22"/>
        </w:rPr>
        <w:t>IMPACTOS</w:t>
      </w:r>
      <w:bookmarkEnd w:id="29"/>
    </w:p>
    <w:p w14:paraId="03DBB144" w14:textId="77777777" w:rsidR="00933305" w:rsidRPr="00284C17" w:rsidRDefault="00933305" w:rsidP="00CE7386">
      <w:pPr>
        <w:spacing w:line="480" w:lineRule="auto"/>
        <w:rPr>
          <w:sz w:val="22"/>
          <w:szCs w:val="22"/>
        </w:rPr>
      </w:pPr>
    </w:p>
    <w:p w14:paraId="49079AEB" w14:textId="51D9A4A8" w:rsidR="00C101CF" w:rsidRPr="00C101CF" w:rsidRDefault="00C101CF" w:rsidP="00C101CF">
      <w:p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El proyecto de diseño e implementación de un sistema web institucional para el seguimiento de políticas, el PDI, los proyectos de inversión y las cifras poblacionales en Unitrópico no solo busca resolver una necesidad interna, sino que también generará efectos positivos en distintos niveles y ámbitos. Los impactos trascienden los resultados inmediatos, configurando beneficios a mediano y largo plazo tanto para la comunidad universitaria como para la región y el sistema educativo en general.</w:t>
      </w:r>
    </w:p>
    <w:p w14:paraId="79AC49EA"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9.1 Impacto tecnológico</w:t>
      </w:r>
    </w:p>
    <w:p w14:paraId="619C7F5B" w14:textId="77777777" w:rsidR="00C101CF" w:rsidRPr="00C101CF" w:rsidRDefault="00C101CF" w:rsidP="00C101CF">
      <w:pPr>
        <w:numPr>
          <w:ilvl w:val="0"/>
          <w:numId w:val="55"/>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Desarrollo de una </w:t>
      </w:r>
      <w:r w:rsidRPr="00C101CF">
        <w:rPr>
          <w:rFonts w:eastAsia="Times New Roman"/>
          <w:b/>
          <w:bCs/>
          <w:color w:val="000000" w:themeColor="text1"/>
          <w:sz w:val="22"/>
          <w:szCs w:val="22"/>
          <w:lang w:val="es-CO" w:eastAsia="es-CO"/>
        </w:rPr>
        <w:t>plataforma modular y escalable</w:t>
      </w:r>
      <w:r w:rsidRPr="00C101CF">
        <w:rPr>
          <w:rFonts w:eastAsia="Times New Roman"/>
          <w:color w:val="000000" w:themeColor="text1"/>
          <w:sz w:val="22"/>
          <w:szCs w:val="22"/>
          <w:lang w:val="es-CO" w:eastAsia="es-CO"/>
        </w:rPr>
        <w:t xml:space="preserve"> basada en tecnologías de vanguardia (</w:t>
      </w:r>
      <w:proofErr w:type="spellStart"/>
      <w:r w:rsidRPr="00C101CF">
        <w:rPr>
          <w:rFonts w:eastAsia="Times New Roman"/>
          <w:color w:val="000000" w:themeColor="text1"/>
          <w:sz w:val="22"/>
          <w:szCs w:val="22"/>
          <w:lang w:val="es-CO" w:eastAsia="es-CO"/>
        </w:rPr>
        <w:t>Firebase</w:t>
      </w:r>
      <w:proofErr w:type="spellEnd"/>
      <w:r w:rsidRPr="00C101CF">
        <w:rPr>
          <w:rFonts w:eastAsia="Times New Roman"/>
          <w:color w:val="000000" w:themeColor="text1"/>
          <w:sz w:val="22"/>
          <w:szCs w:val="22"/>
          <w:lang w:val="es-CO" w:eastAsia="es-CO"/>
        </w:rPr>
        <w:t>, microservicios, visualización en tiempo real), que se convierte en un referente de innovación para universidades públicas de la Orinoquía.</w:t>
      </w:r>
    </w:p>
    <w:p w14:paraId="4BCEAEE2" w14:textId="77777777" w:rsidR="00C101CF" w:rsidRPr="00C101CF" w:rsidRDefault="00C101CF" w:rsidP="00C101CF">
      <w:pPr>
        <w:numPr>
          <w:ilvl w:val="0"/>
          <w:numId w:val="55"/>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Fortalecimiento de las capacidades institucionales en </w:t>
      </w:r>
      <w:r w:rsidRPr="00C101CF">
        <w:rPr>
          <w:rFonts w:eastAsia="Times New Roman"/>
          <w:b/>
          <w:bCs/>
          <w:color w:val="000000" w:themeColor="text1"/>
          <w:sz w:val="22"/>
          <w:szCs w:val="22"/>
          <w:lang w:val="es-CO" w:eastAsia="es-CO"/>
        </w:rPr>
        <w:t>interoperabilidad y gobernanza de datos</w:t>
      </w:r>
      <w:r w:rsidRPr="00C101CF">
        <w:rPr>
          <w:rFonts w:eastAsia="Times New Roman"/>
          <w:color w:val="000000" w:themeColor="text1"/>
          <w:sz w:val="22"/>
          <w:szCs w:val="22"/>
          <w:lang w:val="es-CO" w:eastAsia="es-CO"/>
        </w:rPr>
        <w:t>, alineadas con la política nacional de Gobierno Digital.</w:t>
      </w:r>
    </w:p>
    <w:p w14:paraId="5317F25C" w14:textId="77777777" w:rsidR="00C101CF" w:rsidRPr="00C101CF" w:rsidRDefault="00C101CF" w:rsidP="00C101CF">
      <w:pPr>
        <w:numPr>
          <w:ilvl w:val="0"/>
          <w:numId w:val="55"/>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Generación de un modelo replicable que puede adaptarse a otras instituciones de educación superior.</w:t>
      </w:r>
    </w:p>
    <w:p w14:paraId="6452B3A5"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9.2 Impacto académico</w:t>
      </w:r>
    </w:p>
    <w:p w14:paraId="53C2A545" w14:textId="77777777" w:rsidR="00C101CF" w:rsidRPr="00C101CF" w:rsidRDefault="00C101CF" w:rsidP="00C101CF">
      <w:pPr>
        <w:numPr>
          <w:ilvl w:val="0"/>
          <w:numId w:val="56"/>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Disponibilidad de información confiable y en tiempo real que facilita la </w:t>
      </w:r>
      <w:r w:rsidRPr="00C101CF">
        <w:rPr>
          <w:rFonts w:eastAsia="Times New Roman"/>
          <w:b/>
          <w:bCs/>
          <w:color w:val="000000" w:themeColor="text1"/>
          <w:sz w:val="22"/>
          <w:szCs w:val="22"/>
          <w:lang w:val="es-CO" w:eastAsia="es-CO"/>
        </w:rPr>
        <w:t>toma de decisiones basada en evidencia</w:t>
      </w:r>
      <w:r w:rsidRPr="00C101CF">
        <w:rPr>
          <w:rFonts w:eastAsia="Times New Roman"/>
          <w:color w:val="000000" w:themeColor="text1"/>
          <w:sz w:val="22"/>
          <w:szCs w:val="22"/>
          <w:lang w:val="es-CO" w:eastAsia="es-CO"/>
        </w:rPr>
        <w:t xml:space="preserve"> en programas académicos, proyectos de investigación y procesos de autoevaluación.</w:t>
      </w:r>
    </w:p>
    <w:p w14:paraId="6D4B2A38" w14:textId="77777777" w:rsidR="00C101CF" w:rsidRPr="00C101CF" w:rsidRDefault="00C101CF" w:rsidP="00C101CF">
      <w:pPr>
        <w:numPr>
          <w:ilvl w:val="0"/>
          <w:numId w:val="56"/>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Fomento de una </w:t>
      </w:r>
      <w:r w:rsidRPr="00C101CF">
        <w:rPr>
          <w:rFonts w:eastAsia="Times New Roman"/>
          <w:b/>
          <w:bCs/>
          <w:color w:val="000000" w:themeColor="text1"/>
          <w:sz w:val="22"/>
          <w:szCs w:val="22"/>
          <w:lang w:val="es-CO" w:eastAsia="es-CO"/>
        </w:rPr>
        <w:t>cultura de autoevaluación y mejora continua</w:t>
      </w:r>
      <w:r w:rsidRPr="00C101CF">
        <w:rPr>
          <w:rFonts w:eastAsia="Times New Roman"/>
          <w:color w:val="000000" w:themeColor="text1"/>
          <w:sz w:val="22"/>
          <w:szCs w:val="22"/>
          <w:lang w:val="es-CO" w:eastAsia="es-CO"/>
        </w:rPr>
        <w:t>, en concordancia con los lineamientos del PDI 2024–2028.</w:t>
      </w:r>
    </w:p>
    <w:p w14:paraId="779FA498" w14:textId="77777777" w:rsidR="00C101CF" w:rsidRPr="00C101CF" w:rsidRDefault="00C101CF" w:rsidP="00C101CF">
      <w:pPr>
        <w:numPr>
          <w:ilvl w:val="0"/>
          <w:numId w:val="56"/>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Integración de la tecnología en procesos formativos, permitiendo a estudiantes y docentes involucrarse en el análisis de datos institucionales.</w:t>
      </w:r>
    </w:p>
    <w:p w14:paraId="6B73CB95"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9.3 Impacto social</w:t>
      </w:r>
    </w:p>
    <w:p w14:paraId="545600D3" w14:textId="77777777" w:rsidR="00C101CF" w:rsidRPr="00C101CF" w:rsidRDefault="00C101CF" w:rsidP="00C101CF">
      <w:pPr>
        <w:numPr>
          <w:ilvl w:val="0"/>
          <w:numId w:val="57"/>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Incremento de la </w:t>
      </w:r>
      <w:r w:rsidRPr="00C101CF">
        <w:rPr>
          <w:rFonts w:eastAsia="Times New Roman"/>
          <w:b/>
          <w:bCs/>
          <w:color w:val="000000" w:themeColor="text1"/>
          <w:sz w:val="22"/>
          <w:szCs w:val="22"/>
          <w:lang w:val="es-CO" w:eastAsia="es-CO"/>
        </w:rPr>
        <w:t>transparencia institucional</w:t>
      </w:r>
      <w:r w:rsidRPr="00C101CF">
        <w:rPr>
          <w:rFonts w:eastAsia="Times New Roman"/>
          <w:color w:val="000000" w:themeColor="text1"/>
          <w:sz w:val="22"/>
          <w:szCs w:val="22"/>
          <w:lang w:val="es-CO" w:eastAsia="es-CO"/>
        </w:rPr>
        <w:t>, al garantizar a la comunidad universitaria y a la ciudadanía el acceso a información estratégica.</w:t>
      </w:r>
    </w:p>
    <w:p w14:paraId="026A7580" w14:textId="77777777" w:rsidR="00C101CF" w:rsidRPr="00C101CF" w:rsidRDefault="00C101CF" w:rsidP="00C101CF">
      <w:pPr>
        <w:numPr>
          <w:ilvl w:val="0"/>
          <w:numId w:val="57"/>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Fortalecimiento de la </w:t>
      </w:r>
      <w:r w:rsidRPr="00C101CF">
        <w:rPr>
          <w:rFonts w:eastAsia="Times New Roman"/>
          <w:b/>
          <w:bCs/>
          <w:color w:val="000000" w:themeColor="text1"/>
          <w:sz w:val="22"/>
          <w:szCs w:val="22"/>
          <w:lang w:val="es-CO" w:eastAsia="es-CO"/>
        </w:rPr>
        <w:t>confianza social</w:t>
      </w:r>
      <w:r w:rsidRPr="00C101CF">
        <w:rPr>
          <w:rFonts w:eastAsia="Times New Roman"/>
          <w:color w:val="000000" w:themeColor="text1"/>
          <w:sz w:val="22"/>
          <w:szCs w:val="22"/>
          <w:lang w:val="es-CO" w:eastAsia="es-CO"/>
        </w:rPr>
        <w:t xml:space="preserve"> hacia la universidad como entidad pública comprometida con la rendición de cuentas.</w:t>
      </w:r>
    </w:p>
    <w:p w14:paraId="492A509E" w14:textId="77777777" w:rsidR="00C101CF" w:rsidRPr="00C101CF" w:rsidRDefault="00C101CF" w:rsidP="00C101CF">
      <w:pPr>
        <w:numPr>
          <w:ilvl w:val="0"/>
          <w:numId w:val="57"/>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Contribución al desarrollo regional mediante una universidad más eficiente y articulada con las demandas sociales del Casanare y la Orinoquía.</w:t>
      </w:r>
    </w:p>
    <w:p w14:paraId="445194F4"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9.4 Impacto económico</w:t>
      </w:r>
    </w:p>
    <w:p w14:paraId="08CC312E" w14:textId="77777777" w:rsidR="00C101CF" w:rsidRPr="00C101CF" w:rsidRDefault="00C101CF" w:rsidP="00C101CF">
      <w:pPr>
        <w:numPr>
          <w:ilvl w:val="0"/>
          <w:numId w:val="58"/>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Optimización en el </w:t>
      </w:r>
      <w:r w:rsidRPr="00C101CF">
        <w:rPr>
          <w:rFonts w:eastAsia="Times New Roman"/>
          <w:b/>
          <w:bCs/>
          <w:color w:val="000000" w:themeColor="text1"/>
          <w:sz w:val="22"/>
          <w:szCs w:val="22"/>
          <w:lang w:val="es-CO" w:eastAsia="es-CO"/>
        </w:rPr>
        <w:t>uso de recursos institucionales</w:t>
      </w:r>
      <w:r w:rsidRPr="00C101CF">
        <w:rPr>
          <w:rFonts w:eastAsia="Times New Roman"/>
          <w:color w:val="000000" w:themeColor="text1"/>
          <w:sz w:val="22"/>
          <w:szCs w:val="22"/>
          <w:lang w:val="es-CO" w:eastAsia="es-CO"/>
        </w:rPr>
        <w:t>, al permitir un control presupuestal más riguroso de los proyectos de inversión.</w:t>
      </w:r>
    </w:p>
    <w:p w14:paraId="1C8771B4" w14:textId="77777777" w:rsidR="00C101CF" w:rsidRPr="00C101CF" w:rsidRDefault="00C101CF" w:rsidP="00C101CF">
      <w:pPr>
        <w:numPr>
          <w:ilvl w:val="0"/>
          <w:numId w:val="58"/>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Reducción de costos asociados al manejo de información dispersa y duplicada.</w:t>
      </w:r>
    </w:p>
    <w:p w14:paraId="1321BE84" w14:textId="77777777" w:rsidR="00C101CF" w:rsidRPr="00C101CF" w:rsidRDefault="00C101CF" w:rsidP="00C101CF">
      <w:pPr>
        <w:numPr>
          <w:ilvl w:val="0"/>
          <w:numId w:val="58"/>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lastRenderedPageBreak/>
        <w:t>Potencial atracción de recursos externos (cooperación, convenios, financiación) al demostrar capacidad de gestión digital moderna.</w:t>
      </w:r>
    </w:p>
    <w:p w14:paraId="79380765"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9.5 Impacto político e institucional</w:t>
      </w:r>
    </w:p>
    <w:p w14:paraId="7580B981" w14:textId="77777777" w:rsidR="00C101CF" w:rsidRPr="00C101CF" w:rsidRDefault="00C101CF" w:rsidP="00C101CF">
      <w:pPr>
        <w:numPr>
          <w:ilvl w:val="0"/>
          <w:numId w:val="59"/>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Alineación con políticas nacionales de </w:t>
      </w:r>
      <w:r w:rsidRPr="00C101CF">
        <w:rPr>
          <w:rFonts w:eastAsia="Times New Roman"/>
          <w:b/>
          <w:bCs/>
          <w:color w:val="000000" w:themeColor="text1"/>
          <w:sz w:val="22"/>
          <w:szCs w:val="22"/>
          <w:lang w:val="es-CO" w:eastAsia="es-CO"/>
        </w:rPr>
        <w:t>planeación estratégica, transparencia y gobierno digital</w:t>
      </w:r>
      <w:r w:rsidRPr="00C101CF">
        <w:rPr>
          <w:rFonts w:eastAsia="Times New Roman"/>
          <w:color w:val="000000" w:themeColor="text1"/>
          <w:sz w:val="22"/>
          <w:szCs w:val="22"/>
          <w:lang w:val="es-CO" w:eastAsia="es-CO"/>
        </w:rPr>
        <w:t>.</w:t>
      </w:r>
    </w:p>
    <w:p w14:paraId="665987F7" w14:textId="77777777" w:rsidR="00C101CF" w:rsidRPr="00C101CF" w:rsidRDefault="00C101CF" w:rsidP="00C101CF">
      <w:pPr>
        <w:numPr>
          <w:ilvl w:val="0"/>
          <w:numId w:val="59"/>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Posicionamiento de Unitrópico como un </w:t>
      </w:r>
      <w:r w:rsidRPr="00C101CF">
        <w:rPr>
          <w:rFonts w:eastAsia="Times New Roman"/>
          <w:b/>
          <w:bCs/>
          <w:color w:val="000000" w:themeColor="text1"/>
          <w:sz w:val="22"/>
          <w:szCs w:val="22"/>
          <w:lang w:val="es-CO" w:eastAsia="es-CO"/>
        </w:rPr>
        <w:t>referente regional en innovación en gestión universitaria</w:t>
      </w:r>
      <w:r w:rsidRPr="00C101CF">
        <w:rPr>
          <w:rFonts w:eastAsia="Times New Roman"/>
          <w:color w:val="000000" w:themeColor="text1"/>
          <w:sz w:val="22"/>
          <w:szCs w:val="22"/>
          <w:lang w:val="es-CO" w:eastAsia="es-CO"/>
        </w:rPr>
        <w:t>.</w:t>
      </w:r>
    </w:p>
    <w:p w14:paraId="13C2038C" w14:textId="77777777" w:rsidR="00C101CF" w:rsidRPr="00C101CF" w:rsidRDefault="00C101CF" w:rsidP="00C101CF">
      <w:pPr>
        <w:numPr>
          <w:ilvl w:val="0"/>
          <w:numId w:val="59"/>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Fortalecimiento del liderazgo institucional frente a organismos de control, entes territoriales y ministerios, al demostrar capacidad de reportar resultados con trazabilidad verificable.</w:t>
      </w:r>
    </w:p>
    <w:p w14:paraId="73BADA24" w14:textId="77777777" w:rsidR="00C101CF" w:rsidRPr="00C101CF" w:rsidRDefault="00C101CF" w:rsidP="00C101CF">
      <w:pPr>
        <w:spacing w:after="160" w:line="259" w:lineRule="auto"/>
        <w:rPr>
          <w:rFonts w:eastAsia="Times New Roman"/>
          <w:b/>
          <w:bCs/>
          <w:color w:val="000000" w:themeColor="text1"/>
          <w:sz w:val="22"/>
          <w:szCs w:val="22"/>
          <w:lang w:val="es-CO" w:eastAsia="es-CO"/>
        </w:rPr>
      </w:pPr>
      <w:r w:rsidRPr="00C101CF">
        <w:rPr>
          <w:rFonts w:eastAsia="Times New Roman"/>
          <w:b/>
          <w:bCs/>
          <w:color w:val="000000" w:themeColor="text1"/>
          <w:sz w:val="22"/>
          <w:szCs w:val="22"/>
          <w:lang w:val="es-CO" w:eastAsia="es-CO"/>
        </w:rPr>
        <w:t>9.6 Impacto ambiental (indirecto)</w:t>
      </w:r>
    </w:p>
    <w:p w14:paraId="624F9F72" w14:textId="77777777" w:rsidR="00C101CF" w:rsidRPr="00C101CF" w:rsidRDefault="00C101CF" w:rsidP="00C101CF">
      <w:pPr>
        <w:numPr>
          <w:ilvl w:val="0"/>
          <w:numId w:val="60"/>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 xml:space="preserve">Disminución del uso de papel mediante la digitalización de procesos, contribuyendo a la </w:t>
      </w:r>
      <w:r w:rsidRPr="00C101CF">
        <w:rPr>
          <w:rFonts w:eastAsia="Times New Roman"/>
          <w:b/>
          <w:bCs/>
          <w:color w:val="000000" w:themeColor="text1"/>
          <w:sz w:val="22"/>
          <w:szCs w:val="22"/>
          <w:lang w:val="es-CO" w:eastAsia="es-CO"/>
        </w:rPr>
        <w:t>reducción de la huella ecológica</w:t>
      </w:r>
      <w:r w:rsidRPr="00C101CF">
        <w:rPr>
          <w:rFonts w:eastAsia="Times New Roman"/>
          <w:color w:val="000000" w:themeColor="text1"/>
          <w:sz w:val="22"/>
          <w:szCs w:val="22"/>
          <w:lang w:val="es-CO" w:eastAsia="es-CO"/>
        </w:rPr>
        <w:t xml:space="preserve"> institucional.</w:t>
      </w:r>
    </w:p>
    <w:p w14:paraId="23A4C8BC" w14:textId="77777777" w:rsidR="00C101CF" w:rsidRPr="00C101CF" w:rsidRDefault="00C101CF" w:rsidP="00C101CF">
      <w:pPr>
        <w:numPr>
          <w:ilvl w:val="0"/>
          <w:numId w:val="60"/>
        </w:numPr>
        <w:spacing w:after="160" w:line="259" w:lineRule="auto"/>
        <w:rPr>
          <w:rFonts w:eastAsia="Times New Roman"/>
          <w:color w:val="000000" w:themeColor="text1"/>
          <w:sz w:val="22"/>
          <w:szCs w:val="22"/>
          <w:lang w:val="es-CO" w:eastAsia="es-CO"/>
        </w:rPr>
      </w:pPr>
      <w:r w:rsidRPr="00C101CF">
        <w:rPr>
          <w:rFonts w:eastAsia="Times New Roman"/>
          <w:color w:val="000000" w:themeColor="text1"/>
          <w:sz w:val="22"/>
          <w:szCs w:val="22"/>
          <w:lang w:val="es-CO" w:eastAsia="es-CO"/>
        </w:rPr>
        <w:t>Incentivo al uso de plataformas sostenibles basadas en la nube, que optimizan consumo de recursos y reducen prácticas administrativas tradicionales de alto impacto ambiental.</w:t>
      </w:r>
    </w:p>
    <w:p w14:paraId="5F49B0C6" w14:textId="03B5927E" w:rsidR="000667DE" w:rsidRPr="00C101CF" w:rsidRDefault="000667DE" w:rsidP="00C101CF">
      <w:pPr>
        <w:spacing w:after="160" w:line="259" w:lineRule="auto"/>
        <w:rPr>
          <w:rFonts w:eastAsia="Times New Roman"/>
          <w:color w:val="808080"/>
          <w:sz w:val="22"/>
          <w:szCs w:val="22"/>
          <w:lang w:eastAsia="es-CO"/>
        </w:rPr>
      </w:pPr>
    </w:p>
    <w:p w14:paraId="33AB8978" w14:textId="15F1CA89" w:rsidR="00C101CF" w:rsidRDefault="00C101CF">
      <w:pPr>
        <w:spacing w:after="160" w:line="259" w:lineRule="auto"/>
        <w:rPr>
          <w:sz w:val="22"/>
          <w:szCs w:val="22"/>
        </w:rPr>
      </w:pPr>
      <w:r>
        <w:rPr>
          <w:sz w:val="22"/>
          <w:szCs w:val="22"/>
        </w:rPr>
        <w:br w:type="page"/>
      </w:r>
    </w:p>
    <w:p w14:paraId="77F3948D" w14:textId="77777777" w:rsidR="006E456B" w:rsidRPr="00284C17" w:rsidRDefault="006E456B" w:rsidP="00825B3E">
      <w:pPr>
        <w:rPr>
          <w:sz w:val="22"/>
          <w:szCs w:val="22"/>
        </w:rPr>
      </w:pPr>
    </w:p>
    <w:p w14:paraId="35E5B751" w14:textId="77777777" w:rsidR="00B81A40" w:rsidRPr="00284C17" w:rsidRDefault="00B81A40" w:rsidP="00CE7386">
      <w:pPr>
        <w:pStyle w:val="Ttulo1"/>
        <w:spacing w:line="480" w:lineRule="auto"/>
        <w:rPr>
          <w:rFonts w:cs="Arial"/>
          <w:sz w:val="22"/>
          <w:szCs w:val="22"/>
        </w:rPr>
      </w:pPr>
      <w:bookmarkStart w:id="30" w:name="_Toc480570474"/>
      <w:bookmarkStart w:id="31" w:name="_Toc142421653"/>
      <w:bookmarkStart w:id="32" w:name="_Toc145513134"/>
      <w:r w:rsidRPr="00284C17">
        <w:rPr>
          <w:rFonts w:cs="Arial"/>
          <w:sz w:val="22"/>
          <w:szCs w:val="22"/>
        </w:rPr>
        <w:t>CRONOGRAMA DE ACTIVIDADES</w:t>
      </w:r>
      <w:bookmarkEnd w:id="30"/>
      <w:bookmarkEnd w:id="31"/>
      <w:bookmarkEnd w:id="32"/>
    </w:p>
    <w:p w14:paraId="703AB5FC" w14:textId="77777777" w:rsidR="00B81A40" w:rsidRPr="00284C17" w:rsidRDefault="00B81A40" w:rsidP="00CE7386">
      <w:pPr>
        <w:spacing w:line="480" w:lineRule="auto"/>
        <w:rPr>
          <w:sz w:val="22"/>
          <w:szCs w:val="22"/>
        </w:rPr>
      </w:pPr>
    </w:p>
    <w:p w14:paraId="48B67FC2" w14:textId="77777777" w:rsidR="00B81A40" w:rsidRPr="00CE7386" w:rsidRDefault="00B81A40" w:rsidP="00CE7386">
      <w:pPr>
        <w:spacing w:line="480" w:lineRule="auto"/>
        <w:rPr>
          <w:rFonts w:eastAsia="Times New Roman"/>
          <w:color w:val="808080"/>
          <w:sz w:val="22"/>
          <w:szCs w:val="22"/>
          <w:lang w:eastAsia="es-CO"/>
        </w:rPr>
      </w:pPr>
      <w:r w:rsidRPr="00CE7386">
        <w:rPr>
          <w:rFonts w:eastAsia="Times New Roman"/>
          <w:color w:val="808080"/>
          <w:sz w:val="22"/>
          <w:szCs w:val="22"/>
          <w:lang w:eastAsia="es-CO"/>
        </w:rPr>
        <w:t>¿Qué es un cronograma de actividades y cómo se elabora?</w:t>
      </w:r>
    </w:p>
    <w:p w14:paraId="1C500D72" w14:textId="77777777" w:rsidR="00B81A40" w:rsidRPr="00CE7386" w:rsidRDefault="00B81A40" w:rsidP="00CE7386">
      <w:pPr>
        <w:spacing w:line="480" w:lineRule="auto"/>
        <w:rPr>
          <w:rFonts w:eastAsia="Times New Roman"/>
          <w:color w:val="808080"/>
          <w:sz w:val="22"/>
          <w:szCs w:val="22"/>
          <w:lang w:eastAsia="es-CO"/>
        </w:rPr>
      </w:pPr>
    </w:p>
    <w:p w14:paraId="46208B55" w14:textId="43FA0F2B" w:rsidR="00B81A40" w:rsidRPr="00CE7386" w:rsidRDefault="00B81A40" w:rsidP="00CE7386">
      <w:pPr>
        <w:spacing w:line="480" w:lineRule="auto"/>
        <w:rPr>
          <w:rFonts w:eastAsia="Times New Roman"/>
          <w:color w:val="808080"/>
          <w:sz w:val="22"/>
          <w:szCs w:val="22"/>
          <w:lang w:eastAsia="es-CO"/>
        </w:rPr>
      </w:pPr>
      <w:r w:rsidRPr="00CE7386">
        <w:rPr>
          <w:rFonts w:eastAsia="Times New Roman"/>
          <w:color w:val="808080"/>
          <w:sz w:val="22"/>
          <w:szCs w:val="22"/>
          <w:lang w:eastAsia="es-CO"/>
        </w:rPr>
        <w:t>El cronograma de actividades representa la programación de las diferentes actividades que se requieren realizar para el desarrollo de</w:t>
      </w:r>
      <w:r w:rsidR="00AD1104" w:rsidRPr="00CE7386">
        <w:rPr>
          <w:rFonts w:eastAsia="Times New Roman"/>
          <w:color w:val="808080"/>
          <w:sz w:val="22"/>
          <w:szCs w:val="22"/>
          <w:lang w:eastAsia="es-CO"/>
        </w:rPr>
        <w:t>l proyecto</w:t>
      </w:r>
      <w:r w:rsidRPr="00CE7386">
        <w:rPr>
          <w:rFonts w:eastAsia="Times New Roman"/>
          <w:color w:val="808080"/>
          <w:sz w:val="22"/>
          <w:szCs w:val="22"/>
          <w:lang w:eastAsia="es-CO"/>
        </w:rPr>
        <w:t>.</w:t>
      </w:r>
    </w:p>
    <w:p w14:paraId="698E0934" w14:textId="77777777" w:rsidR="00B81A40" w:rsidRPr="00CE7386" w:rsidRDefault="00B81A40" w:rsidP="00CE7386">
      <w:pPr>
        <w:spacing w:line="480" w:lineRule="auto"/>
        <w:rPr>
          <w:rFonts w:eastAsia="Times New Roman"/>
          <w:color w:val="808080"/>
          <w:sz w:val="22"/>
          <w:szCs w:val="22"/>
          <w:lang w:eastAsia="es-CO"/>
        </w:rPr>
      </w:pPr>
    </w:p>
    <w:p w14:paraId="0903FB1E" w14:textId="77777777" w:rsidR="00B81A40" w:rsidRPr="00CE7386" w:rsidRDefault="00B81A40" w:rsidP="00CE7386">
      <w:pPr>
        <w:spacing w:line="480" w:lineRule="auto"/>
        <w:rPr>
          <w:rFonts w:eastAsia="Times New Roman"/>
          <w:color w:val="808080"/>
          <w:sz w:val="22"/>
          <w:szCs w:val="22"/>
          <w:lang w:eastAsia="es-CO"/>
        </w:rPr>
      </w:pPr>
      <w:r w:rsidRPr="00CE7386">
        <w:rPr>
          <w:rFonts w:eastAsia="Times New Roman"/>
          <w:color w:val="808080"/>
          <w:sz w:val="22"/>
          <w:szCs w:val="22"/>
          <w:lang w:eastAsia="es-CO"/>
        </w:rPr>
        <w:t>La programación es muy importante porque sirve como sistema guía de acción para la ejecución y seguimiento del desarrollo del estudio. Esta programación debe mostrar la fecha de inicio y terminación de cada fase del proyecto, así como la del proyecto en general.</w:t>
      </w:r>
    </w:p>
    <w:p w14:paraId="78C55E99" w14:textId="77777777" w:rsidR="00B81A40" w:rsidRPr="00CE7386" w:rsidRDefault="00B81A40" w:rsidP="00CE7386">
      <w:pPr>
        <w:spacing w:line="480" w:lineRule="auto"/>
        <w:jc w:val="both"/>
        <w:rPr>
          <w:rFonts w:eastAsia="Times New Roman"/>
          <w:color w:val="808080"/>
          <w:sz w:val="22"/>
          <w:szCs w:val="22"/>
          <w:lang w:eastAsia="es-CO"/>
        </w:rPr>
      </w:pPr>
    </w:p>
    <w:p w14:paraId="46CB1655" w14:textId="77777777" w:rsidR="00B81A40" w:rsidRPr="00CE7386" w:rsidRDefault="00B81A40" w:rsidP="00CE7386">
      <w:pPr>
        <w:spacing w:line="480" w:lineRule="auto"/>
        <w:jc w:val="both"/>
        <w:rPr>
          <w:rFonts w:eastAsia="Times New Roman"/>
          <w:color w:val="808080"/>
          <w:sz w:val="22"/>
          <w:szCs w:val="22"/>
          <w:lang w:eastAsia="es-CO"/>
        </w:rPr>
      </w:pPr>
      <w:r w:rsidRPr="00CE7386">
        <w:rPr>
          <w:rFonts w:eastAsia="Times New Roman"/>
          <w:color w:val="808080"/>
          <w:sz w:val="22"/>
          <w:szCs w:val="22"/>
          <w:lang w:eastAsia="es-CO"/>
        </w:rPr>
        <w:t>(Elabore el cronograma de actividades para la investigación a realizar)</w:t>
      </w:r>
    </w:p>
    <w:p w14:paraId="2E366AD8" w14:textId="77777777" w:rsidR="00B81A40" w:rsidRPr="00284C17" w:rsidRDefault="00B81A40" w:rsidP="00CE7386">
      <w:pPr>
        <w:spacing w:line="480" w:lineRule="auto"/>
        <w:jc w:val="both"/>
        <w:rPr>
          <w:sz w:val="22"/>
          <w:szCs w:val="22"/>
        </w:rPr>
      </w:pPr>
      <w:r w:rsidRPr="00284C17">
        <w:rPr>
          <w:noProof/>
          <w:sz w:val="22"/>
          <w:szCs w:val="22"/>
        </w:rPr>
        <mc:AlternateContent>
          <mc:Choice Requires="wps">
            <w:drawing>
              <wp:anchor distT="0" distB="0" distL="114300" distR="114300" simplePos="0" relativeHeight="251664384" behindDoc="0" locked="0" layoutInCell="1" allowOverlap="1" wp14:anchorId="2B5EA8A2" wp14:editId="69780D44">
                <wp:simplePos x="0" y="0"/>
                <wp:positionH relativeFrom="column">
                  <wp:posOffset>-80010</wp:posOffset>
                </wp:positionH>
                <wp:positionV relativeFrom="paragraph">
                  <wp:posOffset>59690</wp:posOffset>
                </wp:positionV>
                <wp:extent cx="5715000" cy="3343275"/>
                <wp:effectExtent l="0" t="0" r="19050" b="28575"/>
                <wp:wrapNone/>
                <wp:docPr id="3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43275"/>
                        </a:xfrm>
                        <a:prstGeom prst="rect">
                          <a:avLst/>
                        </a:prstGeom>
                        <a:solidFill>
                          <a:srgbClr val="FFFFFF"/>
                        </a:solidFill>
                        <a:ln w="9525">
                          <a:solidFill>
                            <a:srgbClr val="000000"/>
                          </a:solidFill>
                          <a:miter lim="800000"/>
                          <a:headEnd/>
                          <a:tailEnd/>
                        </a:ln>
                      </wps:spPr>
                      <wps:txbx>
                        <w:txbxContent>
                          <w:p w14:paraId="28E6E404" w14:textId="77777777" w:rsidR="00B81A40" w:rsidRDefault="00B81A40" w:rsidP="00B81A40">
                            <w:pPr>
                              <w:pStyle w:val="Textoindependiente"/>
                              <w:ind w:left="360" w:right="349"/>
                              <w:jc w:val="center"/>
                              <w:rPr>
                                <w:rFonts w:ascii="Arial" w:hAnsi="Arial" w:cs="Arial"/>
                                <w:b/>
                                <w:bCs/>
                                <w:color w:val="000000"/>
                                <w:sz w:val="16"/>
                              </w:rPr>
                            </w:pPr>
                            <w:r>
                              <w:rPr>
                                <w:rFonts w:ascii="Arial" w:hAnsi="Arial" w:cs="Arial"/>
                                <w:b/>
                                <w:bCs/>
                                <w:color w:val="000000"/>
                                <w:sz w:val="16"/>
                              </w:rPr>
                              <w:t>CRONOGRAMA DE ACTIVIDADES</w:t>
                            </w:r>
                          </w:p>
                          <w:p w14:paraId="3CC62C05" w14:textId="77777777" w:rsidR="00B81A40" w:rsidRDefault="00B81A40" w:rsidP="00B81A40">
                            <w:pPr>
                              <w:pStyle w:val="Textoindependiente"/>
                              <w:ind w:left="360" w:right="349"/>
                              <w:jc w:val="center"/>
                              <w:rPr>
                                <w:rFonts w:ascii="Arial" w:hAnsi="Arial" w:cs="Arial"/>
                                <w:b/>
                                <w:bCs/>
                                <w:color w:val="000000"/>
                                <w:sz w:val="16"/>
                              </w:rPr>
                            </w:pPr>
                          </w:p>
                          <w:p w14:paraId="199388FF" w14:textId="77777777" w:rsidR="00B81A40" w:rsidRDefault="00B81A40" w:rsidP="00B81A40">
                            <w:pPr>
                              <w:pStyle w:val="Textoindependiente"/>
                              <w:ind w:left="360" w:right="349"/>
                              <w:jc w:val="both"/>
                              <w:rPr>
                                <w:rFonts w:ascii="Arial" w:hAnsi="Arial" w:cs="Arial"/>
                                <w:color w:val="000000"/>
                                <w:sz w:val="12"/>
                              </w:rPr>
                            </w:pPr>
                            <w:r>
                              <w:rPr>
                                <w:rFonts w:ascii="Arial" w:hAnsi="Arial" w:cs="Arial"/>
                                <w:color w:val="000000"/>
                                <w:sz w:val="12"/>
                              </w:rPr>
                              <w:t>(Elaborar el cronograma de actividades)</w:t>
                            </w:r>
                          </w:p>
                          <w:p w14:paraId="4BFB558F" w14:textId="77777777" w:rsidR="00B81A40" w:rsidRDefault="00B81A40" w:rsidP="00B81A40">
                            <w:pPr>
                              <w:pStyle w:val="Textoindependiente"/>
                              <w:jc w:val="both"/>
                              <w:rPr>
                                <w:rFonts w:ascii="Arial" w:hAnsi="Arial" w:cs="Arial"/>
                                <w:color w:val="000000"/>
                                <w:sz w:val="16"/>
                              </w:rPr>
                            </w:pPr>
                          </w:p>
                          <w:p w14:paraId="040E2E43" w14:textId="77777777" w:rsidR="00B81A40" w:rsidRDefault="00B81A40" w:rsidP="00B81A40">
                            <w:pPr>
                              <w:pStyle w:val="Textoindependiente"/>
                              <w:jc w:val="both"/>
                              <w:rPr>
                                <w:rFonts w:ascii="Arial" w:hAnsi="Arial" w:cs="Arial"/>
                                <w:color w:val="000000"/>
                                <w:sz w:val="16"/>
                              </w:rPr>
                            </w:pPr>
                            <w:r>
                              <w:rPr>
                                <w:rFonts w:ascii="Arial" w:hAnsi="Arial" w:cs="Arial"/>
                                <w:color w:val="000000"/>
                                <w:sz w:val="16"/>
                              </w:rPr>
                              <w:t xml:space="preserve">   </w:t>
                            </w:r>
                            <w:r>
                              <w:rPr>
                                <w:rFonts w:ascii="Arial" w:hAnsi="Arial" w:cs="Arial"/>
                                <w:noProof/>
                                <w:color w:val="000000"/>
                                <w:sz w:val="16"/>
                                <w:lang w:val="es-CO" w:eastAsia="es-CO"/>
                              </w:rPr>
                              <w:drawing>
                                <wp:inline distT="0" distB="0" distL="0" distR="0" wp14:anchorId="2CE1242F" wp14:editId="5435FADC">
                                  <wp:extent cx="5416351"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04483" cy="1994077"/>
                                          </a:xfrm>
                                          <a:prstGeom prst="rect">
                                            <a:avLst/>
                                          </a:prstGeom>
                                          <a:noFill/>
                                          <a:ln>
                                            <a:noFill/>
                                          </a:ln>
                                        </pic:spPr>
                                      </pic:pic>
                                    </a:graphicData>
                                  </a:graphic>
                                </wp:inline>
                              </w:drawing>
                            </w:r>
                          </w:p>
                          <w:p w14:paraId="2F11759D" w14:textId="77777777" w:rsidR="00B81A40" w:rsidRDefault="00B81A40" w:rsidP="00B81A40">
                            <w:pPr>
                              <w:pStyle w:val="Textoindependiente"/>
                              <w:jc w:val="center"/>
                              <w:rPr>
                                <w:rFonts w:ascii="Arial" w:hAnsi="Arial" w:cs="Arial"/>
                                <w:b/>
                                <w:bCs/>
                                <w:color w:val="000000"/>
                              </w:rPr>
                            </w:pPr>
                          </w:p>
                          <w:p w14:paraId="4BD9E77E" w14:textId="77777777" w:rsidR="00B81A40" w:rsidRDefault="00B81A40" w:rsidP="00B81A40">
                            <w:pPr>
                              <w:pStyle w:val="Textoindependiente"/>
                              <w:ind w:left="360" w:right="350"/>
                              <w:jc w:val="both"/>
                              <w:rPr>
                                <w:rFonts w:ascii="Arial" w:hAnsi="Arial" w:cs="Arial"/>
                                <w:color w:val="000000"/>
                                <w:sz w:val="16"/>
                              </w:rPr>
                            </w:pPr>
                          </w:p>
                          <w:p w14:paraId="0192B65A" w14:textId="77777777" w:rsidR="00B81A40" w:rsidRDefault="00B81A40" w:rsidP="00B81A40">
                            <w:pPr>
                              <w:ind w:left="360" w:right="349"/>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EA8A2" id="_x0000_t202" coordsize="21600,21600" o:spt="202" path="m,l,21600r21600,l21600,xe">
                <v:stroke joinstyle="miter"/>
                <v:path gradientshapeok="t" o:connecttype="rect"/>
              </v:shapetype>
              <v:shape id="Text Box 60" o:spid="_x0000_s1026" type="#_x0000_t202" style="position:absolute;left:0;text-align:left;margin-left:-6.3pt;margin-top:4.7pt;width:450pt;height:26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">
                <v:textbox>
                  <w:txbxContent>
                    <w:p w14:paraId="28E6E404" w14:textId="77777777" w:rsidR="00B81A40" w:rsidRDefault="00B81A40" w:rsidP="00B81A40">
                      <w:pPr>
                        <w:pStyle w:val="Textoindependiente"/>
                        <w:ind w:left="360" w:right="349"/>
                        <w:jc w:val="center"/>
                        <w:rPr>
                          <w:rFonts w:ascii="Arial" w:hAnsi="Arial" w:cs="Arial"/>
                          <w:b/>
                          <w:bCs/>
                          <w:color w:val="000000"/>
                          <w:sz w:val="16"/>
                        </w:rPr>
                      </w:pPr>
                      <w:r>
                        <w:rPr>
                          <w:rFonts w:ascii="Arial" w:hAnsi="Arial" w:cs="Arial"/>
                          <w:b/>
                          <w:bCs/>
                          <w:color w:val="000000"/>
                          <w:sz w:val="16"/>
                        </w:rPr>
                        <w:t>CRONOGRAMA DE ACTIVIDADES</w:t>
                      </w:r>
                    </w:p>
                    <w:p w14:paraId="3CC62C05" w14:textId="77777777" w:rsidR="00B81A40" w:rsidRDefault="00B81A40" w:rsidP="00B81A40">
                      <w:pPr>
                        <w:pStyle w:val="Textoindependiente"/>
                        <w:ind w:left="360" w:right="349"/>
                        <w:jc w:val="center"/>
                        <w:rPr>
                          <w:rFonts w:ascii="Arial" w:hAnsi="Arial" w:cs="Arial"/>
                          <w:b/>
                          <w:bCs/>
                          <w:color w:val="000000"/>
                          <w:sz w:val="16"/>
                        </w:rPr>
                      </w:pPr>
                    </w:p>
                    <w:p w14:paraId="199388FF" w14:textId="77777777" w:rsidR="00B81A40" w:rsidRDefault="00B81A40" w:rsidP="00B81A40">
                      <w:pPr>
                        <w:pStyle w:val="Textoindependiente"/>
                        <w:ind w:left="360" w:right="349"/>
                        <w:jc w:val="both"/>
                        <w:rPr>
                          <w:rFonts w:ascii="Arial" w:hAnsi="Arial" w:cs="Arial"/>
                          <w:color w:val="000000"/>
                          <w:sz w:val="12"/>
                        </w:rPr>
                      </w:pPr>
                      <w:r>
                        <w:rPr>
                          <w:rFonts w:ascii="Arial" w:hAnsi="Arial" w:cs="Arial"/>
                          <w:color w:val="000000"/>
                          <w:sz w:val="12"/>
                        </w:rPr>
                        <w:t>(Elaborar el cronograma de actividades)</w:t>
                      </w:r>
                    </w:p>
                    <w:p w14:paraId="4BFB558F" w14:textId="77777777" w:rsidR="00B81A40" w:rsidRDefault="00B81A40" w:rsidP="00B81A40">
                      <w:pPr>
                        <w:pStyle w:val="Textoindependiente"/>
                        <w:jc w:val="both"/>
                        <w:rPr>
                          <w:rFonts w:ascii="Arial" w:hAnsi="Arial" w:cs="Arial"/>
                          <w:color w:val="000000"/>
                          <w:sz w:val="16"/>
                        </w:rPr>
                      </w:pPr>
                    </w:p>
                    <w:p w14:paraId="040E2E43" w14:textId="77777777" w:rsidR="00B81A40" w:rsidRDefault="00B81A40" w:rsidP="00B81A40">
                      <w:pPr>
                        <w:pStyle w:val="Textoindependiente"/>
                        <w:jc w:val="both"/>
                        <w:rPr>
                          <w:rFonts w:ascii="Arial" w:hAnsi="Arial" w:cs="Arial"/>
                          <w:color w:val="000000"/>
                          <w:sz w:val="16"/>
                        </w:rPr>
                      </w:pPr>
                      <w:r>
                        <w:rPr>
                          <w:rFonts w:ascii="Arial" w:hAnsi="Arial" w:cs="Arial"/>
                          <w:color w:val="000000"/>
                          <w:sz w:val="16"/>
                        </w:rPr>
                        <w:t xml:space="preserve">   </w:t>
                      </w:r>
                      <w:r>
                        <w:rPr>
                          <w:rFonts w:ascii="Arial" w:hAnsi="Arial" w:cs="Arial"/>
                          <w:noProof/>
                          <w:color w:val="000000"/>
                          <w:sz w:val="16"/>
                          <w:lang w:val="es-CO" w:eastAsia="es-CO"/>
                        </w:rPr>
                        <w:drawing>
                          <wp:inline distT="0" distB="0" distL="0" distR="0" wp14:anchorId="2CE1242F" wp14:editId="5435FADC">
                            <wp:extent cx="5416351"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04483" cy="1994077"/>
                                    </a:xfrm>
                                    <a:prstGeom prst="rect">
                                      <a:avLst/>
                                    </a:prstGeom>
                                    <a:noFill/>
                                    <a:ln>
                                      <a:noFill/>
                                    </a:ln>
                                  </pic:spPr>
                                </pic:pic>
                              </a:graphicData>
                            </a:graphic>
                          </wp:inline>
                        </w:drawing>
                      </w:r>
                    </w:p>
                    <w:p w14:paraId="2F11759D" w14:textId="77777777" w:rsidR="00B81A40" w:rsidRDefault="00B81A40" w:rsidP="00B81A40">
                      <w:pPr>
                        <w:pStyle w:val="Textoindependiente"/>
                        <w:jc w:val="center"/>
                        <w:rPr>
                          <w:rFonts w:ascii="Arial" w:hAnsi="Arial" w:cs="Arial"/>
                          <w:b/>
                          <w:bCs/>
                          <w:color w:val="000000"/>
                        </w:rPr>
                      </w:pPr>
                    </w:p>
                    <w:p w14:paraId="4BD9E77E" w14:textId="77777777" w:rsidR="00B81A40" w:rsidRDefault="00B81A40" w:rsidP="00B81A40">
                      <w:pPr>
                        <w:pStyle w:val="Textoindependiente"/>
                        <w:ind w:left="360" w:right="350"/>
                        <w:jc w:val="both"/>
                        <w:rPr>
                          <w:rFonts w:ascii="Arial" w:hAnsi="Arial" w:cs="Arial"/>
                          <w:color w:val="000000"/>
                          <w:sz w:val="16"/>
                        </w:rPr>
                      </w:pPr>
                    </w:p>
                    <w:p w14:paraId="0192B65A" w14:textId="77777777" w:rsidR="00B81A40" w:rsidRDefault="00B81A40" w:rsidP="00B81A40">
                      <w:pPr>
                        <w:ind w:left="360" w:right="349"/>
                        <w:rPr>
                          <w:sz w:val="16"/>
                        </w:rPr>
                      </w:pPr>
                    </w:p>
                  </w:txbxContent>
                </v:textbox>
              </v:shape>
            </w:pict>
          </mc:Fallback>
        </mc:AlternateContent>
      </w:r>
    </w:p>
    <w:p w14:paraId="78ADB74F" w14:textId="77777777" w:rsidR="00B81A40" w:rsidRPr="00284C17" w:rsidRDefault="00B81A40" w:rsidP="00CE7386">
      <w:pPr>
        <w:spacing w:line="480" w:lineRule="auto"/>
        <w:jc w:val="both"/>
        <w:rPr>
          <w:sz w:val="22"/>
          <w:szCs w:val="22"/>
        </w:rPr>
      </w:pPr>
    </w:p>
    <w:p w14:paraId="3B5E3F8B" w14:textId="77777777" w:rsidR="00B81A40" w:rsidRPr="00284C17" w:rsidRDefault="00B81A40" w:rsidP="00CE7386">
      <w:pPr>
        <w:spacing w:line="480" w:lineRule="auto"/>
        <w:jc w:val="both"/>
        <w:rPr>
          <w:sz w:val="22"/>
          <w:szCs w:val="22"/>
        </w:rPr>
      </w:pPr>
    </w:p>
    <w:p w14:paraId="29B89C6D" w14:textId="77777777" w:rsidR="00B81A40" w:rsidRPr="00284C17" w:rsidRDefault="00B81A40" w:rsidP="00CE7386">
      <w:pPr>
        <w:spacing w:line="480" w:lineRule="auto"/>
        <w:jc w:val="both"/>
        <w:rPr>
          <w:sz w:val="22"/>
          <w:szCs w:val="22"/>
        </w:rPr>
      </w:pPr>
    </w:p>
    <w:p w14:paraId="2A55CEC7" w14:textId="77777777" w:rsidR="00B81A40" w:rsidRPr="00284C17" w:rsidRDefault="00B81A40" w:rsidP="00CE7386">
      <w:pPr>
        <w:spacing w:line="480" w:lineRule="auto"/>
        <w:jc w:val="both"/>
        <w:rPr>
          <w:sz w:val="22"/>
          <w:szCs w:val="22"/>
        </w:rPr>
      </w:pPr>
    </w:p>
    <w:p w14:paraId="38EA5F37" w14:textId="77777777" w:rsidR="00B81A40" w:rsidRPr="00284C17" w:rsidRDefault="00B81A40" w:rsidP="00CE7386">
      <w:pPr>
        <w:spacing w:line="480" w:lineRule="auto"/>
        <w:jc w:val="both"/>
        <w:rPr>
          <w:sz w:val="22"/>
          <w:szCs w:val="22"/>
        </w:rPr>
      </w:pPr>
    </w:p>
    <w:p w14:paraId="1253A04B" w14:textId="77777777" w:rsidR="00B81A40" w:rsidRPr="00284C17" w:rsidRDefault="00B81A40" w:rsidP="00CE7386">
      <w:pPr>
        <w:spacing w:line="480" w:lineRule="auto"/>
        <w:jc w:val="both"/>
        <w:rPr>
          <w:sz w:val="22"/>
          <w:szCs w:val="22"/>
        </w:rPr>
      </w:pPr>
    </w:p>
    <w:p w14:paraId="2D391286" w14:textId="77777777" w:rsidR="00B81A40" w:rsidRPr="00284C17" w:rsidRDefault="00B81A40" w:rsidP="00CE7386">
      <w:pPr>
        <w:spacing w:line="480" w:lineRule="auto"/>
        <w:jc w:val="both"/>
        <w:rPr>
          <w:sz w:val="22"/>
          <w:szCs w:val="22"/>
        </w:rPr>
      </w:pPr>
    </w:p>
    <w:p w14:paraId="018857C7" w14:textId="77777777" w:rsidR="00B81A40" w:rsidRPr="00284C17" w:rsidRDefault="00B81A40" w:rsidP="00CE7386">
      <w:pPr>
        <w:spacing w:line="480" w:lineRule="auto"/>
        <w:jc w:val="both"/>
        <w:rPr>
          <w:sz w:val="22"/>
          <w:szCs w:val="22"/>
        </w:rPr>
      </w:pPr>
    </w:p>
    <w:p w14:paraId="669C3080" w14:textId="77777777" w:rsidR="00B81A40" w:rsidRPr="00284C17" w:rsidRDefault="00B81A40" w:rsidP="00CE7386">
      <w:pPr>
        <w:spacing w:line="480" w:lineRule="auto"/>
        <w:jc w:val="both"/>
        <w:rPr>
          <w:sz w:val="22"/>
          <w:szCs w:val="22"/>
        </w:rPr>
      </w:pPr>
    </w:p>
    <w:p w14:paraId="10FD9C16" w14:textId="77777777" w:rsidR="00B81A40" w:rsidRPr="00284C17" w:rsidRDefault="00B81A40" w:rsidP="00CE7386">
      <w:pPr>
        <w:spacing w:line="480" w:lineRule="auto"/>
        <w:jc w:val="both"/>
        <w:rPr>
          <w:sz w:val="22"/>
          <w:szCs w:val="22"/>
        </w:rPr>
      </w:pPr>
    </w:p>
    <w:p w14:paraId="6C59A10D" w14:textId="77777777" w:rsidR="00B81A40" w:rsidRPr="00284C17" w:rsidRDefault="00B81A40" w:rsidP="00CE7386">
      <w:pPr>
        <w:spacing w:line="480" w:lineRule="auto"/>
        <w:jc w:val="both"/>
        <w:rPr>
          <w:sz w:val="22"/>
          <w:szCs w:val="22"/>
        </w:rPr>
      </w:pPr>
    </w:p>
    <w:p w14:paraId="45845E3E" w14:textId="77777777" w:rsidR="00B81A40" w:rsidRPr="00284C17" w:rsidRDefault="00B81A40" w:rsidP="00CE7386">
      <w:pPr>
        <w:spacing w:line="480" w:lineRule="auto"/>
        <w:jc w:val="both"/>
        <w:rPr>
          <w:sz w:val="22"/>
          <w:szCs w:val="22"/>
        </w:rPr>
      </w:pPr>
    </w:p>
    <w:p w14:paraId="0220475F" w14:textId="77777777" w:rsidR="00B81A40" w:rsidRPr="00284C17" w:rsidRDefault="00B81A40" w:rsidP="00CE7386">
      <w:pPr>
        <w:spacing w:line="480" w:lineRule="auto"/>
        <w:jc w:val="both"/>
        <w:rPr>
          <w:sz w:val="22"/>
          <w:szCs w:val="22"/>
        </w:rPr>
      </w:pPr>
    </w:p>
    <w:p w14:paraId="27A078DF" w14:textId="412EDE4B" w:rsidR="00825B3E" w:rsidRPr="00284C17" w:rsidRDefault="00825B3E" w:rsidP="00825B3E">
      <w:pPr>
        <w:spacing w:after="200" w:line="276" w:lineRule="auto"/>
        <w:rPr>
          <w:b/>
          <w:sz w:val="22"/>
          <w:szCs w:val="22"/>
        </w:rPr>
      </w:pPr>
    </w:p>
    <w:p w14:paraId="370A0DBD" w14:textId="77777777" w:rsidR="00B81A40" w:rsidRPr="00284C17" w:rsidRDefault="00B81A40" w:rsidP="00CE7386">
      <w:pPr>
        <w:pStyle w:val="Ttulo1"/>
        <w:spacing w:line="480" w:lineRule="auto"/>
        <w:rPr>
          <w:rFonts w:cs="Arial"/>
          <w:sz w:val="22"/>
          <w:szCs w:val="22"/>
        </w:rPr>
      </w:pPr>
      <w:bookmarkStart w:id="33" w:name="_Toc145513135"/>
      <w:bookmarkStart w:id="34" w:name="_Toc480570475"/>
      <w:bookmarkStart w:id="35" w:name="_Toc142421654"/>
      <w:r w:rsidRPr="00284C17">
        <w:rPr>
          <w:rFonts w:cs="Arial"/>
          <w:sz w:val="22"/>
          <w:szCs w:val="22"/>
        </w:rPr>
        <w:t>PRESUPUESTO</w:t>
      </w:r>
      <w:bookmarkEnd w:id="33"/>
      <w:r w:rsidRPr="00284C17">
        <w:rPr>
          <w:rFonts w:cs="Arial"/>
          <w:sz w:val="22"/>
          <w:szCs w:val="22"/>
        </w:rPr>
        <w:t xml:space="preserve"> </w:t>
      </w:r>
      <w:bookmarkEnd w:id="34"/>
      <w:bookmarkEnd w:id="35"/>
    </w:p>
    <w:p w14:paraId="17BDCCDA" w14:textId="77777777" w:rsidR="00B81A40" w:rsidRPr="00284C17" w:rsidRDefault="00B81A40" w:rsidP="00CE7386">
      <w:pPr>
        <w:pStyle w:val="Ttulo1"/>
        <w:numPr>
          <w:ilvl w:val="0"/>
          <w:numId w:val="0"/>
        </w:numPr>
        <w:spacing w:line="480" w:lineRule="auto"/>
        <w:ind w:left="432"/>
        <w:jc w:val="left"/>
        <w:rPr>
          <w:rFonts w:cs="Arial"/>
          <w:sz w:val="22"/>
          <w:szCs w:val="22"/>
        </w:rPr>
      </w:pPr>
    </w:p>
    <w:p w14:paraId="021DDE2D" w14:textId="77777777" w:rsidR="00C101CF" w:rsidRPr="00C101CF" w:rsidRDefault="00C101CF" w:rsidP="00C101CF">
      <w:pPr>
        <w:spacing w:line="264" w:lineRule="auto"/>
        <w:jc w:val="both"/>
        <w:rPr>
          <w:color w:val="000000" w:themeColor="text1"/>
          <w:sz w:val="22"/>
          <w:szCs w:val="22"/>
        </w:rPr>
      </w:pPr>
      <w:r w:rsidRPr="00C101CF">
        <w:rPr>
          <w:color w:val="000000" w:themeColor="text1"/>
          <w:sz w:val="22"/>
          <w:szCs w:val="22"/>
        </w:rPr>
        <w:t>El</w:t>
      </w:r>
      <w:r w:rsidRPr="00C101CF">
        <w:rPr>
          <w:color w:val="000000" w:themeColor="text1"/>
          <w:spacing w:val="-18"/>
          <w:sz w:val="22"/>
          <w:szCs w:val="22"/>
        </w:rPr>
        <w:t xml:space="preserve"> </w:t>
      </w:r>
      <w:r w:rsidRPr="00C101CF">
        <w:rPr>
          <w:color w:val="000000" w:themeColor="text1"/>
          <w:sz w:val="22"/>
          <w:szCs w:val="22"/>
        </w:rPr>
        <w:t>presente</w:t>
      </w:r>
      <w:r w:rsidRPr="00C101CF">
        <w:rPr>
          <w:color w:val="000000" w:themeColor="text1"/>
          <w:spacing w:val="-18"/>
          <w:sz w:val="22"/>
          <w:szCs w:val="22"/>
        </w:rPr>
        <w:t xml:space="preserve"> </w:t>
      </w:r>
      <w:r w:rsidRPr="00C101CF">
        <w:rPr>
          <w:color w:val="000000" w:themeColor="text1"/>
          <w:sz w:val="22"/>
          <w:szCs w:val="22"/>
        </w:rPr>
        <w:t>capítulo</w:t>
      </w:r>
      <w:r w:rsidRPr="00C101CF">
        <w:rPr>
          <w:color w:val="000000" w:themeColor="text1"/>
          <w:spacing w:val="-18"/>
          <w:sz w:val="22"/>
          <w:szCs w:val="22"/>
        </w:rPr>
        <w:t xml:space="preserve"> </w:t>
      </w:r>
      <w:r w:rsidRPr="00C101CF">
        <w:rPr>
          <w:color w:val="000000" w:themeColor="text1"/>
          <w:sz w:val="22"/>
          <w:szCs w:val="22"/>
        </w:rPr>
        <w:t>consolida</w:t>
      </w:r>
      <w:r w:rsidRPr="00C101CF">
        <w:rPr>
          <w:color w:val="000000" w:themeColor="text1"/>
          <w:spacing w:val="-18"/>
          <w:sz w:val="22"/>
          <w:szCs w:val="22"/>
        </w:rPr>
        <w:t xml:space="preserve"> </w:t>
      </w:r>
      <w:r w:rsidRPr="00C101CF">
        <w:rPr>
          <w:color w:val="000000" w:themeColor="text1"/>
          <w:sz w:val="22"/>
          <w:szCs w:val="22"/>
        </w:rPr>
        <w:t>el</w:t>
      </w:r>
      <w:r w:rsidRPr="00C101CF">
        <w:rPr>
          <w:color w:val="000000" w:themeColor="text1"/>
          <w:spacing w:val="-18"/>
          <w:sz w:val="22"/>
          <w:szCs w:val="22"/>
        </w:rPr>
        <w:t xml:space="preserve"> </w:t>
      </w:r>
      <w:r w:rsidRPr="00C101CF">
        <w:rPr>
          <w:color w:val="000000" w:themeColor="text1"/>
          <w:sz w:val="22"/>
          <w:szCs w:val="22"/>
        </w:rPr>
        <w:t>análisis</w:t>
      </w:r>
      <w:r w:rsidRPr="00C101CF">
        <w:rPr>
          <w:color w:val="000000" w:themeColor="text1"/>
          <w:spacing w:val="-18"/>
          <w:sz w:val="22"/>
          <w:szCs w:val="22"/>
        </w:rPr>
        <w:t xml:space="preserve"> </w:t>
      </w:r>
      <w:r w:rsidRPr="00C101CF">
        <w:rPr>
          <w:color w:val="000000" w:themeColor="text1"/>
          <w:sz w:val="22"/>
          <w:szCs w:val="22"/>
        </w:rPr>
        <w:t>financiero</w:t>
      </w:r>
      <w:r w:rsidRPr="00C101CF">
        <w:rPr>
          <w:color w:val="000000" w:themeColor="text1"/>
          <w:spacing w:val="-18"/>
          <w:sz w:val="22"/>
          <w:szCs w:val="22"/>
        </w:rPr>
        <w:t xml:space="preserve"> </w:t>
      </w:r>
      <w:r w:rsidRPr="00C101CF">
        <w:rPr>
          <w:color w:val="000000" w:themeColor="text1"/>
          <w:sz w:val="22"/>
          <w:szCs w:val="22"/>
        </w:rPr>
        <w:t>del</w:t>
      </w:r>
      <w:r w:rsidRPr="00C101CF">
        <w:rPr>
          <w:color w:val="000000" w:themeColor="text1"/>
          <w:spacing w:val="-18"/>
          <w:sz w:val="22"/>
          <w:szCs w:val="22"/>
        </w:rPr>
        <w:t xml:space="preserve"> </w:t>
      </w:r>
      <w:r w:rsidRPr="00C101CF">
        <w:rPr>
          <w:color w:val="000000" w:themeColor="text1"/>
          <w:sz w:val="22"/>
          <w:szCs w:val="22"/>
        </w:rPr>
        <w:t>desarrollo</w:t>
      </w:r>
      <w:r w:rsidRPr="00C101CF">
        <w:rPr>
          <w:color w:val="000000" w:themeColor="text1"/>
          <w:spacing w:val="-18"/>
          <w:sz w:val="22"/>
          <w:szCs w:val="22"/>
        </w:rPr>
        <w:t xml:space="preserve"> </w:t>
      </w:r>
      <w:r w:rsidRPr="00C101CF">
        <w:rPr>
          <w:color w:val="000000" w:themeColor="text1"/>
          <w:sz w:val="22"/>
          <w:szCs w:val="22"/>
        </w:rPr>
        <w:t>del</w:t>
      </w:r>
      <w:r w:rsidRPr="00C101CF">
        <w:rPr>
          <w:color w:val="000000" w:themeColor="text1"/>
          <w:spacing w:val="-17"/>
          <w:sz w:val="22"/>
          <w:szCs w:val="22"/>
        </w:rPr>
        <w:t xml:space="preserve"> </w:t>
      </w:r>
      <w:r w:rsidRPr="00C101CF">
        <w:rPr>
          <w:b/>
          <w:color w:val="000000" w:themeColor="text1"/>
          <w:sz w:val="22"/>
          <w:szCs w:val="22"/>
        </w:rPr>
        <w:t>Sistema</w:t>
      </w:r>
      <w:r w:rsidRPr="00C101CF">
        <w:rPr>
          <w:b/>
          <w:color w:val="000000" w:themeColor="text1"/>
          <w:spacing w:val="-18"/>
          <w:sz w:val="22"/>
          <w:szCs w:val="22"/>
        </w:rPr>
        <w:t xml:space="preserve"> </w:t>
      </w:r>
      <w:r w:rsidRPr="00C101CF">
        <w:rPr>
          <w:b/>
          <w:color w:val="000000" w:themeColor="text1"/>
          <w:sz w:val="22"/>
          <w:szCs w:val="22"/>
        </w:rPr>
        <w:t>de</w:t>
      </w:r>
      <w:r w:rsidRPr="00C101CF">
        <w:rPr>
          <w:b/>
          <w:color w:val="000000" w:themeColor="text1"/>
          <w:spacing w:val="-18"/>
          <w:sz w:val="22"/>
          <w:szCs w:val="22"/>
        </w:rPr>
        <w:t xml:space="preserve"> </w:t>
      </w:r>
      <w:r w:rsidRPr="00C101CF">
        <w:rPr>
          <w:b/>
          <w:color w:val="000000" w:themeColor="text1"/>
          <w:sz w:val="22"/>
          <w:szCs w:val="22"/>
        </w:rPr>
        <w:t>Seguimiento Institucional para Unitrópico</w:t>
      </w:r>
      <w:r w:rsidRPr="00C101CF">
        <w:rPr>
          <w:color w:val="000000" w:themeColor="text1"/>
          <w:sz w:val="22"/>
          <w:szCs w:val="22"/>
        </w:rPr>
        <w:t>.</w:t>
      </w:r>
      <w:r w:rsidRPr="00C101CF">
        <w:rPr>
          <w:color w:val="000000" w:themeColor="text1"/>
          <w:spacing w:val="40"/>
          <w:sz w:val="22"/>
          <w:szCs w:val="22"/>
        </w:rPr>
        <w:t xml:space="preserve"> </w:t>
      </w:r>
      <w:r w:rsidRPr="00C101CF">
        <w:rPr>
          <w:color w:val="000000" w:themeColor="text1"/>
          <w:sz w:val="22"/>
          <w:szCs w:val="22"/>
        </w:rPr>
        <w:t>Se establecieron los rubros presupuestales en función de la estructura del proyecto, sus tareas asociadas y los insumos requeridos para su ejecución, basados en criterios de viabilidad técnica y sostenibilidad institucional.</w:t>
      </w:r>
    </w:p>
    <w:p w14:paraId="4EE1102E" w14:textId="77777777" w:rsidR="00C101CF" w:rsidRPr="00C101CF" w:rsidRDefault="00C101CF" w:rsidP="00C101CF">
      <w:pPr>
        <w:pStyle w:val="Textoindependiente"/>
        <w:spacing w:before="56"/>
        <w:rPr>
          <w:rFonts w:ascii="Arial" w:hAnsi="Arial" w:cs="Arial"/>
          <w:color w:val="000000" w:themeColor="text1"/>
          <w:sz w:val="22"/>
          <w:szCs w:val="22"/>
        </w:rPr>
      </w:pPr>
    </w:p>
    <w:p w14:paraId="2B369885" w14:textId="77777777" w:rsidR="00C101CF" w:rsidRPr="00C101CF" w:rsidRDefault="00C101CF" w:rsidP="00F57DB9">
      <w:pPr>
        <w:pStyle w:val="Ttulo2"/>
        <w:numPr>
          <w:ilvl w:val="0"/>
          <w:numId w:val="0"/>
        </w:numPr>
        <w:tabs>
          <w:tab w:val="left" w:pos="1443"/>
        </w:tabs>
        <w:ind w:left="576" w:hanging="576"/>
        <w:rPr>
          <w:rFonts w:cs="Arial"/>
          <w:color w:val="000000" w:themeColor="text1"/>
          <w:sz w:val="22"/>
          <w:szCs w:val="22"/>
        </w:rPr>
      </w:pPr>
      <w:bookmarkStart w:id="36" w:name="7.1._Estructura_presupuestal"/>
      <w:bookmarkStart w:id="37" w:name="_bookmark34"/>
      <w:bookmarkEnd w:id="36"/>
      <w:bookmarkEnd w:id="37"/>
      <w:r w:rsidRPr="00C101CF">
        <w:rPr>
          <w:rFonts w:cs="Arial"/>
          <w:color w:val="000000" w:themeColor="text1"/>
          <w:sz w:val="22"/>
          <w:szCs w:val="22"/>
        </w:rPr>
        <w:t>Estructura</w:t>
      </w:r>
      <w:r w:rsidRPr="00C101CF">
        <w:rPr>
          <w:rFonts w:cs="Arial"/>
          <w:color w:val="000000" w:themeColor="text1"/>
          <w:spacing w:val="54"/>
          <w:sz w:val="22"/>
          <w:szCs w:val="22"/>
        </w:rPr>
        <w:t xml:space="preserve"> </w:t>
      </w:r>
      <w:r w:rsidRPr="00C101CF">
        <w:rPr>
          <w:rFonts w:cs="Arial"/>
          <w:color w:val="000000" w:themeColor="text1"/>
          <w:spacing w:val="-2"/>
          <w:sz w:val="22"/>
          <w:szCs w:val="22"/>
        </w:rPr>
        <w:t>presupuestal</w:t>
      </w:r>
    </w:p>
    <w:p w14:paraId="6885EEB2" w14:textId="1B03DE3E" w:rsidR="00C101CF" w:rsidRPr="00C101CF" w:rsidRDefault="00C101CF" w:rsidP="00F57DB9">
      <w:pPr>
        <w:pStyle w:val="Textoindependiente"/>
        <w:spacing w:before="227" w:line="264" w:lineRule="auto"/>
        <w:ind w:right="783"/>
        <w:rPr>
          <w:rFonts w:ascii="Arial" w:hAnsi="Arial" w:cs="Arial"/>
          <w:color w:val="000000" w:themeColor="text1"/>
          <w:sz w:val="22"/>
          <w:szCs w:val="22"/>
        </w:rPr>
      </w:pPr>
      <w:r w:rsidRPr="00C101CF">
        <w:rPr>
          <w:rFonts w:ascii="Arial" w:hAnsi="Arial" w:cs="Arial"/>
          <w:color w:val="000000" w:themeColor="text1"/>
          <w:sz w:val="22"/>
          <w:szCs w:val="22"/>
        </w:rPr>
        <w:t>El</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proyecto</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se</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organiza</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en</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los</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siguientes</w:t>
      </w:r>
      <w:r w:rsidRPr="00C101CF">
        <w:rPr>
          <w:rFonts w:ascii="Arial" w:hAnsi="Arial" w:cs="Arial"/>
          <w:color w:val="000000" w:themeColor="text1"/>
          <w:spacing w:val="-11"/>
          <w:sz w:val="22"/>
          <w:szCs w:val="22"/>
        </w:rPr>
        <w:t xml:space="preserve"> </w:t>
      </w:r>
      <w:r w:rsidRPr="00C101CF">
        <w:rPr>
          <w:rFonts w:ascii="Arial" w:hAnsi="Arial" w:cs="Arial"/>
          <w:b/>
          <w:color w:val="000000" w:themeColor="text1"/>
          <w:sz w:val="22"/>
          <w:szCs w:val="22"/>
        </w:rPr>
        <w:t>11</w:t>
      </w:r>
      <w:r w:rsidRPr="00C101CF">
        <w:rPr>
          <w:rFonts w:ascii="Arial" w:hAnsi="Arial" w:cs="Arial"/>
          <w:b/>
          <w:color w:val="000000" w:themeColor="text1"/>
          <w:spacing w:val="-13"/>
          <w:sz w:val="22"/>
          <w:szCs w:val="22"/>
        </w:rPr>
        <w:t xml:space="preserve"> </w:t>
      </w:r>
      <w:r w:rsidRPr="00C101CF">
        <w:rPr>
          <w:rFonts w:ascii="Arial" w:hAnsi="Arial" w:cs="Arial"/>
          <w:b/>
          <w:color w:val="000000" w:themeColor="text1"/>
          <w:sz w:val="22"/>
          <w:szCs w:val="22"/>
        </w:rPr>
        <w:t>rubros</w:t>
      </w:r>
      <w:r w:rsidRPr="00C101CF">
        <w:rPr>
          <w:rFonts w:ascii="Arial" w:hAnsi="Arial" w:cs="Arial"/>
          <w:b/>
          <w:color w:val="000000" w:themeColor="text1"/>
          <w:spacing w:val="-13"/>
          <w:sz w:val="22"/>
          <w:szCs w:val="22"/>
        </w:rPr>
        <w:t xml:space="preserve"> </w:t>
      </w:r>
      <w:r w:rsidRPr="00C101CF">
        <w:rPr>
          <w:rFonts w:ascii="Arial" w:hAnsi="Arial" w:cs="Arial"/>
          <w:b/>
          <w:color w:val="000000" w:themeColor="text1"/>
          <w:sz w:val="22"/>
          <w:szCs w:val="22"/>
        </w:rPr>
        <w:t>presupuestales</w:t>
      </w:r>
      <w:r w:rsidRPr="00C101CF">
        <w:rPr>
          <w:rFonts w:ascii="Arial" w:hAnsi="Arial" w:cs="Arial"/>
          <w:color w:val="000000" w:themeColor="text1"/>
          <w:sz w:val="22"/>
          <w:szCs w:val="22"/>
        </w:rPr>
        <w:t>,</w:t>
      </w:r>
      <w:r w:rsidRPr="00C101CF">
        <w:rPr>
          <w:rFonts w:ascii="Arial" w:hAnsi="Arial" w:cs="Arial"/>
          <w:color w:val="000000" w:themeColor="text1"/>
          <w:spacing w:val="-11"/>
          <w:sz w:val="22"/>
          <w:szCs w:val="22"/>
        </w:rPr>
        <w:t xml:space="preserve"> </w:t>
      </w:r>
      <w:r w:rsidRPr="00C101CF">
        <w:rPr>
          <w:rFonts w:ascii="Arial" w:hAnsi="Arial" w:cs="Arial"/>
          <w:color w:val="000000" w:themeColor="text1"/>
          <w:sz w:val="22"/>
          <w:szCs w:val="22"/>
        </w:rPr>
        <w:t>cada</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uno</w:t>
      </w:r>
      <w:r w:rsidRPr="00C101CF">
        <w:rPr>
          <w:rFonts w:ascii="Arial" w:hAnsi="Arial" w:cs="Arial"/>
          <w:color w:val="000000" w:themeColor="text1"/>
          <w:spacing w:val="-13"/>
          <w:sz w:val="22"/>
          <w:szCs w:val="22"/>
        </w:rPr>
        <w:t xml:space="preserve"> </w:t>
      </w:r>
      <w:r w:rsidRPr="00C101CF">
        <w:rPr>
          <w:rFonts w:ascii="Arial" w:hAnsi="Arial" w:cs="Arial"/>
          <w:color w:val="000000" w:themeColor="text1"/>
          <w:sz w:val="22"/>
          <w:szCs w:val="22"/>
        </w:rPr>
        <w:t>representado como hoja en el archivo Excel adjunto (ver Anexo C):</w:t>
      </w:r>
    </w:p>
    <w:p w14:paraId="75230E55" w14:textId="77777777" w:rsidR="00C101CF" w:rsidRPr="00C101CF" w:rsidRDefault="00C101CF" w:rsidP="00C101CF">
      <w:pPr>
        <w:pStyle w:val="Prrafodelista"/>
        <w:widowControl w:val="0"/>
        <w:numPr>
          <w:ilvl w:val="2"/>
          <w:numId w:val="61"/>
        </w:numPr>
        <w:tabs>
          <w:tab w:val="left" w:pos="1338"/>
        </w:tabs>
        <w:autoSpaceDE w:val="0"/>
        <w:autoSpaceDN w:val="0"/>
        <w:spacing w:before="154"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pacing w:val="-2"/>
          <w:sz w:val="22"/>
        </w:rPr>
        <w:t>Talento</w:t>
      </w:r>
      <w:r w:rsidRPr="00C101CF">
        <w:rPr>
          <w:rFonts w:ascii="Arial" w:hAnsi="Arial" w:cs="Arial"/>
          <w:color w:val="000000" w:themeColor="text1"/>
          <w:spacing w:val="-7"/>
          <w:sz w:val="22"/>
        </w:rPr>
        <w:t xml:space="preserve"> </w:t>
      </w:r>
      <w:r w:rsidRPr="00C101CF">
        <w:rPr>
          <w:rFonts w:ascii="Arial" w:hAnsi="Arial" w:cs="Arial"/>
          <w:color w:val="000000" w:themeColor="text1"/>
          <w:spacing w:val="-2"/>
          <w:sz w:val="22"/>
        </w:rPr>
        <w:t>humano</w:t>
      </w:r>
    </w:p>
    <w:p w14:paraId="5CE9D3C1" w14:textId="77777777" w:rsidR="00C101CF" w:rsidRPr="00C101CF" w:rsidRDefault="00C101CF" w:rsidP="00C101CF">
      <w:pPr>
        <w:pStyle w:val="Prrafodelista"/>
        <w:widowControl w:val="0"/>
        <w:numPr>
          <w:ilvl w:val="2"/>
          <w:numId w:val="61"/>
        </w:numPr>
        <w:tabs>
          <w:tab w:val="left" w:pos="1338"/>
        </w:tabs>
        <w:autoSpaceDE w:val="0"/>
        <w:autoSpaceDN w:val="0"/>
        <w:spacing w:before="29"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Equipos</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y</w:t>
      </w:r>
      <w:r w:rsidRPr="00C101CF">
        <w:rPr>
          <w:rFonts w:ascii="Arial" w:hAnsi="Arial" w:cs="Arial"/>
          <w:color w:val="000000" w:themeColor="text1"/>
          <w:spacing w:val="-1"/>
          <w:sz w:val="22"/>
        </w:rPr>
        <w:t xml:space="preserve"> </w:t>
      </w:r>
      <w:r w:rsidRPr="00C101CF">
        <w:rPr>
          <w:rFonts w:ascii="Arial" w:hAnsi="Arial" w:cs="Arial"/>
          <w:color w:val="000000" w:themeColor="text1"/>
          <w:spacing w:val="-2"/>
          <w:sz w:val="22"/>
        </w:rPr>
        <w:t>software</w:t>
      </w:r>
    </w:p>
    <w:p w14:paraId="116D7D24" w14:textId="77777777" w:rsidR="00C101CF" w:rsidRPr="00C101CF" w:rsidRDefault="00C101CF" w:rsidP="00C101CF">
      <w:pPr>
        <w:pStyle w:val="Prrafodelista"/>
        <w:widowControl w:val="0"/>
        <w:numPr>
          <w:ilvl w:val="2"/>
          <w:numId w:val="61"/>
        </w:numPr>
        <w:tabs>
          <w:tab w:val="left" w:pos="1338"/>
        </w:tabs>
        <w:autoSpaceDE w:val="0"/>
        <w:autoSpaceDN w:val="0"/>
        <w:spacing w:before="28"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Capacitación</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y</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participación</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en</w:t>
      </w:r>
      <w:r w:rsidRPr="00C101CF">
        <w:rPr>
          <w:rFonts w:ascii="Arial" w:hAnsi="Arial" w:cs="Arial"/>
          <w:color w:val="000000" w:themeColor="text1"/>
          <w:spacing w:val="-2"/>
          <w:sz w:val="22"/>
        </w:rPr>
        <w:t xml:space="preserve"> eventos</w:t>
      </w:r>
    </w:p>
    <w:p w14:paraId="30668261" w14:textId="77777777" w:rsidR="00C101CF" w:rsidRPr="00C101CF" w:rsidRDefault="00C101CF" w:rsidP="00C101CF">
      <w:pPr>
        <w:pStyle w:val="Prrafodelista"/>
        <w:widowControl w:val="0"/>
        <w:numPr>
          <w:ilvl w:val="2"/>
          <w:numId w:val="61"/>
        </w:numPr>
        <w:tabs>
          <w:tab w:val="left" w:pos="1338"/>
        </w:tabs>
        <w:autoSpaceDE w:val="0"/>
        <w:autoSpaceDN w:val="0"/>
        <w:spacing w:before="29"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 xml:space="preserve">Servicios tecnológicos y </w:t>
      </w:r>
      <w:r w:rsidRPr="00C101CF">
        <w:rPr>
          <w:rFonts w:ascii="Arial" w:hAnsi="Arial" w:cs="Arial"/>
          <w:color w:val="000000" w:themeColor="text1"/>
          <w:spacing w:val="-2"/>
          <w:sz w:val="22"/>
        </w:rPr>
        <w:t>pruebas</w:t>
      </w:r>
    </w:p>
    <w:p w14:paraId="67A494D5" w14:textId="77777777" w:rsidR="00C101CF" w:rsidRPr="00C101CF" w:rsidRDefault="00C101CF" w:rsidP="00C101CF">
      <w:pPr>
        <w:pStyle w:val="Prrafodelista"/>
        <w:widowControl w:val="0"/>
        <w:numPr>
          <w:ilvl w:val="2"/>
          <w:numId w:val="61"/>
        </w:numPr>
        <w:tabs>
          <w:tab w:val="left" w:pos="1338"/>
        </w:tabs>
        <w:autoSpaceDE w:val="0"/>
        <w:autoSpaceDN w:val="0"/>
        <w:spacing w:before="28"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Materiales,</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insumos</w:t>
      </w:r>
      <w:r w:rsidRPr="00C101CF">
        <w:rPr>
          <w:rFonts w:ascii="Arial" w:hAnsi="Arial" w:cs="Arial"/>
          <w:color w:val="000000" w:themeColor="text1"/>
          <w:spacing w:val="-1"/>
          <w:sz w:val="22"/>
        </w:rPr>
        <w:t xml:space="preserve"> </w:t>
      </w:r>
      <w:r w:rsidRPr="00C101CF">
        <w:rPr>
          <w:rFonts w:ascii="Arial" w:hAnsi="Arial" w:cs="Arial"/>
          <w:color w:val="000000" w:themeColor="text1"/>
          <w:sz w:val="22"/>
        </w:rPr>
        <w:t>y</w:t>
      </w:r>
      <w:r w:rsidRPr="00C101CF">
        <w:rPr>
          <w:rFonts w:ascii="Arial" w:hAnsi="Arial" w:cs="Arial"/>
          <w:color w:val="000000" w:themeColor="text1"/>
          <w:spacing w:val="-1"/>
          <w:sz w:val="22"/>
        </w:rPr>
        <w:t xml:space="preserve"> </w:t>
      </w:r>
      <w:r w:rsidRPr="00C101CF">
        <w:rPr>
          <w:rFonts w:ascii="Arial" w:hAnsi="Arial" w:cs="Arial"/>
          <w:color w:val="000000" w:themeColor="text1"/>
          <w:spacing w:val="-2"/>
          <w:sz w:val="22"/>
        </w:rPr>
        <w:t>documentación</w:t>
      </w:r>
    </w:p>
    <w:p w14:paraId="2FEEA82A" w14:textId="77777777" w:rsidR="00C101CF" w:rsidRPr="00C101CF" w:rsidRDefault="00C101CF" w:rsidP="00C101CF">
      <w:pPr>
        <w:pStyle w:val="Prrafodelista"/>
        <w:widowControl w:val="0"/>
        <w:numPr>
          <w:ilvl w:val="2"/>
          <w:numId w:val="61"/>
        </w:numPr>
        <w:tabs>
          <w:tab w:val="left" w:pos="1338"/>
        </w:tabs>
        <w:autoSpaceDE w:val="0"/>
        <w:autoSpaceDN w:val="0"/>
        <w:spacing w:before="28"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Protección</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de</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conocimiento</w:t>
      </w:r>
      <w:r w:rsidRPr="00C101CF">
        <w:rPr>
          <w:rFonts w:ascii="Arial" w:hAnsi="Arial" w:cs="Arial"/>
          <w:color w:val="000000" w:themeColor="text1"/>
          <w:spacing w:val="-4"/>
          <w:sz w:val="22"/>
        </w:rPr>
        <w:t xml:space="preserve"> </w:t>
      </w:r>
      <w:r w:rsidRPr="00C101CF">
        <w:rPr>
          <w:rFonts w:ascii="Arial" w:hAnsi="Arial" w:cs="Arial"/>
          <w:color w:val="000000" w:themeColor="text1"/>
          <w:sz w:val="22"/>
        </w:rPr>
        <w:t>y</w:t>
      </w:r>
      <w:r w:rsidRPr="00C101CF">
        <w:rPr>
          <w:rFonts w:ascii="Arial" w:hAnsi="Arial" w:cs="Arial"/>
          <w:color w:val="000000" w:themeColor="text1"/>
          <w:spacing w:val="-2"/>
          <w:sz w:val="22"/>
        </w:rPr>
        <w:t xml:space="preserve"> divulgación</w:t>
      </w:r>
    </w:p>
    <w:p w14:paraId="71B6259A" w14:textId="77777777" w:rsidR="00C101CF" w:rsidRPr="00C101CF" w:rsidRDefault="00C101CF" w:rsidP="00C101CF">
      <w:pPr>
        <w:pStyle w:val="Prrafodelista"/>
        <w:widowControl w:val="0"/>
        <w:numPr>
          <w:ilvl w:val="2"/>
          <w:numId w:val="61"/>
        </w:numPr>
        <w:tabs>
          <w:tab w:val="left" w:pos="1338"/>
        </w:tabs>
        <w:autoSpaceDE w:val="0"/>
        <w:autoSpaceDN w:val="0"/>
        <w:spacing w:before="29"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Gastos</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de</w:t>
      </w:r>
      <w:r w:rsidRPr="00C101CF">
        <w:rPr>
          <w:rFonts w:ascii="Arial" w:hAnsi="Arial" w:cs="Arial"/>
          <w:color w:val="000000" w:themeColor="text1"/>
          <w:spacing w:val="-3"/>
          <w:sz w:val="22"/>
        </w:rPr>
        <w:t xml:space="preserve"> </w:t>
      </w:r>
      <w:r w:rsidRPr="00C101CF">
        <w:rPr>
          <w:rFonts w:ascii="Arial" w:hAnsi="Arial" w:cs="Arial"/>
          <w:color w:val="000000" w:themeColor="text1"/>
          <w:spacing w:val="-2"/>
          <w:sz w:val="22"/>
        </w:rPr>
        <w:t>viaje</w:t>
      </w:r>
    </w:p>
    <w:p w14:paraId="73CD76AF" w14:textId="77777777" w:rsidR="00C101CF" w:rsidRPr="00C101CF" w:rsidRDefault="00C101CF" w:rsidP="00C101CF">
      <w:pPr>
        <w:pStyle w:val="Prrafodelista"/>
        <w:widowControl w:val="0"/>
        <w:numPr>
          <w:ilvl w:val="2"/>
          <w:numId w:val="61"/>
        </w:numPr>
        <w:tabs>
          <w:tab w:val="left" w:pos="1338"/>
        </w:tabs>
        <w:autoSpaceDE w:val="0"/>
        <w:autoSpaceDN w:val="0"/>
        <w:spacing w:before="28"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pacing w:val="-2"/>
          <w:sz w:val="22"/>
        </w:rPr>
        <w:t>Infraestructura</w:t>
      </w:r>
    </w:p>
    <w:p w14:paraId="2C4F0D96" w14:textId="77777777" w:rsidR="00C101CF" w:rsidRPr="00C101CF" w:rsidRDefault="00C101CF" w:rsidP="00C101CF">
      <w:pPr>
        <w:pStyle w:val="Prrafodelista"/>
        <w:widowControl w:val="0"/>
        <w:numPr>
          <w:ilvl w:val="2"/>
          <w:numId w:val="61"/>
        </w:numPr>
        <w:tabs>
          <w:tab w:val="left" w:pos="1338"/>
        </w:tabs>
        <w:autoSpaceDE w:val="0"/>
        <w:autoSpaceDN w:val="0"/>
        <w:spacing w:before="28" w:line="240" w:lineRule="auto"/>
        <w:ind w:left="1338" w:hanging="273"/>
        <w:contextualSpacing w:val="0"/>
        <w:jc w:val="left"/>
        <w:rPr>
          <w:rFonts w:ascii="Arial" w:hAnsi="Arial" w:cs="Arial"/>
          <w:color w:val="000000" w:themeColor="text1"/>
          <w:sz w:val="22"/>
        </w:rPr>
      </w:pPr>
      <w:r w:rsidRPr="00C101CF">
        <w:rPr>
          <w:rFonts w:ascii="Arial" w:hAnsi="Arial" w:cs="Arial"/>
          <w:color w:val="000000" w:themeColor="text1"/>
          <w:sz w:val="22"/>
        </w:rPr>
        <w:t>Costos</w:t>
      </w:r>
      <w:r w:rsidRPr="00C101CF">
        <w:rPr>
          <w:rFonts w:ascii="Arial" w:hAnsi="Arial" w:cs="Arial"/>
          <w:color w:val="000000" w:themeColor="text1"/>
          <w:spacing w:val="-6"/>
          <w:sz w:val="22"/>
        </w:rPr>
        <w:t xml:space="preserve"> </w:t>
      </w:r>
      <w:r w:rsidRPr="00C101CF">
        <w:rPr>
          <w:rFonts w:ascii="Arial" w:hAnsi="Arial" w:cs="Arial"/>
          <w:color w:val="000000" w:themeColor="text1"/>
          <w:spacing w:val="-2"/>
          <w:sz w:val="22"/>
        </w:rPr>
        <w:t>administrativos</w:t>
      </w:r>
    </w:p>
    <w:p w14:paraId="6FC910A0" w14:textId="77777777" w:rsidR="00C101CF" w:rsidRPr="00C101CF" w:rsidRDefault="00C101CF" w:rsidP="00C101CF">
      <w:pPr>
        <w:pStyle w:val="Prrafodelista"/>
        <w:widowControl w:val="0"/>
        <w:numPr>
          <w:ilvl w:val="2"/>
          <w:numId w:val="61"/>
        </w:numPr>
        <w:tabs>
          <w:tab w:val="left" w:pos="1337"/>
        </w:tabs>
        <w:autoSpaceDE w:val="0"/>
        <w:autoSpaceDN w:val="0"/>
        <w:spacing w:before="29" w:line="240" w:lineRule="auto"/>
        <w:ind w:left="1337" w:hanging="383"/>
        <w:contextualSpacing w:val="0"/>
        <w:jc w:val="left"/>
        <w:rPr>
          <w:rFonts w:ascii="Arial" w:hAnsi="Arial" w:cs="Arial"/>
          <w:color w:val="000000" w:themeColor="text1"/>
          <w:sz w:val="22"/>
        </w:rPr>
      </w:pPr>
      <w:r w:rsidRPr="00C101CF">
        <w:rPr>
          <w:rFonts w:ascii="Arial" w:hAnsi="Arial" w:cs="Arial"/>
          <w:color w:val="000000" w:themeColor="text1"/>
          <w:spacing w:val="-2"/>
          <w:sz w:val="22"/>
        </w:rPr>
        <w:t>Interventoría</w:t>
      </w:r>
    </w:p>
    <w:p w14:paraId="0F8FC1DD" w14:textId="77777777" w:rsidR="00C101CF" w:rsidRPr="00C101CF" w:rsidRDefault="00C101CF" w:rsidP="00C101CF">
      <w:pPr>
        <w:pStyle w:val="Prrafodelista"/>
        <w:widowControl w:val="0"/>
        <w:numPr>
          <w:ilvl w:val="2"/>
          <w:numId w:val="61"/>
        </w:numPr>
        <w:tabs>
          <w:tab w:val="left" w:pos="1337"/>
        </w:tabs>
        <w:autoSpaceDE w:val="0"/>
        <w:autoSpaceDN w:val="0"/>
        <w:spacing w:before="28" w:line="240" w:lineRule="auto"/>
        <w:ind w:left="1337" w:hanging="383"/>
        <w:contextualSpacing w:val="0"/>
        <w:jc w:val="left"/>
        <w:rPr>
          <w:rFonts w:ascii="Arial" w:hAnsi="Arial" w:cs="Arial"/>
          <w:color w:val="000000" w:themeColor="text1"/>
          <w:sz w:val="22"/>
        </w:rPr>
      </w:pPr>
      <w:r w:rsidRPr="00C101CF">
        <w:rPr>
          <w:rFonts w:ascii="Arial" w:hAnsi="Arial" w:cs="Arial"/>
          <w:color w:val="000000" w:themeColor="text1"/>
          <w:sz w:val="22"/>
        </w:rPr>
        <w:t>Otros</w:t>
      </w:r>
      <w:r w:rsidRPr="00C101CF">
        <w:rPr>
          <w:rFonts w:ascii="Arial" w:hAnsi="Arial" w:cs="Arial"/>
          <w:color w:val="000000" w:themeColor="text1"/>
          <w:spacing w:val="-5"/>
          <w:sz w:val="22"/>
        </w:rPr>
        <w:t xml:space="preserve"> </w:t>
      </w:r>
      <w:r w:rsidRPr="00C101CF">
        <w:rPr>
          <w:rFonts w:ascii="Arial" w:hAnsi="Arial" w:cs="Arial"/>
          <w:color w:val="000000" w:themeColor="text1"/>
          <w:sz w:val="22"/>
        </w:rPr>
        <w:t>gastos</w:t>
      </w:r>
      <w:r w:rsidRPr="00C101CF">
        <w:rPr>
          <w:rFonts w:ascii="Arial" w:hAnsi="Arial" w:cs="Arial"/>
          <w:color w:val="000000" w:themeColor="text1"/>
          <w:spacing w:val="-4"/>
          <w:sz w:val="22"/>
        </w:rPr>
        <w:t xml:space="preserve"> </w:t>
      </w:r>
      <w:r w:rsidRPr="00C101CF">
        <w:rPr>
          <w:rFonts w:ascii="Arial" w:hAnsi="Arial" w:cs="Arial"/>
          <w:color w:val="000000" w:themeColor="text1"/>
          <w:spacing w:val="-2"/>
          <w:sz w:val="22"/>
        </w:rPr>
        <w:t>generales</w:t>
      </w:r>
    </w:p>
    <w:p w14:paraId="190CF8F4" w14:textId="77777777" w:rsidR="00C101CF" w:rsidRPr="00C101CF" w:rsidRDefault="00C101CF" w:rsidP="00C101CF">
      <w:pPr>
        <w:pStyle w:val="Textoindependiente"/>
        <w:spacing w:before="186"/>
        <w:ind w:left="1132"/>
        <w:rPr>
          <w:rFonts w:ascii="Arial" w:hAnsi="Arial" w:cs="Arial"/>
          <w:color w:val="000000" w:themeColor="text1"/>
          <w:sz w:val="22"/>
          <w:szCs w:val="22"/>
        </w:rPr>
      </w:pPr>
      <w:r w:rsidRPr="00C101CF">
        <w:rPr>
          <w:rFonts w:ascii="Arial" w:hAnsi="Arial" w:cs="Arial"/>
          <w:color w:val="000000" w:themeColor="text1"/>
          <w:sz w:val="22"/>
          <w:szCs w:val="22"/>
        </w:rPr>
        <w:t>Adicionalmente,</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z w:val="22"/>
          <w:szCs w:val="22"/>
        </w:rPr>
        <w:t>el</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archivo</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pacing w:val="-2"/>
          <w:sz w:val="22"/>
          <w:szCs w:val="22"/>
        </w:rPr>
        <w:t>incluye:</w:t>
      </w:r>
    </w:p>
    <w:p w14:paraId="21B76EED" w14:textId="77777777" w:rsidR="00C101CF" w:rsidRPr="00C101CF" w:rsidRDefault="00C101CF" w:rsidP="00C101CF">
      <w:pPr>
        <w:pStyle w:val="Prrafodelista"/>
        <w:widowControl w:val="0"/>
        <w:numPr>
          <w:ilvl w:val="3"/>
          <w:numId w:val="61"/>
        </w:numPr>
        <w:tabs>
          <w:tab w:val="left" w:pos="1339"/>
        </w:tabs>
        <w:autoSpaceDE w:val="0"/>
        <w:autoSpaceDN w:val="0"/>
        <w:spacing w:before="139" w:line="240" w:lineRule="auto"/>
        <w:ind w:hanging="231"/>
        <w:contextualSpacing w:val="0"/>
        <w:jc w:val="left"/>
        <w:rPr>
          <w:rFonts w:ascii="Arial" w:hAnsi="Arial" w:cs="Arial"/>
          <w:color w:val="000000" w:themeColor="text1"/>
          <w:sz w:val="22"/>
        </w:rPr>
      </w:pPr>
      <w:r w:rsidRPr="00C101CF">
        <w:rPr>
          <w:rFonts w:ascii="Arial" w:hAnsi="Arial" w:cs="Arial"/>
          <w:color w:val="000000" w:themeColor="text1"/>
          <w:sz w:val="22"/>
        </w:rPr>
        <w:t>Una</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hoja</w:t>
      </w:r>
      <w:r w:rsidRPr="00C101CF">
        <w:rPr>
          <w:rFonts w:ascii="Arial" w:hAnsi="Arial" w:cs="Arial"/>
          <w:color w:val="000000" w:themeColor="text1"/>
          <w:spacing w:val="-2"/>
          <w:sz w:val="22"/>
        </w:rPr>
        <w:t xml:space="preserve"> </w:t>
      </w:r>
      <w:r w:rsidRPr="00C101CF">
        <w:rPr>
          <w:rFonts w:ascii="Arial" w:hAnsi="Arial" w:cs="Arial"/>
          <w:b/>
          <w:color w:val="000000" w:themeColor="text1"/>
          <w:sz w:val="22"/>
        </w:rPr>
        <w:t>Resumen</w:t>
      </w:r>
      <w:r w:rsidRPr="00C101CF">
        <w:rPr>
          <w:rFonts w:ascii="Arial" w:hAnsi="Arial" w:cs="Arial"/>
          <w:b/>
          <w:color w:val="000000" w:themeColor="text1"/>
          <w:spacing w:val="-3"/>
          <w:sz w:val="22"/>
        </w:rPr>
        <w:t xml:space="preserve"> </w:t>
      </w:r>
      <w:r w:rsidRPr="00C101CF">
        <w:rPr>
          <w:rFonts w:ascii="Arial" w:hAnsi="Arial" w:cs="Arial"/>
          <w:color w:val="000000" w:themeColor="text1"/>
          <w:sz w:val="22"/>
        </w:rPr>
        <w:t>con</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el</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total</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general</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del</w:t>
      </w:r>
      <w:r w:rsidRPr="00C101CF">
        <w:rPr>
          <w:rFonts w:ascii="Arial" w:hAnsi="Arial" w:cs="Arial"/>
          <w:color w:val="000000" w:themeColor="text1"/>
          <w:spacing w:val="-3"/>
          <w:sz w:val="22"/>
        </w:rPr>
        <w:t xml:space="preserve"> </w:t>
      </w:r>
      <w:r w:rsidRPr="00C101CF">
        <w:rPr>
          <w:rFonts w:ascii="Arial" w:hAnsi="Arial" w:cs="Arial"/>
          <w:color w:val="000000" w:themeColor="text1"/>
          <w:spacing w:val="-2"/>
          <w:sz w:val="22"/>
        </w:rPr>
        <w:t>proyecto.</w:t>
      </w:r>
    </w:p>
    <w:p w14:paraId="15273C1D" w14:textId="77777777" w:rsidR="00C101CF" w:rsidRPr="00C101CF" w:rsidRDefault="00C101CF" w:rsidP="00C101CF">
      <w:pPr>
        <w:pStyle w:val="Prrafodelista"/>
        <w:widowControl w:val="0"/>
        <w:numPr>
          <w:ilvl w:val="3"/>
          <w:numId w:val="61"/>
        </w:numPr>
        <w:tabs>
          <w:tab w:val="left" w:pos="1339"/>
        </w:tabs>
        <w:autoSpaceDE w:val="0"/>
        <w:autoSpaceDN w:val="0"/>
        <w:spacing w:before="29" w:line="240" w:lineRule="auto"/>
        <w:ind w:hanging="231"/>
        <w:contextualSpacing w:val="0"/>
        <w:jc w:val="left"/>
        <w:rPr>
          <w:rFonts w:ascii="Arial" w:hAnsi="Arial" w:cs="Arial"/>
          <w:color w:val="000000" w:themeColor="text1"/>
          <w:sz w:val="22"/>
        </w:rPr>
      </w:pPr>
      <w:r w:rsidRPr="00C101CF">
        <w:rPr>
          <w:rFonts w:ascii="Arial" w:hAnsi="Arial" w:cs="Arial"/>
          <w:color w:val="000000" w:themeColor="text1"/>
          <w:sz w:val="22"/>
        </w:rPr>
        <w:t>Una</w:t>
      </w:r>
      <w:r w:rsidRPr="00C101CF">
        <w:rPr>
          <w:rFonts w:ascii="Arial" w:hAnsi="Arial" w:cs="Arial"/>
          <w:color w:val="000000" w:themeColor="text1"/>
          <w:spacing w:val="-3"/>
          <w:sz w:val="22"/>
        </w:rPr>
        <w:t xml:space="preserve"> </w:t>
      </w:r>
      <w:r w:rsidRPr="00C101CF">
        <w:rPr>
          <w:rFonts w:ascii="Arial" w:hAnsi="Arial" w:cs="Arial"/>
          <w:color w:val="000000" w:themeColor="text1"/>
          <w:sz w:val="22"/>
        </w:rPr>
        <w:t>hoja</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de</w:t>
      </w:r>
      <w:r w:rsidRPr="00C101CF">
        <w:rPr>
          <w:rFonts w:ascii="Arial" w:hAnsi="Arial" w:cs="Arial"/>
          <w:color w:val="000000" w:themeColor="text1"/>
          <w:spacing w:val="-1"/>
          <w:sz w:val="22"/>
        </w:rPr>
        <w:t xml:space="preserve"> </w:t>
      </w:r>
      <w:r w:rsidRPr="00C101CF">
        <w:rPr>
          <w:rFonts w:ascii="Arial" w:hAnsi="Arial" w:cs="Arial"/>
          <w:b/>
          <w:color w:val="000000" w:themeColor="text1"/>
          <w:sz w:val="22"/>
        </w:rPr>
        <w:t>Cadena</w:t>
      </w:r>
      <w:r w:rsidRPr="00C101CF">
        <w:rPr>
          <w:rFonts w:ascii="Arial" w:hAnsi="Arial" w:cs="Arial"/>
          <w:b/>
          <w:color w:val="000000" w:themeColor="text1"/>
          <w:spacing w:val="-2"/>
          <w:sz w:val="22"/>
        </w:rPr>
        <w:t xml:space="preserve"> </w:t>
      </w:r>
      <w:r w:rsidRPr="00C101CF">
        <w:rPr>
          <w:rFonts w:ascii="Arial" w:hAnsi="Arial" w:cs="Arial"/>
          <w:b/>
          <w:color w:val="000000" w:themeColor="text1"/>
          <w:sz w:val="22"/>
        </w:rPr>
        <w:t>de</w:t>
      </w:r>
      <w:r w:rsidRPr="00C101CF">
        <w:rPr>
          <w:rFonts w:ascii="Arial" w:hAnsi="Arial" w:cs="Arial"/>
          <w:b/>
          <w:color w:val="000000" w:themeColor="text1"/>
          <w:spacing w:val="-2"/>
          <w:sz w:val="22"/>
        </w:rPr>
        <w:t xml:space="preserve"> </w:t>
      </w:r>
      <w:r w:rsidRPr="00C101CF">
        <w:rPr>
          <w:rFonts w:ascii="Arial" w:hAnsi="Arial" w:cs="Arial"/>
          <w:b/>
          <w:color w:val="000000" w:themeColor="text1"/>
          <w:sz w:val="22"/>
        </w:rPr>
        <w:t>valor</w:t>
      </w:r>
      <w:r w:rsidRPr="00C101CF">
        <w:rPr>
          <w:rFonts w:ascii="Arial" w:hAnsi="Arial" w:cs="Arial"/>
          <w:b/>
          <w:color w:val="000000" w:themeColor="text1"/>
          <w:spacing w:val="-1"/>
          <w:sz w:val="22"/>
        </w:rPr>
        <w:t xml:space="preserve"> </w:t>
      </w:r>
      <w:r w:rsidRPr="00C101CF">
        <w:rPr>
          <w:rFonts w:ascii="Arial" w:hAnsi="Arial" w:cs="Arial"/>
          <w:color w:val="000000" w:themeColor="text1"/>
          <w:sz w:val="22"/>
        </w:rPr>
        <w:t>que</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sustenta</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la</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lógica</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estratégica</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de</w:t>
      </w:r>
      <w:r w:rsidRPr="00C101CF">
        <w:rPr>
          <w:rFonts w:ascii="Arial" w:hAnsi="Arial" w:cs="Arial"/>
          <w:color w:val="000000" w:themeColor="text1"/>
          <w:spacing w:val="-2"/>
          <w:sz w:val="22"/>
        </w:rPr>
        <w:t xml:space="preserve"> </w:t>
      </w:r>
      <w:r w:rsidRPr="00C101CF">
        <w:rPr>
          <w:rFonts w:ascii="Arial" w:hAnsi="Arial" w:cs="Arial"/>
          <w:color w:val="000000" w:themeColor="text1"/>
          <w:sz w:val="22"/>
        </w:rPr>
        <w:t>los</w:t>
      </w:r>
      <w:r w:rsidRPr="00C101CF">
        <w:rPr>
          <w:rFonts w:ascii="Arial" w:hAnsi="Arial" w:cs="Arial"/>
          <w:color w:val="000000" w:themeColor="text1"/>
          <w:spacing w:val="-3"/>
          <w:sz w:val="22"/>
        </w:rPr>
        <w:t xml:space="preserve"> </w:t>
      </w:r>
      <w:r w:rsidRPr="00C101CF">
        <w:rPr>
          <w:rFonts w:ascii="Arial" w:hAnsi="Arial" w:cs="Arial"/>
          <w:color w:val="000000" w:themeColor="text1"/>
          <w:spacing w:val="-2"/>
          <w:sz w:val="22"/>
        </w:rPr>
        <w:t>costos.</w:t>
      </w:r>
    </w:p>
    <w:p w14:paraId="1D39D8FD" w14:textId="0CAB152D" w:rsidR="00F57DB9" w:rsidRDefault="00F57DB9">
      <w:pPr>
        <w:spacing w:after="160" w:line="259" w:lineRule="auto"/>
        <w:rPr>
          <w:rFonts w:eastAsia="Times New Roman"/>
          <w:color w:val="000000" w:themeColor="text1"/>
          <w:sz w:val="22"/>
          <w:szCs w:val="22"/>
          <w:lang w:val="es-ES" w:eastAsia="es-ES"/>
        </w:rPr>
      </w:pPr>
      <w:r>
        <w:rPr>
          <w:color w:val="000000" w:themeColor="text1"/>
          <w:sz w:val="22"/>
          <w:szCs w:val="22"/>
        </w:rPr>
        <w:br w:type="page"/>
      </w:r>
    </w:p>
    <w:p w14:paraId="1A5816B9" w14:textId="77777777" w:rsidR="00C101CF" w:rsidRPr="00C101CF" w:rsidRDefault="00C101CF" w:rsidP="00C101CF">
      <w:pPr>
        <w:pStyle w:val="Textoindependiente"/>
        <w:spacing w:before="89"/>
        <w:rPr>
          <w:rFonts w:ascii="Arial" w:hAnsi="Arial" w:cs="Arial"/>
          <w:color w:val="000000" w:themeColor="text1"/>
          <w:sz w:val="22"/>
          <w:szCs w:val="22"/>
        </w:rPr>
      </w:pPr>
    </w:p>
    <w:p w14:paraId="4F461B14" w14:textId="77777777" w:rsidR="00C101CF" w:rsidRPr="00C101CF" w:rsidRDefault="00C101CF" w:rsidP="00F57DB9">
      <w:pPr>
        <w:pStyle w:val="Ttulo2"/>
        <w:numPr>
          <w:ilvl w:val="0"/>
          <w:numId w:val="0"/>
        </w:numPr>
        <w:tabs>
          <w:tab w:val="left" w:pos="1443"/>
        </w:tabs>
        <w:spacing w:before="1"/>
        <w:ind w:left="576" w:hanging="576"/>
        <w:rPr>
          <w:rFonts w:cs="Arial"/>
          <w:color w:val="000000" w:themeColor="text1"/>
          <w:sz w:val="22"/>
          <w:szCs w:val="22"/>
        </w:rPr>
      </w:pPr>
      <w:bookmarkStart w:id="38" w:name="7.2._Valor_total_del_proyecto"/>
      <w:bookmarkStart w:id="39" w:name="_bookmark35"/>
      <w:bookmarkEnd w:id="38"/>
      <w:bookmarkEnd w:id="39"/>
      <w:r w:rsidRPr="00C101CF">
        <w:rPr>
          <w:rFonts w:cs="Arial"/>
          <w:color w:val="000000" w:themeColor="text1"/>
          <w:sz w:val="22"/>
          <w:szCs w:val="22"/>
        </w:rPr>
        <w:t>Valor</w:t>
      </w:r>
      <w:r w:rsidRPr="00C101CF">
        <w:rPr>
          <w:rFonts w:cs="Arial"/>
          <w:color w:val="000000" w:themeColor="text1"/>
          <w:spacing w:val="12"/>
          <w:sz w:val="22"/>
          <w:szCs w:val="22"/>
        </w:rPr>
        <w:t xml:space="preserve"> </w:t>
      </w:r>
      <w:r w:rsidRPr="00C101CF">
        <w:rPr>
          <w:rFonts w:cs="Arial"/>
          <w:color w:val="000000" w:themeColor="text1"/>
          <w:sz w:val="22"/>
          <w:szCs w:val="22"/>
        </w:rPr>
        <w:t>total</w:t>
      </w:r>
      <w:r w:rsidRPr="00C101CF">
        <w:rPr>
          <w:rFonts w:cs="Arial"/>
          <w:color w:val="000000" w:themeColor="text1"/>
          <w:spacing w:val="13"/>
          <w:sz w:val="22"/>
          <w:szCs w:val="22"/>
        </w:rPr>
        <w:t xml:space="preserve"> </w:t>
      </w:r>
      <w:r w:rsidRPr="00C101CF">
        <w:rPr>
          <w:rFonts w:cs="Arial"/>
          <w:color w:val="000000" w:themeColor="text1"/>
          <w:sz w:val="22"/>
          <w:szCs w:val="22"/>
        </w:rPr>
        <w:t>del</w:t>
      </w:r>
      <w:r w:rsidRPr="00C101CF">
        <w:rPr>
          <w:rFonts w:cs="Arial"/>
          <w:color w:val="000000" w:themeColor="text1"/>
          <w:spacing w:val="13"/>
          <w:sz w:val="22"/>
          <w:szCs w:val="22"/>
        </w:rPr>
        <w:t xml:space="preserve"> </w:t>
      </w:r>
      <w:r w:rsidRPr="00C101CF">
        <w:rPr>
          <w:rFonts w:cs="Arial"/>
          <w:color w:val="000000" w:themeColor="text1"/>
          <w:spacing w:val="-2"/>
          <w:sz w:val="22"/>
          <w:szCs w:val="22"/>
        </w:rPr>
        <w:t>proyecto</w:t>
      </w:r>
    </w:p>
    <w:p w14:paraId="6281CDF1" w14:textId="27BCAFA5" w:rsidR="00C101CF" w:rsidRPr="00C101CF" w:rsidRDefault="00C101CF" w:rsidP="00F57DB9">
      <w:pPr>
        <w:pStyle w:val="Textoindependiente"/>
        <w:spacing w:before="226" w:line="264" w:lineRule="auto"/>
        <w:ind w:left="793" w:right="783"/>
        <w:jc w:val="both"/>
        <w:rPr>
          <w:rFonts w:ascii="Arial" w:hAnsi="Arial" w:cs="Arial"/>
          <w:i/>
          <w:color w:val="000000" w:themeColor="text1"/>
          <w:sz w:val="22"/>
          <w:szCs w:val="22"/>
        </w:rPr>
      </w:pPr>
      <w:r w:rsidRPr="00C101CF">
        <w:rPr>
          <w:rFonts w:ascii="Arial" w:hAnsi="Arial" w:cs="Arial"/>
          <w:color w:val="000000" w:themeColor="text1"/>
          <w:sz w:val="22"/>
          <w:szCs w:val="22"/>
        </w:rPr>
        <w:t xml:space="preserve">La inversión total estimada asciende a </w:t>
      </w:r>
      <w:r w:rsidRPr="00C101CF">
        <w:rPr>
          <w:rFonts w:ascii="Arial" w:hAnsi="Arial" w:cs="Arial"/>
          <w:b/>
          <w:color w:val="000000" w:themeColor="text1"/>
          <w:sz w:val="22"/>
          <w:szCs w:val="22"/>
        </w:rPr>
        <w:t>$83.266.736 COP</w:t>
      </w:r>
      <w:r w:rsidRPr="00C101CF">
        <w:rPr>
          <w:rFonts w:ascii="Arial" w:hAnsi="Arial" w:cs="Arial"/>
          <w:color w:val="000000" w:themeColor="text1"/>
          <w:sz w:val="22"/>
          <w:szCs w:val="22"/>
        </w:rPr>
        <w:t>, desglosada de la siguiente</w:t>
      </w:r>
      <w:r w:rsidRPr="00C101CF">
        <w:rPr>
          <w:rFonts w:ascii="Arial" w:hAnsi="Arial" w:cs="Arial"/>
          <w:color w:val="000000" w:themeColor="text1"/>
          <w:spacing w:val="40"/>
          <w:sz w:val="22"/>
          <w:szCs w:val="22"/>
        </w:rPr>
        <w:t xml:space="preserve"> </w:t>
      </w:r>
      <w:r w:rsidRPr="00C101CF">
        <w:rPr>
          <w:rFonts w:ascii="Arial" w:hAnsi="Arial" w:cs="Arial"/>
          <w:color w:val="000000" w:themeColor="text1"/>
          <w:spacing w:val="-2"/>
          <w:sz w:val="22"/>
          <w:szCs w:val="22"/>
        </w:rPr>
        <w:t>manera:</w:t>
      </w:r>
    </w:p>
    <w:p w14:paraId="28C68991" w14:textId="77777777" w:rsidR="00C101CF" w:rsidRPr="00C101CF" w:rsidRDefault="00C101CF" w:rsidP="00C101CF">
      <w:pPr>
        <w:pStyle w:val="Textoindependiente"/>
        <w:spacing w:before="149"/>
        <w:rPr>
          <w:rFonts w:ascii="Arial" w:hAnsi="Arial" w:cs="Arial"/>
          <w:i/>
          <w:color w:val="000000" w:themeColor="text1"/>
          <w:sz w:val="22"/>
          <w:szCs w:val="22"/>
        </w:rPr>
      </w:pPr>
    </w:p>
    <w:tbl>
      <w:tblPr>
        <w:tblStyle w:val="TableNormal"/>
        <w:tblW w:w="0" w:type="auto"/>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3"/>
        <w:gridCol w:w="1428"/>
      </w:tblGrid>
      <w:tr w:rsidR="00C101CF" w:rsidRPr="00C101CF" w14:paraId="5070D1AF" w14:textId="77777777" w:rsidTr="003509CE">
        <w:trPr>
          <w:trHeight w:val="313"/>
        </w:trPr>
        <w:tc>
          <w:tcPr>
            <w:tcW w:w="4783" w:type="dxa"/>
          </w:tcPr>
          <w:p w14:paraId="6398528B" w14:textId="77777777" w:rsidR="00C101CF" w:rsidRPr="00C101CF" w:rsidRDefault="00C101CF" w:rsidP="003509CE">
            <w:pPr>
              <w:pStyle w:val="TableParagraph"/>
              <w:spacing w:before="10" w:line="240" w:lineRule="auto"/>
              <w:rPr>
                <w:rFonts w:ascii="Arial" w:hAnsi="Arial" w:cs="Arial"/>
                <w:b/>
                <w:color w:val="000000" w:themeColor="text1"/>
              </w:rPr>
            </w:pPr>
            <w:bookmarkStart w:id="40" w:name="_bookmark36"/>
            <w:bookmarkEnd w:id="40"/>
            <w:r w:rsidRPr="00C101CF">
              <w:rPr>
                <w:rFonts w:ascii="Arial" w:hAnsi="Arial" w:cs="Arial"/>
                <w:b/>
                <w:color w:val="000000" w:themeColor="text1"/>
                <w:spacing w:val="-2"/>
              </w:rPr>
              <w:t>Rubro</w:t>
            </w:r>
          </w:p>
        </w:tc>
        <w:tc>
          <w:tcPr>
            <w:tcW w:w="1428" w:type="dxa"/>
          </w:tcPr>
          <w:p w14:paraId="65A39AA6" w14:textId="77777777" w:rsidR="00C101CF" w:rsidRPr="00C101CF" w:rsidRDefault="00C101CF" w:rsidP="003509CE">
            <w:pPr>
              <w:pStyle w:val="TableParagraph"/>
              <w:spacing w:before="10" w:line="240" w:lineRule="auto"/>
              <w:ind w:left="0" w:right="115"/>
              <w:jc w:val="right"/>
              <w:rPr>
                <w:rFonts w:ascii="Arial" w:hAnsi="Arial" w:cs="Arial"/>
                <w:b/>
                <w:color w:val="000000" w:themeColor="text1"/>
              </w:rPr>
            </w:pPr>
            <w:r w:rsidRPr="00C101CF">
              <w:rPr>
                <w:rFonts w:ascii="Arial" w:hAnsi="Arial" w:cs="Arial"/>
                <w:b/>
                <w:color w:val="000000" w:themeColor="text1"/>
                <w:spacing w:val="-2"/>
              </w:rPr>
              <w:t>Valor</w:t>
            </w:r>
            <w:r w:rsidRPr="00C101CF">
              <w:rPr>
                <w:rFonts w:ascii="Arial" w:hAnsi="Arial" w:cs="Arial"/>
                <w:b/>
                <w:color w:val="000000" w:themeColor="text1"/>
                <w:spacing w:val="-8"/>
              </w:rPr>
              <w:t xml:space="preserve"> </w:t>
            </w:r>
            <w:r w:rsidRPr="00C101CF">
              <w:rPr>
                <w:rFonts w:ascii="Arial" w:hAnsi="Arial" w:cs="Arial"/>
                <w:b/>
                <w:color w:val="000000" w:themeColor="text1"/>
                <w:spacing w:val="-2"/>
                <w:w w:val="110"/>
              </w:rPr>
              <w:t>(COP)</w:t>
            </w:r>
          </w:p>
        </w:tc>
      </w:tr>
      <w:tr w:rsidR="00C101CF" w:rsidRPr="00C101CF" w14:paraId="01B575EA" w14:textId="77777777" w:rsidTr="003509CE">
        <w:trPr>
          <w:trHeight w:val="331"/>
        </w:trPr>
        <w:tc>
          <w:tcPr>
            <w:tcW w:w="4783" w:type="dxa"/>
            <w:tcBorders>
              <w:bottom w:val="nil"/>
            </w:tcBorders>
          </w:tcPr>
          <w:p w14:paraId="1328F853" w14:textId="77777777" w:rsidR="00C101CF" w:rsidRPr="00C101CF" w:rsidRDefault="00C101CF" w:rsidP="003509CE">
            <w:pPr>
              <w:pStyle w:val="TableParagraph"/>
              <w:spacing w:before="10" w:line="240" w:lineRule="auto"/>
              <w:rPr>
                <w:rFonts w:ascii="Arial" w:hAnsi="Arial" w:cs="Arial"/>
                <w:color w:val="000000" w:themeColor="text1"/>
              </w:rPr>
            </w:pPr>
            <w:r w:rsidRPr="00C101CF">
              <w:rPr>
                <w:rFonts w:ascii="Arial" w:hAnsi="Arial" w:cs="Arial"/>
                <w:color w:val="000000" w:themeColor="text1"/>
                <w:spacing w:val="-2"/>
              </w:rPr>
              <w:t>Talento</w:t>
            </w:r>
            <w:r w:rsidRPr="00C101CF">
              <w:rPr>
                <w:rFonts w:ascii="Arial" w:hAnsi="Arial" w:cs="Arial"/>
                <w:color w:val="000000" w:themeColor="text1"/>
                <w:spacing w:val="-4"/>
              </w:rPr>
              <w:t xml:space="preserve"> </w:t>
            </w:r>
            <w:r w:rsidRPr="00C101CF">
              <w:rPr>
                <w:rFonts w:ascii="Arial" w:hAnsi="Arial" w:cs="Arial"/>
                <w:color w:val="000000" w:themeColor="text1"/>
                <w:spacing w:val="-2"/>
              </w:rPr>
              <w:t>humano</w:t>
            </w:r>
          </w:p>
        </w:tc>
        <w:tc>
          <w:tcPr>
            <w:tcW w:w="1428" w:type="dxa"/>
            <w:tcBorders>
              <w:bottom w:val="nil"/>
            </w:tcBorders>
          </w:tcPr>
          <w:p w14:paraId="25CB4226" w14:textId="77777777" w:rsidR="00C101CF" w:rsidRPr="00C101CF" w:rsidRDefault="00C101CF" w:rsidP="003509CE">
            <w:pPr>
              <w:pStyle w:val="TableParagraph"/>
              <w:spacing w:before="10" w:line="240" w:lineRule="auto"/>
              <w:ind w:left="0" w:right="114"/>
              <w:jc w:val="right"/>
              <w:rPr>
                <w:rFonts w:ascii="Arial" w:hAnsi="Arial" w:cs="Arial"/>
                <w:color w:val="000000" w:themeColor="text1"/>
              </w:rPr>
            </w:pPr>
            <w:r w:rsidRPr="00C101CF">
              <w:rPr>
                <w:rFonts w:ascii="Arial" w:hAnsi="Arial" w:cs="Arial"/>
                <w:color w:val="000000" w:themeColor="text1"/>
                <w:spacing w:val="-2"/>
              </w:rPr>
              <w:t>$30.253.844</w:t>
            </w:r>
          </w:p>
        </w:tc>
      </w:tr>
      <w:tr w:rsidR="00C101CF" w:rsidRPr="00C101CF" w14:paraId="5D870C3E" w14:textId="77777777" w:rsidTr="003509CE">
        <w:trPr>
          <w:trHeight w:val="315"/>
        </w:trPr>
        <w:tc>
          <w:tcPr>
            <w:tcW w:w="4783" w:type="dxa"/>
            <w:tcBorders>
              <w:top w:val="nil"/>
              <w:bottom w:val="nil"/>
            </w:tcBorders>
          </w:tcPr>
          <w:p w14:paraId="297937C6"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Equipos</w:t>
            </w:r>
            <w:r w:rsidRPr="00C101CF">
              <w:rPr>
                <w:rFonts w:ascii="Arial" w:hAnsi="Arial" w:cs="Arial"/>
                <w:color w:val="000000" w:themeColor="text1"/>
                <w:spacing w:val="-1"/>
              </w:rPr>
              <w:t xml:space="preserve"> </w:t>
            </w:r>
            <w:r w:rsidRPr="00C101CF">
              <w:rPr>
                <w:rFonts w:ascii="Arial" w:hAnsi="Arial" w:cs="Arial"/>
                <w:color w:val="000000" w:themeColor="text1"/>
              </w:rPr>
              <w:t xml:space="preserve">y </w:t>
            </w:r>
            <w:r w:rsidRPr="00C101CF">
              <w:rPr>
                <w:rFonts w:ascii="Arial" w:hAnsi="Arial" w:cs="Arial"/>
                <w:color w:val="000000" w:themeColor="text1"/>
                <w:spacing w:val="-2"/>
              </w:rPr>
              <w:t>software</w:t>
            </w:r>
          </w:p>
        </w:tc>
        <w:tc>
          <w:tcPr>
            <w:tcW w:w="1428" w:type="dxa"/>
            <w:tcBorders>
              <w:top w:val="nil"/>
              <w:bottom w:val="nil"/>
            </w:tcBorders>
          </w:tcPr>
          <w:p w14:paraId="2A5D6F64"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$12.280.000</w:t>
            </w:r>
          </w:p>
        </w:tc>
      </w:tr>
      <w:tr w:rsidR="00C101CF" w:rsidRPr="00C101CF" w14:paraId="3B5AB32C" w14:textId="77777777" w:rsidTr="003509CE">
        <w:trPr>
          <w:trHeight w:val="315"/>
        </w:trPr>
        <w:tc>
          <w:tcPr>
            <w:tcW w:w="4783" w:type="dxa"/>
            <w:tcBorders>
              <w:top w:val="nil"/>
              <w:bottom w:val="nil"/>
            </w:tcBorders>
          </w:tcPr>
          <w:p w14:paraId="20ED9A37"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Capacitación</w:t>
            </w:r>
            <w:r w:rsidRPr="00C101CF">
              <w:rPr>
                <w:rFonts w:ascii="Arial" w:hAnsi="Arial" w:cs="Arial"/>
                <w:color w:val="000000" w:themeColor="text1"/>
                <w:spacing w:val="-1"/>
              </w:rPr>
              <w:t xml:space="preserve"> </w:t>
            </w:r>
            <w:r w:rsidRPr="00C101CF">
              <w:rPr>
                <w:rFonts w:ascii="Arial" w:hAnsi="Arial" w:cs="Arial"/>
                <w:color w:val="000000" w:themeColor="text1"/>
              </w:rPr>
              <w:t xml:space="preserve">y </w:t>
            </w:r>
            <w:r w:rsidRPr="00C101CF">
              <w:rPr>
                <w:rFonts w:ascii="Arial" w:hAnsi="Arial" w:cs="Arial"/>
                <w:color w:val="000000" w:themeColor="text1"/>
                <w:spacing w:val="-2"/>
              </w:rPr>
              <w:t>participación</w:t>
            </w:r>
          </w:p>
        </w:tc>
        <w:tc>
          <w:tcPr>
            <w:tcW w:w="1428" w:type="dxa"/>
            <w:tcBorders>
              <w:top w:val="nil"/>
              <w:bottom w:val="nil"/>
            </w:tcBorders>
          </w:tcPr>
          <w:p w14:paraId="5641F4D7"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$11.240.000</w:t>
            </w:r>
          </w:p>
        </w:tc>
      </w:tr>
      <w:tr w:rsidR="00C101CF" w:rsidRPr="00C101CF" w14:paraId="318641D3" w14:textId="77777777" w:rsidTr="003509CE">
        <w:trPr>
          <w:trHeight w:val="315"/>
        </w:trPr>
        <w:tc>
          <w:tcPr>
            <w:tcW w:w="4783" w:type="dxa"/>
            <w:tcBorders>
              <w:top w:val="nil"/>
              <w:bottom w:val="nil"/>
            </w:tcBorders>
          </w:tcPr>
          <w:p w14:paraId="21987B60"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Servicios</w:t>
            </w:r>
            <w:r w:rsidRPr="00C101CF">
              <w:rPr>
                <w:rFonts w:ascii="Arial" w:hAnsi="Arial" w:cs="Arial"/>
                <w:color w:val="000000" w:themeColor="text1"/>
                <w:spacing w:val="1"/>
              </w:rPr>
              <w:t xml:space="preserve"> </w:t>
            </w:r>
            <w:r w:rsidRPr="00C101CF">
              <w:rPr>
                <w:rFonts w:ascii="Arial" w:hAnsi="Arial" w:cs="Arial"/>
                <w:color w:val="000000" w:themeColor="text1"/>
              </w:rPr>
              <w:t>tecnológicos</w:t>
            </w:r>
            <w:r w:rsidRPr="00C101CF">
              <w:rPr>
                <w:rFonts w:ascii="Arial" w:hAnsi="Arial" w:cs="Arial"/>
                <w:color w:val="000000" w:themeColor="text1"/>
                <w:spacing w:val="1"/>
              </w:rPr>
              <w:t xml:space="preserve"> </w:t>
            </w:r>
            <w:r w:rsidRPr="00C101CF">
              <w:rPr>
                <w:rFonts w:ascii="Arial" w:hAnsi="Arial" w:cs="Arial"/>
                <w:color w:val="000000" w:themeColor="text1"/>
              </w:rPr>
              <w:t>y</w:t>
            </w:r>
            <w:r w:rsidRPr="00C101CF">
              <w:rPr>
                <w:rFonts w:ascii="Arial" w:hAnsi="Arial" w:cs="Arial"/>
                <w:color w:val="000000" w:themeColor="text1"/>
                <w:spacing w:val="2"/>
              </w:rPr>
              <w:t xml:space="preserve"> </w:t>
            </w:r>
            <w:r w:rsidRPr="00C101CF">
              <w:rPr>
                <w:rFonts w:ascii="Arial" w:hAnsi="Arial" w:cs="Arial"/>
                <w:color w:val="000000" w:themeColor="text1"/>
                <w:spacing w:val="-2"/>
              </w:rPr>
              <w:t>pruebas</w:t>
            </w:r>
          </w:p>
        </w:tc>
        <w:tc>
          <w:tcPr>
            <w:tcW w:w="1428" w:type="dxa"/>
            <w:tcBorders>
              <w:top w:val="nil"/>
              <w:bottom w:val="nil"/>
            </w:tcBorders>
          </w:tcPr>
          <w:p w14:paraId="71C1C3ED"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$7.350.000</w:t>
            </w:r>
          </w:p>
        </w:tc>
      </w:tr>
      <w:tr w:rsidR="00C101CF" w:rsidRPr="00C101CF" w14:paraId="2E84110E" w14:textId="77777777" w:rsidTr="003509CE">
        <w:trPr>
          <w:trHeight w:val="315"/>
        </w:trPr>
        <w:tc>
          <w:tcPr>
            <w:tcW w:w="4783" w:type="dxa"/>
            <w:tcBorders>
              <w:top w:val="nil"/>
              <w:bottom w:val="nil"/>
            </w:tcBorders>
          </w:tcPr>
          <w:p w14:paraId="069816B2"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 xml:space="preserve">Materiales y </w:t>
            </w:r>
            <w:r w:rsidRPr="00C101CF">
              <w:rPr>
                <w:rFonts w:ascii="Arial" w:hAnsi="Arial" w:cs="Arial"/>
                <w:color w:val="000000" w:themeColor="text1"/>
                <w:spacing w:val="-2"/>
              </w:rPr>
              <w:t>documentación</w:t>
            </w:r>
          </w:p>
        </w:tc>
        <w:tc>
          <w:tcPr>
            <w:tcW w:w="1428" w:type="dxa"/>
            <w:tcBorders>
              <w:top w:val="nil"/>
              <w:bottom w:val="nil"/>
            </w:tcBorders>
          </w:tcPr>
          <w:p w14:paraId="13AB5261"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$3.000.000</w:t>
            </w:r>
          </w:p>
        </w:tc>
      </w:tr>
      <w:tr w:rsidR="00C101CF" w:rsidRPr="00C101CF" w14:paraId="47F89128" w14:textId="77777777" w:rsidTr="003509CE">
        <w:trPr>
          <w:trHeight w:val="315"/>
        </w:trPr>
        <w:tc>
          <w:tcPr>
            <w:tcW w:w="4783" w:type="dxa"/>
            <w:tcBorders>
              <w:top w:val="nil"/>
              <w:bottom w:val="nil"/>
            </w:tcBorders>
          </w:tcPr>
          <w:p w14:paraId="1B8F1A4F"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Protección</w:t>
            </w:r>
            <w:r w:rsidRPr="00C101CF">
              <w:rPr>
                <w:rFonts w:ascii="Arial" w:hAnsi="Arial" w:cs="Arial"/>
                <w:color w:val="000000" w:themeColor="text1"/>
                <w:spacing w:val="-2"/>
              </w:rPr>
              <w:t xml:space="preserve"> </w:t>
            </w:r>
            <w:r w:rsidRPr="00C101CF">
              <w:rPr>
                <w:rFonts w:ascii="Arial" w:hAnsi="Arial" w:cs="Arial"/>
                <w:color w:val="000000" w:themeColor="text1"/>
              </w:rPr>
              <w:t>del</w:t>
            </w:r>
            <w:r w:rsidRPr="00C101CF">
              <w:rPr>
                <w:rFonts w:ascii="Arial" w:hAnsi="Arial" w:cs="Arial"/>
                <w:color w:val="000000" w:themeColor="text1"/>
                <w:spacing w:val="-1"/>
              </w:rPr>
              <w:t xml:space="preserve"> </w:t>
            </w:r>
            <w:r w:rsidRPr="00C101CF">
              <w:rPr>
                <w:rFonts w:ascii="Arial" w:hAnsi="Arial" w:cs="Arial"/>
                <w:color w:val="000000" w:themeColor="text1"/>
                <w:spacing w:val="-2"/>
              </w:rPr>
              <w:t>conocimiento</w:t>
            </w:r>
          </w:p>
        </w:tc>
        <w:tc>
          <w:tcPr>
            <w:tcW w:w="1428" w:type="dxa"/>
            <w:tcBorders>
              <w:top w:val="nil"/>
              <w:bottom w:val="nil"/>
            </w:tcBorders>
          </w:tcPr>
          <w:p w14:paraId="5BF10278"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5"/>
              </w:rPr>
              <w:t>$0</w:t>
            </w:r>
          </w:p>
        </w:tc>
      </w:tr>
      <w:tr w:rsidR="00C101CF" w:rsidRPr="00C101CF" w14:paraId="266EF56F" w14:textId="77777777" w:rsidTr="003509CE">
        <w:trPr>
          <w:trHeight w:val="315"/>
        </w:trPr>
        <w:tc>
          <w:tcPr>
            <w:tcW w:w="4783" w:type="dxa"/>
            <w:tcBorders>
              <w:top w:val="nil"/>
              <w:bottom w:val="nil"/>
            </w:tcBorders>
          </w:tcPr>
          <w:p w14:paraId="25E58406"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Gastos</w:t>
            </w:r>
            <w:r w:rsidRPr="00C101CF">
              <w:rPr>
                <w:rFonts w:ascii="Arial" w:hAnsi="Arial" w:cs="Arial"/>
                <w:color w:val="000000" w:themeColor="text1"/>
                <w:spacing w:val="-3"/>
              </w:rPr>
              <w:t xml:space="preserve"> </w:t>
            </w:r>
            <w:r w:rsidRPr="00C101CF">
              <w:rPr>
                <w:rFonts w:ascii="Arial" w:hAnsi="Arial" w:cs="Arial"/>
                <w:color w:val="000000" w:themeColor="text1"/>
              </w:rPr>
              <w:t>de</w:t>
            </w:r>
            <w:r w:rsidRPr="00C101CF">
              <w:rPr>
                <w:rFonts w:ascii="Arial" w:hAnsi="Arial" w:cs="Arial"/>
                <w:color w:val="000000" w:themeColor="text1"/>
                <w:spacing w:val="-3"/>
              </w:rPr>
              <w:t xml:space="preserve"> </w:t>
            </w:r>
            <w:r w:rsidRPr="00C101CF">
              <w:rPr>
                <w:rFonts w:ascii="Arial" w:hAnsi="Arial" w:cs="Arial"/>
                <w:color w:val="000000" w:themeColor="text1"/>
                <w:spacing w:val="-2"/>
              </w:rPr>
              <w:t>viaje</w:t>
            </w:r>
          </w:p>
        </w:tc>
        <w:tc>
          <w:tcPr>
            <w:tcW w:w="1428" w:type="dxa"/>
            <w:tcBorders>
              <w:top w:val="nil"/>
              <w:bottom w:val="nil"/>
            </w:tcBorders>
          </w:tcPr>
          <w:p w14:paraId="7106A182"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5"/>
              </w:rPr>
              <w:t>$0</w:t>
            </w:r>
          </w:p>
        </w:tc>
      </w:tr>
      <w:tr w:rsidR="00C101CF" w:rsidRPr="00C101CF" w14:paraId="1D71E788" w14:textId="77777777" w:rsidTr="003509CE">
        <w:trPr>
          <w:trHeight w:val="315"/>
        </w:trPr>
        <w:tc>
          <w:tcPr>
            <w:tcW w:w="4783" w:type="dxa"/>
            <w:tcBorders>
              <w:top w:val="nil"/>
              <w:bottom w:val="nil"/>
            </w:tcBorders>
          </w:tcPr>
          <w:p w14:paraId="09CA6AE2"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spacing w:val="-2"/>
              </w:rPr>
              <w:t>Infraestructura</w:t>
            </w:r>
          </w:p>
        </w:tc>
        <w:tc>
          <w:tcPr>
            <w:tcW w:w="1428" w:type="dxa"/>
            <w:tcBorders>
              <w:top w:val="nil"/>
              <w:bottom w:val="nil"/>
            </w:tcBorders>
          </w:tcPr>
          <w:p w14:paraId="3573257C"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5"/>
              </w:rPr>
              <w:t>$0</w:t>
            </w:r>
          </w:p>
        </w:tc>
      </w:tr>
      <w:tr w:rsidR="00C101CF" w:rsidRPr="00C101CF" w14:paraId="5CD0E7B7" w14:textId="77777777" w:rsidTr="003509CE">
        <w:trPr>
          <w:trHeight w:val="315"/>
        </w:trPr>
        <w:tc>
          <w:tcPr>
            <w:tcW w:w="4783" w:type="dxa"/>
            <w:tcBorders>
              <w:top w:val="nil"/>
              <w:bottom w:val="nil"/>
            </w:tcBorders>
          </w:tcPr>
          <w:p w14:paraId="35CC0BF2"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spacing w:val="-2"/>
              </w:rPr>
              <w:t>Administrativos</w:t>
            </w:r>
          </w:p>
        </w:tc>
        <w:tc>
          <w:tcPr>
            <w:tcW w:w="1428" w:type="dxa"/>
            <w:tcBorders>
              <w:top w:val="nil"/>
              <w:bottom w:val="nil"/>
            </w:tcBorders>
          </w:tcPr>
          <w:p w14:paraId="6FF31DF3"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$1.950.000</w:t>
            </w:r>
          </w:p>
        </w:tc>
      </w:tr>
      <w:tr w:rsidR="00C101CF" w:rsidRPr="00C101CF" w14:paraId="2D9AB8F3" w14:textId="77777777" w:rsidTr="003509CE">
        <w:trPr>
          <w:trHeight w:val="315"/>
        </w:trPr>
        <w:tc>
          <w:tcPr>
            <w:tcW w:w="4783" w:type="dxa"/>
            <w:tcBorders>
              <w:top w:val="nil"/>
              <w:bottom w:val="nil"/>
            </w:tcBorders>
          </w:tcPr>
          <w:p w14:paraId="55563BCF"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spacing w:val="-2"/>
              </w:rPr>
              <w:t>Interventoría</w:t>
            </w:r>
          </w:p>
        </w:tc>
        <w:tc>
          <w:tcPr>
            <w:tcW w:w="1428" w:type="dxa"/>
            <w:tcBorders>
              <w:top w:val="nil"/>
              <w:bottom w:val="nil"/>
            </w:tcBorders>
          </w:tcPr>
          <w:p w14:paraId="6841565A"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$12.912.892</w:t>
            </w:r>
          </w:p>
        </w:tc>
      </w:tr>
      <w:tr w:rsidR="00C101CF" w:rsidRPr="00C101CF" w14:paraId="1A086CD3" w14:textId="77777777" w:rsidTr="003509CE">
        <w:trPr>
          <w:trHeight w:val="297"/>
        </w:trPr>
        <w:tc>
          <w:tcPr>
            <w:tcW w:w="4783" w:type="dxa"/>
            <w:tcBorders>
              <w:top w:val="nil"/>
            </w:tcBorders>
          </w:tcPr>
          <w:p w14:paraId="23B61E97" w14:textId="77777777" w:rsidR="00C101CF" w:rsidRPr="00C101CF" w:rsidRDefault="00C101CF" w:rsidP="003509CE">
            <w:pPr>
              <w:pStyle w:val="TableParagraph"/>
              <w:rPr>
                <w:rFonts w:ascii="Arial" w:hAnsi="Arial" w:cs="Arial"/>
                <w:color w:val="000000" w:themeColor="text1"/>
              </w:rPr>
            </w:pPr>
            <w:r w:rsidRPr="00C101CF">
              <w:rPr>
                <w:rFonts w:ascii="Arial" w:hAnsi="Arial" w:cs="Arial"/>
                <w:color w:val="000000" w:themeColor="text1"/>
              </w:rPr>
              <w:t xml:space="preserve">Otros </w:t>
            </w:r>
            <w:r w:rsidRPr="00C101CF">
              <w:rPr>
                <w:rFonts w:ascii="Arial" w:hAnsi="Arial" w:cs="Arial"/>
                <w:color w:val="000000" w:themeColor="text1"/>
                <w:spacing w:val="-2"/>
              </w:rPr>
              <w:t>gastos</w:t>
            </w:r>
          </w:p>
        </w:tc>
        <w:tc>
          <w:tcPr>
            <w:tcW w:w="1428" w:type="dxa"/>
            <w:tcBorders>
              <w:top w:val="nil"/>
            </w:tcBorders>
          </w:tcPr>
          <w:p w14:paraId="1CC0584E" w14:textId="77777777" w:rsidR="00C101CF" w:rsidRPr="00C101CF" w:rsidRDefault="00C101CF" w:rsidP="003509CE">
            <w:pPr>
              <w:pStyle w:val="TableParagraph"/>
              <w:ind w:left="0" w:right="114"/>
              <w:jc w:val="right"/>
              <w:rPr>
                <w:rFonts w:ascii="Arial" w:hAnsi="Arial" w:cs="Arial"/>
                <w:color w:val="000000" w:themeColor="text1"/>
              </w:rPr>
            </w:pPr>
            <w:r w:rsidRPr="00C101CF">
              <w:rPr>
                <w:rFonts w:ascii="Arial" w:hAnsi="Arial" w:cs="Arial"/>
                <w:color w:val="000000" w:themeColor="text1"/>
                <w:spacing w:val="-2"/>
              </w:rPr>
              <w:t>$4.280.000</w:t>
            </w:r>
          </w:p>
        </w:tc>
      </w:tr>
      <w:tr w:rsidR="00C101CF" w:rsidRPr="00C101CF" w14:paraId="392CA4B1" w14:textId="77777777" w:rsidTr="003509CE">
        <w:trPr>
          <w:trHeight w:val="313"/>
        </w:trPr>
        <w:tc>
          <w:tcPr>
            <w:tcW w:w="4783" w:type="dxa"/>
          </w:tcPr>
          <w:p w14:paraId="50438EE0" w14:textId="77777777" w:rsidR="00C101CF" w:rsidRPr="00C101CF" w:rsidRDefault="00C101CF" w:rsidP="003509CE">
            <w:pPr>
              <w:pStyle w:val="TableParagraph"/>
              <w:spacing w:before="10" w:line="240" w:lineRule="auto"/>
              <w:rPr>
                <w:rFonts w:ascii="Arial" w:hAnsi="Arial" w:cs="Arial"/>
                <w:b/>
                <w:color w:val="000000" w:themeColor="text1"/>
              </w:rPr>
            </w:pPr>
            <w:r w:rsidRPr="00C101CF">
              <w:rPr>
                <w:rFonts w:ascii="Arial" w:hAnsi="Arial" w:cs="Arial"/>
                <w:b/>
                <w:color w:val="000000" w:themeColor="text1"/>
                <w:spacing w:val="-2"/>
              </w:rPr>
              <w:t>Total</w:t>
            </w:r>
          </w:p>
        </w:tc>
        <w:tc>
          <w:tcPr>
            <w:tcW w:w="1428" w:type="dxa"/>
          </w:tcPr>
          <w:p w14:paraId="4ACD185E" w14:textId="77777777" w:rsidR="00C101CF" w:rsidRPr="00C101CF" w:rsidRDefault="00C101CF" w:rsidP="003509CE">
            <w:pPr>
              <w:pStyle w:val="TableParagraph"/>
              <w:spacing w:before="10" w:line="240" w:lineRule="auto"/>
              <w:ind w:left="0" w:right="115"/>
              <w:jc w:val="right"/>
              <w:rPr>
                <w:rFonts w:ascii="Arial" w:hAnsi="Arial" w:cs="Arial"/>
                <w:b/>
                <w:color w:val="000000" w:themeColor="text1"/>
              </w:rPr>
            </w:pPr>
            <w:r w:rsidRPr="00C101CF">
              <w:rPr>
                <w:rFonts w:ascii="Arial" w:hAnsi="Arial" w:cs="Arial"/>
                <w:b/>
                <w:color w:val="000000" w:themeColor="text1"/>
                <w:spacing w:val="-2"/>
              </w:rPr>
              <w:t>$83.266.736</w:t>
            </w:r>
          </w:p>
        </w:tc>
      </w:tr>
    </w:tbl>
    <w:p w14:paraId="00B6EC47" w14:textId="77777777" w:rsidR="00C101CF" w:rsidRPr="00C101CF" w:rsidRDefault="00C101CF" w:rsidP="00C101CF">
      <w:pPr>
        <w:spacing w:before="43"/>
        <w:ind w:left="1" w:right="1"/>
        <w:jc w:val="center"/>
        <w:rPr>
          <w:i/>
          <w:color w:val="000000" w:themeColor="text1"/>
          <w:sz w:val="22"/>
          <w:szCs w:val="22"/>
        </w:rPr>
      </w:pPr>
      <w:r w:rsidRPr="00C101CF">
        <w:rPr>
          <w:b/>
          <w:color w:val="000000" w:themeColor="text1"/>
          <w:sz w:val="22"/>
          <w:szCs w:val="22"/>
        </w:rPr>
        <w:t>Table</w:t>
      </w:r>
      <w:r w:rsidRPr="00C101CF">
        <w:rPr>
          <w:b/>
          <w:color w:val="000000" w:themeColor="text1"/>
          <w:spacing w:val="-3"/>
          <w:sz w:val="22"/>
          <w:szCs w:val="22"/>
        </w:rPr>
        <w:t xml:space="preserve"> </w:t>
      </w:r>
      <w:r w:rsidRPr="00C101CF">
        <w:rPr>
          <w:b/>
          <w:color w:val="000000" w:themeColor="text1"/>
          <w:sz w:val="22"/>
          <w:szCs w:val="22"/>
        </w:rPr>
        <w:t>7.1:</w:t>
      </w:r>
      <w:r w:rsidRPr="00C101CF">
        <w:rPr>
          <w:b/>
          <w:color w:val="000000" w:themeColor="text1"/>
          <w:spacing w:val="13"/>
          <w:sz w:val="22"/>
          <w:szCs w:val="22"/>
        </w:rPr>
        <w:t xml:space="preserve"> </w:t>
      </w:r>
      <w:r w:rsidRPr="00C101CF">
        <w:rPr>
          <w:i/>
          <w:color w:val="000000" w:themeColor="text1"/>
          <w:sz w:val="22"/>
          <w:szCs w:val="22"/>
        </w:rPr>
        <w:t>Resumen</w:t>
      </w:r>
      <w:r w:rsidRPr="00C101CF">
        <w:rPr>
          <w:i/>
          <w:color w:val="000000" w:themeColor="text1"/>
          <w:spacing w:val="-3"/>
          <w:sz w:val="22"/>
          <w:szCs w:val="22"/>
        </w:rPr>
        <w:t xml:space="preserve"> </w:t>
      </w:r>
      <w:r w:rsidRPr="00C101CF">
        <w:rPr>
          <w:i/>
          <w:color w:val="000000" w:themeColor="text1"/>
          <w:sz w:val="22"/>
          <w:szCs w:val="22"/>
        </w:rPr>
        <w:t>de</w:t>
      </w:r>
      <w:r w:rsidRPr="00C101CF">
        <w:rPr>
          <w:i/>
          <w:color w:val="000000" w:themeColor="text1"/>
          <w:spacing w:val="-2"/>
          <w:sz w:val="22"/>
          <w:szCs w:val="22"/>
        </w:rPr>
        <w:t xml:space="preserve"> </w:t>
      </w:r>
      <w:r w:rsidRPr="00C101CF">
        <w:rPr>
          <w:i/>
          <w:color w:val="000000" w:themeColor="text1"/>
          <w:sz w:val="22"/>
          <w:szCs w:val="22"/>
        </w:rPr>
        <w:t>costos</w:t>
      </w:r>
      <w:r w:rsidRPr="00C101CF">
        <w:rPr>
          <w:i/>
          <w:color w:val="000000" w:themeColor="text1"/>
          <w:spacing w:val="-3"/>
          <w:sz w:val="22"/>
          <w:szCs w:val="22"/>
        </w:rPr>
        <w:t xml:space="preserve"> </w:t>
      </w:r>
      <w:r w:rsidRPr="00C101CF">
        <w:rPr>
          <w:i/>
          <w:color w:val="000000" w:themeColor="text1"/>
          <w:sz w:val="22"/>
          <w:szCs w:val="22"/>
        </w:rPr>
        <w:t>por</w:t>
      </w:r>
      <w:r w:rsidRPr="00C101CF">
        <w:rPr>
          <w:i/>
          <w:color w:val="000000" w:themeColor="text1"/>
          <w:spacing w:val="-3"/>
          <w:sz w:val="22"/>
          <w:szCs w:val="22"/>
        </w:rPr>
        <w:t xml:space="preserve"> </w:t>
      </w:r>
      <w:r w:rsidRPr="00C101CF">
        <w:rPr>
          <w:i/>
          <w:color w:val="000000" w:themeColor="text1"/>
          <w:sz w:val="22"/>
          <w:szCs w:val="22"/>
        </w:rPr>
        <w:t>rubros</w:t>
      </w:r>
      <w:r w:rsidRPr="00C101CF">
        <w:rPr>
          <w:i/>
          <w:color w:val="000000" w:themeColor="text1"/>
          <w:spacing w:val="-2"/>
          <w:sz w:val="22"/>
          <w:szCs w:val="22"/>
        </w:rPr>
        <w:t xml:space="preserve"> </w:t>
      </w:r>
      <w:r w:rsidRPr="00C101CF">
        <w:rPr>
          <w:i/>
          <w:color w:val="000000" w:themeColor="text1"/>
          <w:sz w:val="22"/>
          <w:szCs w:val="22"/>
        </w:rPr>
        <w:t>del</w:t>
      </w:r>
      <w:r w:rsidRPr="00C101CF">
        <w:rPr>
          <w:i/>
          <w:color w:val="000000" w:themeColor="text1"/>
          <w:spacing w:val="-3"/>
          <w:sz w:val="22"/>
          <w:szCs w:val="22"/>
        </w:rPr>
        <w:t xml:space="preserve"> </w:t>
      </w:r>
      <w:r w:rsidRPr="00C101CF">
        <w:rPr>
          <w:i/>
          <w:color w:val="000000" w:themeColor="text1"/>
          <w:spacing w:val="-2"/>
          <w:sz w:val="22"/>
          <w:szCs w:val="22"/>
        </w:rPr>
        <w:t>proyecto</w:t>
      </w:r>
    </w:p>
    <w:p w14:paraId="04930855" w14:textId="77777777" w:rsidR="00C101CF" w:rsidRPr="00C101CF" w:rsidRDefault="00C101CF" w:rsidP="00C101CF">
      <w:pPr>
        <w:pStyle w:val="Textoindependiente"/>
        <w:spacing w:before="207"/>
        <w:rPr>
          <w:rFonts w:ascii="Arial" w:hAnsi="Arial" w:cs="Arial"/>
          <w:i/>
          <w:color w:val="000000" w:themeColor="text1"/>
          <w:sz w:val="22"/>
          <w:szCs w:val="22"/>
        </w:rPr>
      </w:pPr>
    </w:p>
    <w:p w14:paraId="17B362A0" w14:textId="77777777" w:rsidR="00C101CF" w:rsidRPr="00C101CF" w:rsidRDefault="00C101CF" w:rsidP="00F57DB9">
      <w:pPr>
        <w:pStyle w:val="Ttulo2"/>
        <w:numPr>
          <w:ilvl w:val="0"/>
          <w:numId w:val="0"/>
        </w:numPr>
        <w:tabs>
          <w:tab w:val="left" w:pos="1443"/>
        </w:tabs>
        <w:ind w:left="576" w:hanging="576"/>
        <w:rPr>
          <w:rFonts w:cs="Arial"/>
          <w:color w:val="000000" w:themeColor="text1"/>
          <w:sz w:val="22"/>
          <w:szCs w:val="22"/>
        </w:rPr>
      </w:pPr>
      <w:bookmarkStart w:id="41" w:name="7.3._Anexo_C_–_Libro_presupuestal"/>
      <w:bookmarkStart w:id="42" w:name="_bookmark37"/>
      <w:bookmarkEnd w:id="41"/>
      <w:bookmarkEnd w:id="42"/>
      <w:r w:rsidRPr="00C101CF">
        <w:rPr>
          <w:rFonts w:cs="Arial"/>
          <w:color w:val="000000" w:themeColor="text1"/>
          <w:sz w:val="22"/>
          <w:szCs w:val="22"/>
        </w:rPr>
        <w:t>Anexo</w:t>
      </w:r>
      <w:r w:rsidRPr="00C101CF">
        <w:rPr>
          <w:rFonts w:cs="Arial"/>
          <w:color w:val="000000" w:themeColor="text1"/>
          <w:spacing w:val="15"/>
          <w:sz w:val="22"/>
          <w:szCs w:val="22"/>
        </w:rPr>
        <w:t xml:space="preserve"> </w:t>
      </w:r>
      <w:r w:rsidRPr="00C101CF">
        <w:rPr>
          <w:rFonts w:cs="Arial"/>
          <w:color w:val="000000" w:themeColor="text1"/>
          <w:sz w:val="22"/>
          <w:szCs w:val="22"/>
        </w:rPr>
        <w:t>C</w:t>
      </w:r>
      <w:r w:rsidRPr="00C101CF">
        <w:rPr>
          <w:rFonts w:cs="Arial"/>
          <w:color w:val="000000" w:themeColor="text1"/>
          <w:spacing w:val="16"/>
          <w:sz w:val="22"/>
          <w:szCs w:val="22"/>
        </w:rPr>
        <w:t xml:space="preserve"> </w:t>
      </w:r>
      <w:r w:rsidRPr="00C101CF">
        <w:rPr>
          <w:rFonts w:cs="Arial"/>
          <w:color w:val="000000" w:themeColor="text1"/>
          <w:sz w:val="22"/>
          <w:szCs w:val="22"/>
        </w:rPr>
        <w:t>–</w:t>
      </w:r>
      <w:r w:rsidRPr="00C101CF">
        <w:rPr>
          <w:rFonts w:cs="Arial"/>
          <w:color w:val="000000" w:themeColor="text1"/>
          <w:spacing w:val="15"/>
          <w:sz w:val="22"/>
          <w:szCs w:val="22"/>
        </w:rPr>
        <w:t xml:space="preserve"> </w:t>
      </w:r>
      <w:r w:rsidRPr="00C101CF">
        <w:rPr>
          <w:rFonts w:cs="Arial"/>
          <w:color w:val="000000" w:themeColor="text1"/>
          <w:sz w:val="22"/>
          <w:szCs w:val="22"/>
        </w:rPr>
        <w:t>Libro</w:t>
      </w:r>
      <w:r w:rsidRPr="00C101CF">
        <w:rPr>
          <w:rFonts w:cs="Arial"/>
          <w:color w:val="000000" w:themeColor="text1"/>
          <w:spacing w:val="16"/>
          <w:sz w:val="22"/>
          <w:szCs w:val="22"/>
        </w:rPr>
        <w:t xml:space="preserve"> </w:t>
      </w:r>
      <w:r w:rsidRPr="00C101CF">
        <w:rPr>
          <w:rFonts w:cs="Arial"/>
          <w:color w:val="000000" w:themeColor="text1"/>
          <w:spacing w:val="-2"/>
          <w:sz w:val="22"/>
          <w:szCs w:val="22"/>
        </w:rPr>
        <w:t>presupuestal</w:t>
      </w:r>
    </w:p>
    <w:p w14:paraId="57DB4682" w14:textId="77777777" w:rsidR="00C101CF" w:rsidRPr="00C101CF" w:rsidRDefault="00C101CF" w:rsidP="00F57DB9">
      <w:pPr>
        <w:pStyle w:val="Textoindependiente"/>
        <w:spacing w:before="227" w:line="264" w:lineRule="auto"/>
        <w:ind w:right="-42"/>
        <w:jc w:val="both"/>
        <w:rPr>
          <w:rFonts w:ascii="Arial" w:hAnsi="Arial" w:cs="Arial"/>
          <w:color w:val="000000" w:themeColor="text1"/>
          <w:sz w:val="22"/>
          <w:szCs w:val="22"/>
        </w:rPr>
      </w:pPr>
      <w:r w:rsidRPr="00C101CF">
        <w:rPr>
          <w:rFonts w:ascii="Arial" w:hAnsi="Arial" w:cs="Arial"/>
          <w:color w:val="000000" w:themeColor="text1"/>
          <w:sz w:val="22"/>
          <w:szCs w:val="22"/>
        </w:rPr>
        <w:t>La</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información</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detallada</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por</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tarea,</w:t>
      </w:r>
      <w:r w:rsidRPr="00C101CF">
        <w:rPr>
          <w:rFonts w:ascii="Arial" w:hAnsi="Arial" w:cs="Arial"/>
          <w:color w:val="000000" w:themeColor="text1"/>
          <w:spacing w:val="-5"/>
          <w:sz w:val="22"/>
          <w:szCs w:val="22"/>
        </w:rPr>
        <w:t xml:space="preserve"> </w:t>
      </w:r>
      <w:r w:rsidRPr="00C101CF">
        <w:rPr>
          <w:rFonts w:ascii="Arial" w:hAnsi="Arial" w:cs="Arial"/>
          <w:color w:val="000000" w:themeColor="text1"/>
          <w:sz w:val="22"/>
          <w:szCs w:val="22"/>
        </w:rPr>
        <w:t>insumo,</w:t>
      </w:r>
      <w:r w:rsidRPr="00C101CF">
        <w:rPr>
          <w:rFonts w:ascii="Arial" w:hAnsi="Arial" w:cs="Arial"/>
          <w:color w:val="000000" w:themeColor="text1"/>
          <w:spacing w:val="-5"/>
          <w:sz w:val="22"/>
          <w:szCs w:val="22"/>
        </w:rPr>
        <w:t xml:space="preserve"> </w:t>
      </w:r>
      <w:r w:rsidRPr="00C101CF">
        <w:rPr>
          <w:rFonts w:ascii="Arial" w:hAnsi="Arial" w:cs="Arial"/>
          <w:color w:val="000000" w:themeColor="text1"/>
          <w:sz w:val="22"/>
          <w:szCs w:val="22"/>
        </w:rPr>
        <w:t>justificación,</w:t>
      </w:r>
      <w:r w:rsidRPr="00C101CF">
        <w:rPr>
          <w:rFonts w:ascii="Arial" w:hAnsi="Arial" w:cs="Arial"/>
          <w:color w:val="000000" w:themeColor="text1"/>
          <w:spacing w:val="-5"/>
          <w:sz w:val="22"/>
          <w:szCs w:val="22"/>
        </w:rPr>
        <w:t xml:space="preserve"> </w:t>
      </w:r>
      <w:r w:rsidRPr="00C101CF">
        <w:rPr>
          <w:rFonts w:ascii="Arial" w:hAnsi="Arial" w:cs="Arial"/>
          <w:color w:val="000000" w:themeColor="text1"/>
          <w:sz w:val="22"/>
          <w:szCs w:val="22"/>
        </w:rPr>
        <w:t>fuente</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de</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financiación</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y</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 xml:space="preserve">des- </w:t>
      </w:r>
      <w:r w:rsidRPr="00C101CF">
        <w:rPr>
          <w:rFonts w:ascii="Arial" w:hAnsi="Arial" w:cs="Arial"/>
          <w:color w:val="000000" w:themeColor="text1"/>
          <w:spacing w:val="-2"/>
          <w:sz w:val="22"/>
          <w:szCs w:val="22"/>
        </w:rPr>
        <w:t>glose</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por</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cantidades</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y</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valores</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unitarios</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se</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encuentra</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en</w:t>
      </w:r>
      <w:r w:rsidRPr="00C101CF">
        <w:rPr>
          <w:rFonts w:ascii="Arial" w:hAnsi="Arial" w:cs="Arial"/>
          <w:color w:val="000000" w:themeColor="text1"/>
          <w:spacing w:val="-8"/>
          <w:sz w:val="22"/>
          <w:szCs w:val="22"/>
        </w:rPr>
        <w:t xml:space="preserve"> </w:t>
      </w:r>
      <w:r w:rsidRPr="00C101CF">
        <w:rPr>
          <w:rFonts w:ascii="Arial" w:hAnsi="Arial" w:cs="Arial"/>
          <w:color w:val="000000" w:themeColor="text1"/>
          <w:spacing w:val="-2"/>
          <w:sz w:val="22"/>
          <w:szCs w:val="22"/>
        </w:rPr>
        <w:t>el</w:t>
      </w:r>
      <w:r w:rsidRPr="00C101CF">
        <w:rPr>
          <w:rFonts w:ascii="Arial" w:hAnsi="Arial" w:cs="Arial"/>
          <w:color w:val="000000" w:themeColor="text1"/>
          <w:spacing w:val="-7"/>
          <w:sz w:val="22"/>
          <w:szCs w:val="22"/>
        </w:rPr>
        <w:t xml:space="preserve"> </w:t>
      </w:r>
      <w:r w:rsidRPr="00C101CF">
        <w:rPr>
          <w:rFonts w:ascii="Arial" w:hAnsi="Arial" w:cs="Arial"/>
          <w:b/>
          <w:color w:val="000000" w:themeColor="text1"/>
          <w:spacing w:val="-2"/>
          <w:sz w:val="22"/>
          <w:szCs w:val="22"/>
        </w:rPr>
        <w:t>Anexo</w:t>
      </w:r>
      <w:r w:rsidRPr="00C101CF">
        <w:rPr>
          <w:rFonts w:ascii="Arial" w:hAnsi="Arial" w:cs="Arial"/>
          <w:b/>
          <w:color w:val="000000" w:themeColor="text1"/>
          <w:spacing w:val="-8"/>
          <w:sz w:val="22"/>
          <w:szCs w:val="22"/>
        </w:rPr>
        <w:t xml:space="preserve"> </w:t>
      </w:r>
      <w:r w:rsidRPr="00C101CF">
        <w:rPr>
          <w:rFonts w:ascii="Arial" w:hAnsi="Arial" w:cs="Arial"/>
          <w:b/>
          <w:color w:val="000000" w:themeColor="text1"/>
          <w:spacing w:val="-2"/>
          <w:sz w:val="22"/>
          <w:szCs w:val="22"/>
        </w:rPr>
        <w:t>C:</w:t>
      </w:r>
      <w:r w:rsidRPr="00C101CF">
        <w:rPr>
          <w:rFonts w:ascii="Arial" w:hAnsi="Arial" w:cs="Arial"/>
          <w:b/>
          <w:color w:val="000000" w:themeColor="text1"/>
          <w:spacing w:val="-8"/>
          <w:sz w:val="22"/>
          <w:szCs w:val="22"/>
        </w:rPr>
        <w:t xml:space="preserve"> </w:t>
      </w:r>
      <w:r w:rsidRPr="00C101CF">
        <w:rPr>
          <w:rFonts w:ascii="Arial" w:hAnsi="Arial" w:cs="Arial"/>
          <w:b/>
          <w:color w:val="000000" w:themeColor="text1"/>
          <w:spacing w:val="-2"/>
          <w:sz w:val="22"/>
          <w:szCs w:val="22"/>
        </w:rPr>
        <w:t>Libro</w:t>
      </w:r>
      <w:r w:rsidRPr="00C101CF">
        <w:rPr>
          <w:rFonts w:ascii="Arial" w:hAnsi="Arial" w:cs="Arial"/>
          <w:b/>
          <w:color w:val="000000" w:themeColor="text1"/>
          <w:spacing w:val="-8"/>
          <w:sz w:val="22"/>
          <w:szCs w:val="22"/>
        </w:rPr>
        <w:t xml:space="preserve"> </w:t>
      </w:r>
      <w:r w:rsidRPr="00C101CF">
        <w:rPr>
          <w:rFonts w:ascii="Arial" w:hAnsi="Arial" w:cs="Arial"/>
          <w:b/>
          <w:color w:val="000000" w:themeColor="text1"/>
          <w:spacing w:val="-2"/>
          <w:sz w:val="22"/>
          <w:szCs w:val="22"/>
        </w:rPr>
        <w:t xml:space="preserve">presupuestal </w:t>
      </w:r>
      <w:r w:rsidRPr="00C101CF">
        <w:rPr>
          <w:rFonts w:ascii="Arial" w:hAnsi="Arial" w:cs="Arial"/>
          <w:b/>
          <w:color w:val="000000" w:themeColor="text1"/>
          <w:sz w:val="22"/>
          <w:szCs w:val="22"/>
        </w:rPr>
        <w:t>del</w:t>
      </w:r>
      <w:r w:rsidRPr="00C101CF">
        <w:rPr>
          <w:rFonts w:ascii="Arial" w:hAnsi="Arial" w:cs="Arial"/>
          <w:b/>
          <w:color w:val="000000" w:themeColor="text1"/>
          <w:spacing w:val="-7"/>
          <w:sz w:val="22"/>
          <w:szCs w:val="22"/>
        </w:rPr>
        <w:t xml:space="preserve"> </w:t>
      </w:r>
      <w:r w:rsidRPr="00C101CF">
        <w:rPr>
          <w:rFonts w:ascii="Arial" w:hAnsi="Arial" w:cs="Arial"/>
          <w:b/>
          <w:color w:val="000000" w:themeColor="text1"/>
          <w:sz w:val="22"/>
          <w:szCs w:val="22"/>
        </w:rPr>
        <w:t>proyecto</w:t>
      </w:r>
      <w:r w:rsidRPr="00C101CF">
        <w:rPr>
          <w:rFonts w:ascii="Arial" w:hAnsi="Arial" w:cs="Arial"/>
          <w:color w:val="000000" w:themeColor="text1"/>
          <w:sz w:val="22"/>
          <w:szCs w:val="22"/>
        </w:rPr>
        <w:t>,</w:t>
      </w:r>
      <w:r w:rsidRPr="00C101CF">
        <w:rPr>
          <w:rFonts w:ascii="Arial" w:hAnsi="Arial" w:cs="Arial"/>
          <w:color w:val="000000" w:themeColor="text1"/>
          <w:spacing w:val="-5"/>
          <w:sz w:val="22"/>
          <w:szCs w:val="22"/>
        </w:rPr>
        <w:t xml:space="preserve"> </w:t>
      </w:r>
      <w:r w:rsidRPr="00C101CF">
        <w:rPr>
          <w:rFonts w:ascii="Arial" w:hAnsi="Arial" w:cs="Arial"/>
          <w:color w:val="000000" w:themeColor="text1"/>
          <w:sz w:val="22"/>
          <w:szCs w:val="22"/>
        </w:rPr>
        <w:t>en</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formato</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Excel.</w:t>
      </w:r>
      <w:r w:rsidRPr="00C101CF">
        <w:rPr>
          <w:rFonts w:ascii="Arial" w:hAnsi="Arial" w:cs="Arial"/>
          <w:color w:val="000000" w:themeColor="text1"/>
          <w:spacing w:val="16"/>
          <w:sz w:val="22"/>
          <w:szCs w:val="22"/>
        </w:rPr>
        <w:t xml:space="preserve"> </w:t>
      </w:r>
      <w:r w:rsidRPr="00C101CF">
        <w:rPr>
          <w:rFonts w:ascii="Arial" w:hAnsi="Arial" w:cs="Arial"/>
          <w:color w:val="000000" w:themeColor="text1"/>
          <w:sz w:val="22"/>
          <w:szCs w:val="22"/>
        </w:rPr>
        <w:t>Este</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archivo</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contiene</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una</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hoja</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por</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cada</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rubro</w:t>
      </w:r>
      <w:r w:rsidRPr="00C101CF">
        <w:rPr>
          <w:rFonts w:ascii="Arial" w:hAnsi="Arial" w:cs="Arial"/>
          <w:color w:val="000000" w:themeColor="text1"/>
          <w:spacing w:val="-7"/>
          <w:sz w:val="22"/>
          <w:szCs w:val="22"/>
        </w:rPr>
        <w:t xml:space="preserve"> </w:t>
      </w:r>
      <w:r w:rsidRPr="00C101CF">
        <w:rPr>
          <w:rFonts w:ascii="Arial" w:hAnsi="Arial" w:cs="Arial"/>
          <w:color w:val="000000" w:themeColor="text1"/>
          <w:sz w:val="22"/>
          <w:szCs w:val="22"/>
        </w:rPr>
        <w:t>identificado, una hoja de resumen general y la hoja de cadena de valor como base estructural del análisis de costos.</w:t>
      </w:r>
    </w:p>
    <w:p w14:paraId="54FE63CC" w14:textId="77777777" w:rsidR="00B81A40" w:rsidRPr="00C101CF" w:rsidRDefault="00B81A40" w:rsidP="00CE7386">
      <w:pPr>
        <w:spacing w:line="480" w:lineRule="auto"/>
        <w:jc w:val="both"/>
        <w:rPr>
          <w:sz w:val="22"/>
          <w:szCs w:val="22"/>
          <w:lang w:val="es-ES"/>
        </w:rPr>
      </w:pPr>
    </w:p>
    <w:p w14:paraId="21BDA6EC" w14:textId="77777777" w:rsidR="004C2228" w:rsidRPr="00284C17" w:rsidRDefault="004C2228" w:rsidP="00CE7386">
      <w:pPr>
        <w:spacing w:after="200" w:line="480" w:lineRule="auto"/>
        <w:rPr>
          <w:b/>
          <w:sz w:val="22"/>
          <w:szCs w:val="22"/>
          <w:lang w:val="es-ES"/>
        </w:rPr>
      </w:pPr>
    </w:p>
    <w:p w14:paraId="65594150" w14:textId="77777777" w:rsidR="004C2228" w:rsidRPr="00284C17" w:rsidRDefault="004C2228" w:rsidP="00825B3E">
      <w:pPr>
        <w:spacing w:after="200" w:line="276" w:lineRule="auto"/>
        <w:rPr>
          <w:b/>
          <w:sz w:val="22"/>
          <w:szCs w:val="22"/>
          <w:lang w:val="es-ES"/>
        </w:rPr>
      </w:pPr>
    </w:p>
    <w:p w14:paraId="698B545D" w14:textId="77777777" w:rsidR="004C2228" w:rsidRPr="00284C17" w:rsidRDefault="004C2228" w:rsidP="00825B3E">
      <w:pPr>
        <w:spacing w:after="200" w:line="276" w:lineRule="auto"/>
        <w:rPr>
          <w:b/>
          <w:sz w:val="22"/>
          <w:szCs w:val="22"/>
          <w:lang w:val="es-ES"/>
        </w:rPr>
      </w:pPr>
    </w:p>
    <w:p w14:paraId="0B195410" w14:textId="77777777" w:rsidR="004C2228" w:rsidRPr="00284C17" w:rsidRDefault="004C2228" w:rsidP="00825B3E">
      <w:pPr>
        <w:spacing w:after="200" w:line="276" w:lineRule="auto"/>
        <w:rPr>
          <w:b/>
          <w:sz w:val="22"/>
          <w:szCs w:val="22"/>
          <w:lang w:val="es-ES"/>
        </w:rPr>
      </w:pPr>
    </w:p>
    <w:p w14:paraId="3A7D8E9E" w14:textId="77777777" w:rsidR="004C2228" w:rsidRPr="00284C17" w:rsidRDefault="004C2228" w:rsidP="00825B3E">
      <w:pPr>
        <w:spacing w:after="200" w:line="276" w:lineRule="auto"/>
        <w:rPr>
          <w:b/>
          <w:sz w:val="22"/>
          <w:szCs w:val="22"/>
          <w:lang w:val="es-ES"/>
        </w:rPr>
      </w:pPr>
    </w:p>
    <w:p w14:paraId="13C1F3A6" w14:textId="77777777" w:rsidR="004C2228" w:rsidRPr="00284C17" w:rsidRDefault="004C2228" w:rsidP="00825B3E">
      <w:pPr>
        <w:spacing w:after="200" w:line="276" w:lineRule="auto"/>
        <w:rPr>
          <w:b/>
          <w:sz w:val="22"/>
          <w:szCs w:val="22"/>
          <w:lang w:val="es-ES"/>
        </w:rPr>
      </w:pPr>
    </w:p>
    <w:p w14:paraId="33E83D78" w14:textId="77777777" w:rsidR="004C2228" w:rsidRPr="00284C17" w:rsidRDefault="004C2228" w:rsidP="00825B3E">
      <w:pPr>
        <w:spacing w:after="200" w:line="276" w:lineRule="auto"/>
        <w:rPr>
          <w:b/>
          <w:sz w:val="22"/>
          <w:szCs w:val="22"/>
          <w:lang w:val="es-ES"/>
        </w:rPr>
      </w:pPr>
    </w:p>
    <w:p w14:paraId="72419225" w14:textId="77777777" w:rsidR="004C2228" w:rsidRPr="00284C17" w:rsidRDefault="004C2228" w:rsidP="00825B3E">
      <w:pPr>
        <w:spacing w:after="200" w:line="276" w:lineRule="auto"/>
        <w:rPr>
          <w:b/>
          <w:sz w:val="22"/>
          <w:szCs w:val="22"/>
          <w:lang w:val="es-ES"/>
        </w:rPr>
      </w:pPr>
    </w:p>
    <w:p w14:paraId="6EBA05E8" w14:textId="7183D92E" w:rsidR="004C2228" w:rsidRPr="00284C17" w:rsidRDefault="004C2228" w:rsidP="00CE7386">
      <w:pPr>
        <w:pStyle w:val="Ttulo1"/>
        <w:numPr>
          <w:ilvl w:val="0"/>
          <w:numId w:val="0"/>
        </w:numPr>
        <w:spacing w:line="480" w:lineRule="auto"/>
        <w:rPr>
          <w:rFonts w:cs="Arial"/>
          <w:sz w:val="22"/>
          <w:szCs w:val="22"/>
        </w:rPr>
      </w:pPr>
      <w:bookmarkStart w:id="43" w:name="_Toc145513136"/>
      <w:r w:rsidRPr="00284C17">
        <w:rPr>
          <w:rFonts w:cs="Arial"/>
          <w:sz w:val="22"/>
          <w:szCs w:val="22"/>
        </w:rPr>
        <w:lastRenderedPageBreak/>
        <w:t>BIBLIOGRAFÍA</w:t>
      </w:r>
      <w:bookmarkEnd w:id="43"/>
    </w:p>
    <w:p w14:paraId="4ECF1967" w14:textId="77777777" w:rsidR="00810441" w:rsidRPr="00284C17" w:rsidRDefault="00810441" w:rsidP="00CE7386">
      <w:pPr>
        <w:spacing w:line="480" w:lineRule="auto"/>
        <w:rPr>
          <w:sz w:val="22"/>
          <w:szCs w:val="22"/>
        </w:rPr>
      </w:pPr>
    </w:p>
    <w:p w14:paraId="42108DCB" w14:textId="6C73233A" w:rsidR="004C2228" w:rsidRPr="00BC4D95" w:rsidRDefault="00AB3CD8" w:rsidP="00EC35A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t>El apartado de "Bibliografía" de un proyecto es el lugar donde se deben listar todas las fuentes de información que se han consultado y utilizado para respaldar y fundamentar las diferentes secciones del proyecto. Esta sección es fundamental para mostrar que su proyecto se basa en un fundamento sólido y en conocimientos previos. Aquí hay algunas pautas sobre lo que debes considerar al crear la sección de Bibliografía:</w:t>
      </w:r>
    </w:p>
    <w:p w14:paraId="3CDD5F95" w14:textId="77777777" w:rsidR="00FD21BD" w:rsidRDefault="00FD21BD" w:rsidP="00EC35A6">
      <w:pPr>
        <w:tabs>
          <w:tab w:val="left" w:pos="7810"/>
        </w:tabs>
        <w:spacing w:line="480" w:lineRule="auto"/>
        <w:rPr>
          <w:rFonts w:eastAsia="Times New Roman"/>
          <w:color w:val="808080"/>
          <w:sz w:val="22"/>
          <w:szCs w:val="22"/>
          <w:lang w:eastAsia="es-CO"/>
        </w:rPr>
      </w:pPr>
    </w:p>
    <w:p w14:paraId="308CA9A5" w14:textId="54FF5D49" w:rsidR="00FD21BD" w:rsidRPr="00FD21BD" w:rsidRDefault="00FD21BD" w:rsidP="00756717">
      <w:pPr>
        <w:tabs>
          <w:tab w:val="left" w:pos="7810"/>
        </w:tabs>
        <w:spacing w:line="480" w:lineRule="auto"/>
        <w:rPr>
          <w:rFonts w:eastAsia="Times New Roman"/>
          <w:color w:val="808080"/>
          <w:sz w:val="22"/>
          <w:lang w:eastAsia="es-CO"/>
        </w:rPr>
      </w:pPr>
      <w:r>
        <w:rPr>
          <w:rFonts w:eastAsia="Times New Roman"/>
          <w:color w:val="808080"/>
          <w:sz w:val="22"/>
          <w:lang w:eastAsia="es-CO"/>
        </w:rPr>
        <w:t>(</w:t>
      </w:r>
      <w:r w:rsidRPr="00FD21BD">
        <w:rPr>
          <w:rFonts w:eastAsia="Times New Roman"/>
          <w:color w:val="808080"/>
          <w:sz w:val="22"/>
          <w:lang w:eastAsia="es-CO"/>
        </w:rPr>
        <w:t>Si el material de investigación fue extraído de una enciclopedia o diccionario</w:t>
      </w:r>
      <w:r>
        <w:rPr>
          <w:rFonts w:eastAsia="Times New Roman"/>
          <w:color w:val="808080"/>
          <w:sz w:val="22"/>
          <w:lang w:eastAsia="es-CO"/>
        </w:rPr>
        <w:t>)</w:t>
      </w:r>
    </w:p>
    <w:p w14:paraId="0EC044FF" w14:textId="5FEAABFA" w:rsidR="00FD21BD" w:rsidRPr="00FD21BD" w:rsidRDefault="00FD21BD" w:rsidP="00756717">
      <w:pPr>
        <w:tabs>
          <w:tab w:val="left" w:pos="7810"/>
        </w:tabs>
        <w:spacing w:line="480" w:lineRule="auto"/>
        <w:jc w:val="center"/>
        <w:rPr>
          <w:rFonts w:eastAsia="Times New Roman"/>
          <w:sz w:val="22"/>
          <w:szCs w:val="22"/>
          <w:lang w:eastAsia="es-CO"/>
        </w:rPr>
      </w:pPr>
      <w:r w:rsidRPr="00FD21BD">
        <w:rPr>
          <w:rFonts w:eastAsia="Times New Roman"/>
          <w:sz w:val="22"/>
          <w:szCs w:val="22"/>
          <w:lang w:eastAsia="es-CO"/>
        </w:rPr>
        <w:t xml:space="preserve">Apellido del autor, inicial del nombre. (Año). </w:t>
      </w:r>
      <w:r w:rsidRPr="00FD21BD">
        <w:rPr>
          <w:rFonts w:eastAsia="Times New Roman"/>
          <w:i/>
          <w:iCs/>
          <w:sz w:val="22"/>
          <w:szCs w:val="22"/>
          <w:lang w:eastAsia="es-CO"/>
        </w:rPr>
        <w:t>Título del artículo</w:t>
      </w:r>
      <w:r w:rsidRPr="00FD21BD">
        <w:rPr>
          <w:rFonts w:eastAsia="Times New Roman"/>
          <w:sz w:val="22"/>
          <w:szCs w:val="22"/>
          <w:lang w:eastAsia="es-CO"/>
        </w:rPr>
        <w:t>, Nombre de la Enciclopedia (volumen, Páginas). Ciudad de publicación: Editorial.</w:t>
      </w:r>
    </w:p>
    <w:p w14:paraId="6D2CDC46" w14:textId="0B373D6D" w:rsidR="00FD21BD" w:rsidRPr="00FD21BD" w:rsidRDefault="00FD21BD" w:rsidP="00756717">
      <w:pPr>
        <w:tabs>
          <w:tab w:val="left" w:pos="7810"/>
        </w:tabs>
        <w:spacing w:line="480" w:lineRule="auto"/>
        <w:rPr>
          <w:rFonts w:eastAsia="Times New Roman"/>
          <w:color w:val="808080"/>
          <w:sz w:val="22"/>
          <w:szCs w:val="22"/>
          <w:lang w:eastAsia="es-CO"/>
        </w:rPr>
      </w:pPr>
      <w:r>
        <w:rPr>
          <w:rFonts w:eastAsia="Times New Roman"/>
          <w:color w:val="808080"/>
          <w:sz w:val="22"/>
          <w:szCs w:val="22"/>
          <w:lang w:eastAsia="es-CO"/>
        </w:rPr>
        <w:t>(</w:t>
      </w:r>
      <w:r w:rsidRPr="00FD21BD">
        <w:rPr>
          <w:rFonts w:eastAsia="Times New Roman"/>
          <w:color w:val="808080"/>
          <w:sz w:val="22"/>
          <w:szCs w:val="22"/>
          <w:lang w:eastAsia="es-CO"/>
        </w:rPr>
        <w:t>Si la fuente fue extraída de un libro electrónico</w:t>
      </w:r>
      <w:r>
        <w:rPr>
          <w:rFonts w:eastAsia="Times New Roman"/>
          <w:color w:val="808080"/>
          <w:sz w:val="22"/>
          <w:szCs w:val="22"/>
          <w:lang w:eastAsia="es-CO"/>
        </w:rPr>
        <w:t>)</w:t>
      </w:r>
    </w:p>
    <w:p w14:paraId="7CDAAB2E" w14:textId="1C952C7C" w:rsidR="00EC35A6" w:rsidRPr="00EC35A6" w:rsidRDefault="00EC35A6" w:rsidP="00756717">
      <w:pPr>
        <w:tabs>
          <w:tab w:val="left" w:pos="7810"/>
        </w:tabs>
        <w:spacing w:line="480" w:lineRule="auto"/>
        <w:jc w:val="center"/>
        <w:rPr>
          <w:rFonts w:eastAsia="Times New Roman"/>
          <w:sz w:val="22"/>
          <w:szCs w:val="22"/>
          <w:lang w:eastAsia="es-CO"/>
        </w:rPr>
      </w:pPr>
      <w:r w:rsidRPr="00EC35A6">
        <w:rPr>
          <w:rFonts w:eastAsia="Times New Roman"/>
          <w:sz w:val="22"/>
          <w:szCs w:val="22"/>
          <w:lang w:eastAsia="es-CO"/>
        </w:rPr>
        <w:t xml:space="preserve">Apellido, Inicial del nombre. (Año). </w:t>
      </w:r>
      <w:r w:rsidRPr="00EC35A6">
        <w:rPr>
          <w:rFonts w:eastAsia="Times New Roman"/>
          <w:i/>
          <w:iCs/>
          <w:sz w:val="22"/>
          <w:szCs w:val="22"/>
          <w:lang w:eastAsia="es-CO"/>
        </w:rPr>
        <w:t>Título del libro</w:t>
      </w:r>
      <w:r w:rsidRPr="00EC35A6">
        <w:rPr>
          <w:rFonts w:eastAsia="Times New Roman"/>
          <w:sz w:val="22"/>
          <w:szCs w:val="22"/>
          <w:lang w:eastAsia="es-CO"/>
        </w:rPr>
        <w:t>. Recuperado de http://páginaweb.com</w:t>
      </w:r>
    </w:p>
    <w:p w14:paraId="33CED1A3" w14:textId="688CF98C" w:rsidR="00EC35A6" w:rsidRPr="00EC35A6" w:rsidRDefault="00EC35A6" w:rsidP="00756717">
      <w:pPr>
        <w:tabs>
          <w:tab w:val="left" w:pos="7810"/>
        </w:tabs>
        <w:spacing w:line="480" w:lineRule="auto"/>
        <w:rPr>
          <w:rFonts w:eastAsia="Times New Roman"/>
          <w:color w:val="808080"/>
          <w:sz w:val="22"/>
          <w:szCs w:val="22"/>
          <w:lang w:eastAsia="es-CO"/>
        </w:rPr>
      </w:pPr>
      <w:r>
        <w:rPr>
          <w:rFonts w:eastAsia="Times New Roman"/>
          <w:color w:val="808080"/>
          <w:sz w:val="22"/>
          <w:szCs w:val="22"/>
          <w:lang w:eastAsia="es-CO"/>
        </w:rPr>
        <w:t>(</w:t>
      </w:r>
      <w:r w:rsidRPr="00EC35A6">
        <w:rPr>
          <w:rFonts w:eastAsia="Times New Roman"/>
          <w:color w:val="808080"/>
          <w:sz w:val="22"/>
          <w:szCs w:val="22"/>
          <w:lang w:eastAsia="es-CO"/>
        </w:rPr>
        <w:t>Si la referencia fue extraída de una Tesis</w:t>
      </w:r>
      <w:r>
        <w:rPr>
          <w:rFonts w:eastAsia="Times New Roman"/>
          <w:color w:val="808080"/>
          <w:sz w:val="22"/>
          <w:szCs w:val="22"/>
          <w:lang w:eastAsia="es-CO"/>
        </w:rPr>
        <w:t>)</w:t>
      </w:r>
    </w:p>
    <w:p w14:paraId="3442019C" w14:textId="688383EE" w:rsidR="00EC35A6" w:rsidRPr="00EC35A6" w:rsidRDefault="00EC35A6" w:rsidP="00756717">
      <w:pPr>
        <w:tabs>
          <w:tab w:val="left" w:pos="7810"/>
        </w:tabs>
        <w:spacing w:line="480" w:lineRule="auto"/>
        <w:jc w:val="center"/>
        <w:rPr>
          <w:rFonts w:eastAsia="Times New Roman"/>
          <w:sz w:val="22"/>
          <w:szCs w:val="22"/>
          <w:lang w:eastAsia="es-CO"/>
        </w:rPr>
      </w:pPr>
      <w:r w:rsidRPr="00EC35A6">
        <w:rPr>
          <w:rFonts w:eastAsia="Times New Roman"/>
          <w:sz w:val="22"/>
          <w:szCs w:val="22"/>
          <w:lang w:eastAsia="es-CO"/>
        </w:rPr>
        <w:t xml:space="preserve">Apellido del autor, Inicial nombre del autor. (fecha AA – MM – DD). </w:t>
      </w:r>
      <w:r w:rsidRPr="00EC35A6">
        <w:rPr>
          <w:rFonts w:eastAsia="Times New Roman"/>
          <w:i/>
          <w:iCs/>
          <w:sz w:val="22"/>
          <w:szCs w:val="22"/>
          <w:lang w:eastAsia="es-CO"/>
        </w:rPr>
        <w:t>Título de la tesis</w:t>
      </w:r>
      <w:r w:rsidRPr="00EC35A6">
        <w:rPr>
          <w:rFonts w:eastAsia="Times New Roman"/>
          <w:sz w:val="22"/>
          <w:szCs w:val="22"/>
          <w:lang w:eastAsia="es-CO"/>
        </w:rPr>
        <w:t xml:space="preserve"> [TIPO: Tesis de pregrado, maestría o doctorado</w:t>
      </w:r>
      <w:r w:rsidR="00756717">
        <w:rPr>
          <w:rFonts w:eastAsia="Times New Roman"/>
          <w:sz w:val="22"/>
          <w:szCs w:val="22"/>
          <w:lang w:eastAsia="es-CO"/>
        </w:rPr>
        <w:t>]</w:t>
      </w:r>
      <w:r w:rsidRPr="00EC35A6">
        <w:rPr>
          <w:rFonts w:eastAsia="Times New Roman"/>
          <w:sz w:val="22"/>
          <w:szCs w:val="22"/>
          <w:lang w:eastAsia="es-CO"/>
        </w:rPr>
        <w:t>. Nombre de la institución, ubicación de la institución.</w:t>
      </w:r>
    </w:p>
    <w:p w14:paraId="63447FFB" w14:textId="77777777" w:rsidR="00EC35A6" w:rsidRPr="00EC35A6" w:rsidRDefault="00EC35A6" w:rsidP="00EC35A6">
      <w:pPr>
        <w:tabs>
          <w:tab w:val="left" w:pos="7810"/>
        </w:tabs>
        <w:spacing w:line="480" w:lineRule="auto"/>
        <w:rPr>
          <w:rFonts w:eastAsia="Times New Roman"/>
          <w:color w:val="808080"/>
          <w:sz w:val="22"/>
          <w:szCs w:val="22"/>
          <w:lang w:eastAsia="es-CO"/>
        </w:rPr>
      </w:pPr>
    </w:p>
    <w:p w14:paraId="6D491CDC" w14:textId="01124279" w:rsidR="00AB3CD8" w:rsidRPr="00BC4D95" w:rsidRDefault="00AB3CD8" w:rsidP="00CE738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t>Fuentes consultadas: Enu</w:t>
      </w:r>
      <w:r w:rsidR="0028211B">
        <w:rPr>
          <w:rFonts w:eastAsia="Times New Roman"/>
          <w:color w:val="808080"/>
          <w:sz w:val="22"/>
          <w:szCs w:val="22"/>
          <w:lang w:eastAsia="es-CO"/>
        </w:rPr>
        <w:t>ncie todas</w:t>
      </w:r>
      <w:r w:rsidRPr="00BC4D95">
        <w:rPr>
          <w:rFonts w:eastAsia="Times New Roman"/>
          <w:color w:val="808080"/>
          <w:sz w:val="22"/>
          <w:szCs w:val="22"/>
          <w:lang w:eastAsia="es-CO"/>
        </w:rPr>
        <w:t xml:space="preserve"> las fuentes que has consultado durante la investigación y la formulación del proyecto. Esto puede incluir libros, artículos académicos, informes técnicos, sitios web, entrevistas, documentos oficiales, entre otros.</w:t>
      </w:r>
    </w:p>
    <w:p w14:paraId="28E5246D" w14:textId="77777777" w:rsidR="00AB3CD8" w:rsidRPr="00BC4D95" w:rsidRDefault="00AB3CD8" w:rsidP="00CE7386">
      <w:pPr>
        <w:tabs>
          <w:tab w:val="left" w:pos="7810"/>
        </w:tabs>
        <w:spacing w:line="480" w:lineRule="auto"/>
        <w:rPr>
          <w:rFonts w:eastAsia="Times New Roman"/>
          <w:color w:val="808080"/>
          <w:sz w:val="22"/>
          <w:szCs w:val="22"/>
          <w:lang w:eastAsia="es-CO"/>
        </w:rPr>
      </w:pPr>
    </w:p>
    <w:p w14:paraId="328C9D68" w14:textId="77777777" w:rsidR="00AB3CD8" w:rsidRPr="00BC4D95" w:rsidRDefault="00AB3CD8" w:rsidP="00CE738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t>Detalles completos: Proporciona todos los detalles necesarios para que los lectores puedan encontrar las fuentes que mencionas. Esto incluye el nombre del autor, título del trabajo, nombre de la publicación, año de publicación, número de páginas, etc.</w:t>
      </w:r>
    </w:p>
    <w:p w14:paraId="577F734D" w14:textId="77777777" w:rsidR="00AB3CD8" w:rsidRPr="00BC4D95" w:rsidRDefault="00AB3CD8" w:rsidP="00CE7386">
      <w:pPr>
        <w:tabs>
          <w:tab w:val="left" w:pos="7810"/>
        </w:tabs>
        <w:spacing w:line="480" w:lineRule="auto"/>
        <w:rPr>
          <w:rFonts w:eastAsia="Times New Roman"/>
          <w:color w:val="808080"/>
          <w:sz w:val="22"/>
          <w:szCs w:val="22"/>
          <w:lang w:eastAsia="es-CO"/>
        </w:rPr>
      </w:pPr>
    </w:p>
    <w:p w14:paraId="16C99050" w14:textId="77777777" w:rsidR="00AB3CD8" w:rsidRPr="00BC4D95" w:rsidRDefault="00AB3CD8" w:rsidP="00CE738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lastRenderedPageBreak/>
        <w:t>Citas directas e indirectas: Si has citado directamente de una fuente o has parafraseado ideas de otras fuentes, asegúrate de citar adecuadamente y proporcionar la referencia completa en la Bibliografía.</w:t>
      </w:r>
    </w:p>
    <w:p w14:paraId="4DB2064F" w14:textId="77777777" w:rsidR="00AB3CD8" w:rsidRPr="00BC4D95" w:rsidRDefault="00AB3CD8" w:rsidP="00CE7386">
      <w:pPr>
        <w:tabs>
          <w:tab w:val="left" w:pos="7810"/>
        </w:tabs>
        <w:spacing w:line="480" w:lineRule="auto"/>
        <w:rPr>
          <w:rFonts w:eastAsia="Times New Roman"/>
          <w:color w:val="808080"/>
          <w:sz w:val="22"/>
          <w:szCs w:val="22"/>
          <w:lang w:eastAsia="es-CO"/>
        </w:rPr>
      </w:pPr>
    </w:p>
    <w:p w14:paraId="41A8D5D9" w14:textId="77777777" w:rsidR="00AB3CD8" w:rsidRPr="00BC4D95" w:rsidRDefault="00AB3CD8" w:rsidP="00CE738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t>Verificación de enlaces web: Si incluyes enlaces a recursos en línea, verifica que estos sean válidos y accesibles al momento de compartir el proyecto. Los enlaces rotos pueden afectar la credibilidad de tu trabajo.</w:t>
      </w:r>
    </w:p>
    <w:p w14:paraId="0520B4CF" w14:textId="77777777" w:rsidR="00AB3CD8" w:rsidRPr="00BC4D95" w:rsidRDefault="00AB3CD8" w:rsidP="00CE7386">
      <w:pPr>
        <w:tabs>
          <w:tab w:val="left" w:pos="7810"/>
        </w:tabs>
        <w:spacing w:line="480" w:lineRule="auto"/>
        <w:rPr>
          <w:rFonts w:eastAsia="Times New Roman"/>
          <w:color w:val="808080"/>
          <w:sz w:val="22"/>
          <w:szCs w:val="22"/>
          <w:lang w:eastAsia="es-CO"/>
        </w:rPr>
      </w:pPr>
    </w:p>
    <w:p w14:paraId="1A6EB1AE" w14:textId="77777777" w:rsidR="00AB3CD8" w:rsidRPr="00BC4D95" w:rsidRDefault="00AB3CD8" w:rsidP="00CE7386">
      <w:pPr>
        <w:tabs>
          <w:tab w:val="left" w:pos="7810"/>
        </w:tabs>
        <w:spacing w:line="480" w:lineRule="auto"/>
        <w:rPr>
          <w:rFonts w:eastAsia="Times New Roman"/>
          <w:color w:val="808080"/>
          <w:sz w:val="22"/>
          <w:szCs w:val="22"/>
          <w:lang w:eastAsia="es-CO"/>
        </w:rPr>
      </w:pPr>
      <w:r w:rsidRPr="00BC4D95">
        <w:rPr>
          <w:rFonts w:eastAsia="Times New Roman"/>
          <w:color w:val="808080"/>
          <w:sz w:val="22"/>
          <w:szCs w:val="22"/>
          <w:lang w:eastAsia="es-CO"/>
        </w:rPr>
        <w:t>Crédito adecuado: Asegúrate de dar crédito a los autores y creadores de las fuentes que has utilizado. Esto es esencial para mantener la integridad académica y profesional.</w:t>
      </w:r>
    </w:p>
    <w:p w14:paraId="23A3138A" w14:textId="77777777" w:rsidR="00AB3CD8" w:rsidRPr="00BC4D95" w:rsidRDefault="00AB3CD8" w:rsidP="00CE7386">
      <w:pPr>
        <w:tabs>
          <w:tab w:val="left" w:pos="7810"/>
        </w:tabs>
        <w:spacing w:line="480" w:lineRule="auto"/>
        <w:rPr>
          <w:rFonts w:eastAsia="Times New Roman"/>
          <w:color w:val="808080"/>
          <w:sz w:val="22"/>
          <w:szCs w:val="22"/>
          <w:lang w:eastAsia="es-CO"/>
        </w:rPr>
      </w:pPr>
    </w:p>
    <w:p w14:paraId="293D2B81" w14:textId="2C89B9E3" w:rsidR="008F64ED" w:rsidRPr="004F21C3" w:rsidRDefault="008F64ED" w:rsidP="00CE7386">
      <w:pPr>
        <w:tabs>
          <w:tab w:val="left" w:pos="7810"/>
        </w:tabs>
        <w:spacing w:line="480" w:lineRule="auto"/>
        <w:rPr>
          <w:rFonts w:eastAsia="Times New Roman"/>
          <w:color w:val="808080"/>
          <w:sz w:val="22"/>
          <w:szCs w:val="22"/>
          <w:lang w:eastAsia="es-CO"/>
        </w:rPr>
      </w:pPr>
      <w:r w:rsidRPr="004F21C3">
        <w:rPr>
          <w:rFonts w:eastAsia="Times New Roman"/>
          <w:color w:val="808080"/>
          <w:sz w:val="22"/>
          <w:szCs w:val="22"/>
          <w:lang w:eastAsia="es-CO"/>
        </w:rPr>
        <w:t>NOTA</w:t>
      </w:r>
    </w:p>
    <w:p w14:paraId="25A4E53E" w14:textId="31F3877E" w:rsidR="004C2228" w:rsidRPr="004F21C3" w:rsidRDefault="004C2228" w:rsidP="00CE7386">
      <w:pPr>
        <w:tabs>
          <w:tab w:val="left" w:pos="7810"/>
        </w:tabs>
        <w:spacing w:line="480" w:lineRule="auto"/>
        <w:rPr>
          <w:rFonts w:eastAsia="Times New Roman"/>
          <w:color w:val="808080"/>
          <w:sz w:val="22"/>
          <w:szCs w:val="22"/>
          <w:lang w:eastAsia="es-CO"/>
        </w:rPr>
      </w:pPr>
      <w:r w:rsidRPr="004F21C3">
        <w:rPr>
          <w:rFonts w:eastAsia="Times New Roman"/>
          <w:color w:val="808080"/>
          <w:sz w:val="22"/>
          <w:szCs w:val="22"/>
          <w:lang w:eastAsia="es-CO"/>
        </w:rPr>
        <w:t>La bibliografía debe ser referenciada preferiblemente a través de un el Gestor Bibliográfico como Mendeley</w:t>
      </w:r>
      <w:r w:rsidR="004F21C3" w:rsidRPr="004F21C3">
        <w:rPr>
          <w:rFonts w:eastAsia="Times New Roman"/>
          <w:color w:val="808080"/>
          <w:sz w:val="22"/>
          <w:szCs w:val="22"/>
          <w:lang w:eastAsia="es-CO"/>
        </w:rPr>
        <w:t xml:space="preserve">, Zotero, o </w:t>
      </w:r>
      <w:proofErr w:type="spellStart"/>
      <w:r w:rsidR="004F21C3" w:rsidRPr="004F21C3">
        <w:rPr>
          <w:rFonts w:eastAsia="Times New Roman"/>
          <w:color w:val="808080"/>
          <w:sz w:val="22"/>
          <w:szCs w:val="22"/>
          <w:lang w:eastAsia="es-CO"/>
        </w:rPr>
        <w:t>EndNote</w:t>
      </w:r>
      <w:proofErr w:type="spellEnd"/>
      <w:r w:rsidRPr="004F21C3">
        <w:rPr>
          <w:rFonts w:eastAsia="Times New Roman"/>
          <w:color w:val="808080"/>
          <w:sz w:val="22"/>
          <w:szCs w:val="22"/>
          <w:lang w:eastAsia="es-CO"/>
        </w:rPr>
        <w:t>.</w:t>
      </w:r>
    </w:p>
    <w:p w14:paraId="5CDAAF3A" w14:textId="4084119F" w:rsidR="004C2228" w:rsidRPr="004F21C3" w:rsidRDefault="004C2228" w:rsidP="00CE7386">
      <w:pPr>
        <w:tabs>
          <w:tab w:val="left" w:pos="7810"/>
        </w:tabs>
        <w:spacing w:line="480" w:lineRule="auto"/>
        <w:rPr>
          <w:rFonts w:eastAsia="Times New Roman"/>
          <w:color w:val="808080"/>
          <w:sz w:val="22"/>
          <w:szCs w:val="22"/>
          <w:lang w:eastAsia="es-CO"/>
        </w:rPr>
      </w:pPr>
      <w:r w:rsidRPr="004F21C3">
        <w:rPr>
          <w:rFonts w:eastAsia="Times New Roman"/>
          <w:color w:val="808080"/>
          <w:sz w:val="22"/>
          <w:szCs w:val="22"/>
          <w:lang w:eastAsia="es-CO"/>
        </w:rPr>
        <w:tab/>
      </w:r>
    </w:p>
    <w:p w14:paraId="22D039A3" w14:textId="77777777" w:rsidR="004C2228" w:rsidRPr="00BC4D95" w:rsidRDefault="004C2228" w:rsidP="004C2228">
      <w:pPr>
        <w:spacing w:after="200" w:line="276" w:lineRule="auto"/>
        <w:jc w:val="center"/>
        <w:rPr>
          <w:rFonts w:eastAsia="Times New Roman"/>
          <w:color w:val="808080"/>
          <w:sz w:val="22"/>
          <w:szCs w:val="22"/>
          <w:lang w:eastAsia="es-CO"/>
        </w:rPr>
      </w:pPr>
    </w:p>
    <w:p w14:paraId="708B76A3" w14:textId="77777777" w:rsidR="004C2228" w:rsidRPr="00284C17" w:rsidRDefault="004C2228" w:rsidP="004C2228">
      <w:pPr>
        <w:spacing w:after="200" w:line="276" w:lineRule="auto"/>
        <w:jc w:val="center"/>
        <w:rPr>
          <w:b/>
          <w:sz w:val="22"/>
          <w:szCs w:val="22"/>
          <w:lang w:val="es-ES"/>
        </w:rPr>
      </w:pPr>
    </w:p>
    <w:p w14:paraId="305095E0" w14:textId="4DAD1328" w:rsidR="00CE7386" w:rsidRDefault="00CE7386">
      <w:pPr>
        <w:spacing w:after="160" w:line="259" w:lineRule="auto"/>
        <w:rPr>
          <w:b/>
          <w:sz w:val="22"/>
          <w:szCs w:val="22"/>
          <w:lang w:val="es-ES"/>
        </w:rPr>
      </w:pPr>
      <w:r>
        <w:rPr>
          <w:b/>
          <w:sz w:val="22"/>
          <w:szCs w:val="22"/>
          <w:lang w:val="es-ES"/>
        </w:rPr>
        <w:br w:type="page"/>
      </w:r>
    </w:p>
    <w:p w14:paraId="5249D9DA" w14:textId="77777777" w:rsidR="00825B3E" w:rsidRPr="00284C17" w:rsidRDefault="00825B3E" w:rsidP="00CE7386">
      <w:pPr>
        <w:pStyle w:val="Ttulo1"/>
        <w:numPr>
          <w:ilvl w:val="0"/>
          <w:numId w:val="0"/>
        </w:numPr>
        <w:spacing w:line="480" w:lineRule="auto"/>
        <w:rPr>
          <w:rFonts w:cs="Arial"/>
          <w:sz w:val="22"/>
          <w:szCs w:val="22"/>
        </w:rPr>
      </w:pPr>
      <w:bookmarkStart w:id="44" w:name="_Toc487523473"/>
      <w:bookmarkStart w:id="45" w:name="_Toc63757528"/>
      <w:bookmarkStart w:id="46" w:name="_Toc63760262"/>
      <w:bookmarkStart w:id="47" w:name="_Toc63760436"/>
      <w:bookmarkStart w:id="48" w:name="_Toc110503336"/>
      <w:bookmarkStart w:id="49" w:name="_Toc145513137"/>
      <w:r w:rsidRPr="00284C17">
        <w:rPr>
          <w:rFonts w:cs="Arial"/>
          <w:sz w:val="22"/>
          <w:szCs w:val="22"/>
        </w:rPr>
        <w:lastRenderedPageBreak/>
        <w:t>ANEXOS</w:t>
      </w:r>
      <w:bookmarkEnd w:id="44"/>
      <w:bookmarkEnd w:id="45"/>
      <w:bookmarkEnd w:id="46"/>
      <w:bookmarkEnd w:id="47"/>
      <w:bookmarkEnd w:id="48"/>
      <w:bookmarkEnd w:id="49"/>
    </w:p>
    <w:p w14:paraId="1C09D1AD" w14:textId="4E176915" w:rsidR="008F64ED" w:rsidRPr="00BC4D95" w:rsidRDefault="008F64ED" w:rsidP="00CE7386">
      <w:pPr>
        <w:spacing w:line="480" w:lineRule="auto"/>
        <w:rPr>
          <w:rFonts w:eastAsia="Times New Roman"/>
          <w:color w:val="808080"/>
          <w:sz w:val="22"/>
          <w:szCs w:val="22"/>
          <w:lang w:eastAsia="es-CO"/>
        </w:rPr>
      </w:pPr>
      <w:r w:rsidRPr="00BC4D95">
        <w:rPr>
          <w:rFonts w:eastAsia="Times New Roman"/>
          <w:color w:val="808080"/>
          <w:sz w:val="22"/>
          <w:szCs w:val="22"/>
          <w:lang w:eastAsia="es-CO"/>
        </w:rPr>
        <w:t>Este apartado es opcional.</w:t>
      </w:r>
    </w:p>
    <w:p w14:paraId="76376E0A" w14:textId="77777777" w:rsidR="00825B3E" w:rsidRPr="00BC4D95" w:rsidRDefault="00825B3E" w:rsidP="00CE7386">
      <w:pPr>
        <w:spacing w:line="480" w:lineRule="auto"/>
        <w:rPr>
          <w:rFonts w:eastAsia="Times New Roman"/>
          <w:color w:val="808080"/>
          <w:sz w:val="22"/>
          <w:szCs w:val="22"/>
          <w:lang w:eastAsia="es-CO"/>
        </w:rPr>
      </w:pPr>
    </w:p>
    <w:p w14:paraId="61EA53D2" w14:textId="77777777" w:rsidR="00825B3E" w:rsidRPr="00BC4D95" w:rsidRDefault="00825B3E" w:rsidP="00CE7386">
      <w:pPr>
        <w:pStyle w:val="Descripcin"/>
        <w:spacing w:after="0" w:line="480" w:lineRule="auto"/>
        <w:jc w:val="left"/>
        <w:rPr>
          <w:rFonts w:eastAsia="Times New Roman"/>
          <w:b w:val="0"/>
          <w:bCs w:val="0"/>
          <w:color w:val="808080"/>
          <w:sz w:val="22"/>
          <w:szCs w:val="22"/>
          <w:lang w:eastAsia="es-CO"/>
        </w:rPr>
      </w:pPr>
      <w:bookmarkStart w:id="50" w:name="_Toc110519897"/>
      <w:r w:rsidRPr="00BC4D95">
        <w:rPr>
          <w:rFonts w:eastAsia="Times New Roman"/>
          <w:b w:val="0"/>
          <w:bCs w:val="0"/>
          <w:color w:val="808080"/>
          <w:sz w:val="22"/>
          <w:szCs w:val="22"/>
          <w:lang w:eastAsia="es-CO"/>
        </w:rPr>
        <w:t xml:space="preserve">Anexo </w:t>
      </w:r>
      <w:r w:rsidRPr="00BC4D95">
        <w:rPr>
          <w:rFonts w:eastAsia="Times New Roman"/>
          <w:b w:val="0"/>
          <w:bCs w:val="0"/>
          <w:color w:val="808080"/>
          <w:sz w:val="22"/>
          <w:szCs w:val="22"/>
          <w:lang w:eastAsia="es-CO"/>
        </w:rPr>
        <w:fldChar w:fldCharType="begin"/>
      </w:r>
      <w:r w:rsidRPr="00BC4D95">
        <w:rPr>
          <w:rFonts w:eastAsia="Times New Roman"/>
          <w:b w:val="0"/>
          <w:bCs w:val="0"/>
          <w:color w:val="808080"/>
          <w:sz w:val="22"/>
          <w:szCs w:val="22"/>
          <w:lang w:eastAsia="es-CO"/>
        </w:rPr>
        <w:instrText xml:space="preserve"> SEQ Anexo \* ALPHABETIC </w:instrText>
      </w:r>
      <w:r w:rsidRPr="00BC4D95">
        <w:rPr>
          <w:rFonts w:eastAsia="Times New Roman"/>
          <w:b w:val="0"/>
          <w:bCs w:val="0"/>
          <w:color w:val="808080"/>
          <w:sz w:val="22"/>
          <w:szCs w:val="22"/>
          <w:lang w:eastAsia="es-CO"/>
        </w:rPr>
        <w:fldChar w:fldCharType="separate"/>
      </w:r>
      <w:r w:rsidRPr="00BC4D95">
        <w:rPr>
          <w:rFonts w:eastAsia="Times New Roman"/>
          <w:b w:val="0"/>
          <w:bCs w:val="0"/>
          <w:color w:val="808080"/>
          <w:sz w:val="22"/>
          <w:szCs w:val="22"/>
          <w:lang w:eastAsia="es-CO"/>
        </w:rPr>
        <w:t>A</w:t>
      </w:r>
      <w:r w:rsidRPr="00BC4D95">
        <w:rPr>
          <w:rFonts w:eastAsia="Times New Roman"/>
          <w:b w:val="0"/>
          <w:bCs w:val="0"/>
          <w:color w:val="808080"/>
          <w:sz w:val="22"/>
          <w:szCs w:val="22"/>
          <w:lang w:eastAsia="es-CO"/>
        </w:rPr>
        <w:fldChar w:fldCharType="end"/>
      </w:r>
      <w:r w:rsidRPr="00BC4D95">
        <w:rPr>
          <w:rFonts w:eastAsia="Times New Roman"/>
          <w:b w:val="0"/>
          <w:bCs w:val="0"/>
          <w:color w:val="808080"/>
          <w:sz w:val="22"/>
          <w:szCs w:val="22"/>
          <w:lang w:eastAsia="es-CO"/>
        </w:rPr>
        <w:t>. Nombre del Anexo</w:t>
      </w:r>
      <w:bookmarkEnd w:id="50"/>
    </w:p>
    <w:p w14:paraId="0857439C" w14:textId="77777777" w:rsidR="00825B3E" w:rsidRPr="00BC4D95" w:rsidRDefault="00825B3E" w:rsidP="00CE7386">
      <w:pPr>
        <w:pStyle w:val="Descripcin"/>
        <w:spacing w:after="0" w:line="480" w:lineRule="auto"/>
        <w:jc w:val="left"/>
        <w:rPr>
          <w:rFonts w:eastAsia="Times New Roman"/>
          <w:b w:val="0"/>
          <w:bCs w:val="0"/>
          <w:color w:val="808080"/>
          <w:sz w:val="22"/>
          <w:szCs w:val="22"/>
          <w:lang w:eastAsia="es-CO"/>
        </w:rPr>
      </w:pPr>
      <w:bookmarkStart w:id="51" w:name="_Toc110519898"/>
      <w:r w:rsidRPr="00BC4D95">
        <w:rPr>
          <w:rFonts w:eastAsia="Times New Roman"/>
          <w:b w:val="0"/>
          <w:bCs w:val="0"/>
          <w:color w:val="808080"/>
          <w:sz w:val="22"/>
          <w:szCs w:val="22"/>
          <w:lang w:eastAsia="es-CO"/>
        </w:rPr>
        <w:t xml:space="preserve">Anexo </w:t>
      </w:r>
      <w:r w:rsidRPr="00BC4D95">
        <w:rPr>
          <w:rFonts w:eastAsia="Times New Roman"/>
          <w:b w:val="0"/>
          <w:bCs w:val="0"/>
          <w:color w:val="808080"/>
          <w:sz w:val="22"/>
          <w:szCs w:val="22"/>
          <w:lang w:eastAsia="es-CO"/>
        </w:rPr>
        <w:fldChar w:fldCharType="begin"/>
      </w:r>
      <w:r w:rsidRPr="00BC4D95">
        <w:rPr>
          <w:rFonts w:eastAsia="Times New Roman"/>
          <w:b w:val="0"/>
          <w:bCs w:val="0"/>
          <w:color w:val="808080"/>
          <w:sz w:val="22"/>
          <w:szCs w:val="22"/>
          <w:lang w:eastAsia="es-CO"/>
        </w:rPr>
        <w:instrText xml:space="preserve"> SEQ Anexo \* ALPHABETIC </w:instrText>
      </w:r>
      <w:r w:rsidRPr="00BC4D95">
        <w:rPr>
          <w:rFonts w:eastAsia="Times New Roman"/>
          <w:b w:val="0"/>
          <w:bCs w:val="0"/>
          <w:color w:val="808080"/>
          <w:sz w:val="22"/>
          <w:szCs w:val="22"/>
          <w:lang w:eastAsia="es-CO"/>
        </w:rPr>
        <w:fldChar w:fldCharType="separate"/>
      </w:r>
      <w:r w:rsidRPr="00BC4D95">
        <w:rPr>
          <w:rFonts w:eastAsia="Times New Roman"/>
          <w:b w:val="0"/>
          <w:bCs w:val="0"/>
          <w:color w:val="808080"/>
          <w:sz w:val="22"/>
          <w:szCs w:val="22"/>
          <w:lang w:eastAsia="es-CO"/>
        </w:rPr>
        <w:t>B</w:t>
      </w:r>
      <w:r w:rsidRPr="00BC4D95">
        <w:rPr>
          <w:rFonts w:eastAsia="Times New Roman"/>
          <w:b w:val="0"/>
          <w:bCs w:val="0"/>
          <w:color w:val="808080"/>
          <w:sz w:val="22"/>
          <w:szCs w:val="22"/>
          <w:lang w:eastAsia="es-CO"/>
        </w:rPr>
        <w:fldChar w:fldCharType="end"/>
      </w:r>
      <w:r w:rsidRPr="00BC4D95">
        <w:rPr>
          <w:rFonts w:eastAsia="Times New Roman"/>
          <w:b w:val="0"/>
          <w:bCs w:val="0"/>
          <w:color w:val="808080"/>
          <w:sz w:val="22"/>
          <w:szCs w:val="22"/>
          <w:lang w:eastAsia="es-CO"/>
        </w:rPr>
        <w:t>. Nombre del Anexo</w:t>
      </w:r>
      <w:bookmarkEnd w:id="51"/>
    </w:p>
    <w:p w14:paraId="16C95E90" w14:textId="77777777" w:rsidR="00825B3E" w:rsidRPr="00284C17" w:rsidRDefault="00825B3E" w:rsidP="00CE7386">
      <w:pPr>
        <w:spacing w:line="480" w:lineRule="auto"/>
        <w:rPr>
          <w:sz w:val="22"/>
          <w:szCs w:val="22"/>
        </w:rPr>
      </w:pPr>
    </w:p>
    <w:p w14:paraId="2C41AFE7" w14:textId="6F05EBBC" w:rsidR="00825B3E" w:rsidRPr="00284C17" w:rsidRDefault="00825B3E" w:rsidP="00E51819">
      <w:pPr>
        <w:widowControl w:val="0"/>
        <w:autoSpaceDE w:val="0"/>
        <w:autoSpaceDN w:val="0"/>
        <w:adjustRightInd w:val="0"/>
        <w:jc w:val="center"/>
        <w:rPr>
          <w:sz w:val="22"/>
          <w:szCs w:val="22"/>
        </w:rPr>
      </w:pPr>
    </w:p>
    <w:p w14:paraId="51317BB0" w14:textId="7262FA75" w:rsidR="00825B3E" w:rsidRPr="00284C17" w:rsidRDefault="00825B3E" w:rsidP="00E51819">
      <w:pPr>
        <w:widowControl w:val="0"/>
        <w:autoSpaceDE w:val="0"/>
        <w:autoSpaceDN w:val="0"/>
        <w:adjustRightInd w:val="0"/>
        <w:jc w:val="center"/>
        <w:rPr>
          <w:sz w:val="22"/>
          <w:szCs w:val="22"/>
        </w:rPr>
      </w:pPr>
    </w:p>
    <w:p w14:paraId="5A2F4D71" w14:textId="63BADA77" w:rsidR="00825B3E" w:rsidRPr="00284C17" w:rsidRDefault="00825B3E" w:rsidP="00E51819">
      <w:pPr>
        <w:widowControl w:val="0"/>
        <w:autoSpaceDE w:val="0"/>
        <w:autoSpaceDN w:val="0"/>
        <w:adjustRightInd w:val="0"/>
        <w:jc w:val="center"/>
        <w:rPr>
          <w:sz w:val="22"/>
          <w:szCs w:val="22"/>
        </w:rPr>
      </w:pPr>
    </w:p>
    <w:p w14:paraId="125BEF16" w14:textId="77777777" w:rsidR="00825B3E" w:rsidRPr="00284C17" w:rsidRDefault="00825B3E" w:rsidP="00E51819">
      <w:pPr>
        <w:widowControl w:val="0"/>
        <w:autoSpaceDE w:val="0"/>
        <w:autoSpaceDN w:val="0"/>
        <w:adjustRightInd w:val="0"/>
        <w:jc w:val="center"/>
        <w:rPr>
          <w:sz w:val="22"/>
          <w:szCs w:val="22"/>
        </w:rPr>
      </w:pPr>
    </w:p>
    <w:sectPr w:rsidR="00825B3E" w:rsidRPr="00284C17" w:rsidSect="00284C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A7111" w14:textId="77777777" w:rsidR="00A34249" w:rsidRDefault="00A34249">
      <w:r>
        <w:separator/>
      </w:r>
    </w:p>
  </w:endnote>
  <w:endnote w:type="continuationSeparator" w:id="0">
    <w:p w14:paraId="43423D90" w14:textId="77777777" w:rsidR="00A34249" w:rsidRDefault="00A3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CF03" w14:textId="77777777" w:rsidR="00526E65" w:rsidRDefault="00526E65">
    <w:pPr>
      <w:pStyle w:val="Piedepgina"/>
      <w:jc w:val="center"/>
    </w:pPr>
  </w:p>
  <w:p w14:paraId="160D7B70" w14:textId="77777777" w:rsidR="00526E65" w:rsidRDefault="00526E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48C8B" w14:textId="77777777" w:rsidR="00A34249" w:rsidRDefault="00A34249">
      <w:r>
        <w:separator/>
      </w:r>
    </w:p>
  </w:footnote>
  <w:footnote w:type="continuationSeparator" w:id="0">
    <w:p w14:paraId="1EFB8A30" w14:textId="77777777" w:rsidR="00A34249" w:rsidRDefault="00A34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1088784"/>
      <w:docPartObj>
        <w:docPartGallery w:val="Page Numbers (Top of Page)"/>
        <w:docPartUnique/>
      </w:docPartObj>
    </w:sdtPr>
    <w:sdtEndPr>
      <w:rPr>
        <w:sz w:val="22"/>
        <w:szCs w:val="22"/>
      </w:rPr>
    </w:sdtEndPr>
    <w:sdtContent>
      <w:p w14:paraId="37B9B3BA" w14:textId="37BE9D7F" w:rsidR="003F216C" w:rsidRPr="003F216C" w:rsidRDefault="003F216C">
        <w:pPr>
          <w:pStyle w:val="Encabezado"/>
          <w:jc w:val="right"/>
          <w:rPr>
            <w:sz w:val="22"/>
            <w:szCs w:val="22"/>
          </w:rPr>
        </w:pPr>
        <w:r w:rsidRPr="003F216C">
          <w:rPr>
            <w:sz w:val="22"/>
            <w:szCs w:val="22"/>
          </w:rPr>
          <w:fldChar w:fldCharType="begin"/>
        </w:r>
        <w:r w:rsidRPr="003F216C">
          <w:rPr>
            <w:sz w:val="22"/>
            <w:szCs w:val="22"/>
          </w:rPr>
          <w:instrText>PAGE   \* MERGEFORMAT</w:instrText>
        </w:r>
        <w:r w:rsidRPr="003F216C">
          <w:rPr>
            <w:sz w:val="22"/>
            <w:szCs w:val="22"/>
          </w:rPr>
          <w:fldChar w:fldCharType="separate"/>
        </w:r>
        <w:r w:rsidRPr="003F216C">
          <w:rPr>
            <w:sz w:val="22"/>
            <w:szCs w:val="22"/>
          </w:rPr>
          <w:t>2</w:t>
        </w:r>
        <w:r w:rsidRPr="003F216C">
          <w:rPr>
            <w:sz w:val="22"/>
            <w:szCs w:val="22"/>
          </w:rPr>
          <w:fldChar w:fldCharType="end"/>
        </w:r>
      </w:p>
    </w:sdtContent>
  </w:sdt>
  <w:p w14:paraId="2CF28A73" w14:textId="77777777" w:rsidR="003F216C" w:rsidRDefault="003F21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850602"/>
      <w:docPartObj>
        <w:docPartGallery w:val="Page Numbers (Top of Page)"/>
        <w:docPartUnique/>
      </w:docPartObj>
    </w:sdtPr>
    <w:sdtEndPr>
      <w:rPr>
        <w:sz w:val="22"/>
        <w:szCs w:val="22"/>
      </w:rPr>
    </w:sdtEndPr>
    <w:sdtContent>
      <w:p w14:paraId="2AC4A263" w14:textId="76488561" w:rsidR="00CE0E41" w:rsidRPr="00DA77DE" w:rsidRDefault="00CE0E41">
        <w:pPr>
          <w:pStyle w:val="Encabezado"/>
          <w:jc w:val="right"/>
          <w:rPr>
            <w:sz w:val="22"/>
            <w:szCs w:val="22"/>
          </w:rPr>
        </w:pPr>
        <w:r w:rsidRPr="00DA77DE">
          <w:rPr>
            <w:sz w:val="22"/>
            <w:szCs w:val="22"/>
          </w:rPr>
          <w:fldChar w:fldCharType="begin"/>
        </w:r>
        <w:r w:rsidRPr="00DA77DE">
          <w:rPr>
            <w:sz w:val="22"/>
            <w:szCs w:val="22"/>
          </w:rPr>
          <w:instrText>PAGE   \* MERGEFORMAT</w:instrText>
        </w:r>
        <w:r w:rsidRPr="00DA77DE">
          <w:rPr>
            <w:sz w:val="22"/>
            <w:szCs w:val="22"/>
          </w:rPr>
          <w:fldChar w:fldCharType="separate"/>
        </w:r>
        <w:r w:rsidRPr="00DA77DE">
          <w:rPr>
            <w:sz w:val="22"/>
            <w:szCs w:val="22"/>
          </w:rPr>
          <w:t>2</w:t>
        </w:r>
        <w:r w:rsidRPr="00DA77DE">
          <w:rPr>
            <w:sz w:val="22"/>
            <w:szCs w:val="22"/>
          </w:rPr>
          <w:fldChar w:fldCharType="end"/>
        </w:r>
      </w:p>
    </w:sdtContent>
  </w:sdt>
  <w:p w14:paraId="250D7C99" w14:textId="77777777" w:rsidR="00CE0E41" w:rsidRDefault="00CE0E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813"/>
    <w:multiLevelType w:val="multilevel"/>
    <w:tmpl w:val="C30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A36"/>
    <w:multiLevelType w:val="multilevel"/>
    <w:tmpl w:val="107E01B6"/>
    <w:lvl w:ilvl="0">
      <w:start w:val="1"/>
      <w:numFmt w:val="decimal"/>
      <w:lvlText w:val="%1."/>
      <w:lvlJc w:val="left"/>
      <w:pPr>
        <w:ind w:left="360" w:hanging="360"/>
      </w:pPr>
    </w:lvl>
    <w:lvl w:ilvl="1">
      <w:start w:val="1"/>
      <w:numFmt w:val="decimal"/>
      <w:lvlText w:val="%1.%2."/>
      <w:lvlJc w:val="left"/>
      <w:pPr>
        <w:ind w:left="1000" w:hanging="432"/>
      </w:pPr>
      <w:rPr>
        <w:color w:val="2F5496" w:themeColor="accent1"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83A17"/>
    <w:multiLevelType w:val="multilevel"/>
    <w:tmpl w:val="7C7E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92221"/>
    <w:multiLevelType w:val="multilevel"/>
    <w:tmpl w:val="271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863E8"/>
    <w:multiLevelType w:val="multilevel"/>
    <w:tmpl w:val="15C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84B6C"/>
    <w:multiLevelType w:val="hybridMultilevel"/>
    <w:tmpl w:val="02245614"/>
    <w:lvl w:ilvl="0" w:tplc="8C808CB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6F05890"/>
    <w:multiLevelType w:val="multilevel"/>
    <w:tmpl w:val="96F2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60D1D"/>
    <w:multiLevelType w:val="multilevel"/>
    <w:tmpl w:val="717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A55CF"/>
    <w:multiLevelType w:val="multilevel"/>
    <w:tmpl w:val="6AC476CC"/>
    <w:lvl w:ilvl="0">
      <w:start w:val="7"/>
      <w:numFmt w:val="decimal"/>
      <w:lvlText w:val="%1"/>
      <w:lvlJc w:val="left"/>
      <w:pPr>
        <w:ind w:left="1443" w:hanging="650"/>
      </w:pPr>
      <w:rPr>
        <w:rFonts w:hint="default"/>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start w:val="1"/>
      <w:numFmt w:val="decimal"/>
      <w:lvlText w:val="%3."/>
      <w:lvlJc w:val="left"/>
      <w:pPr>
        <w:ind w:left="1339" w:hanging="275"/>
        <w:jc w:val="right"/>
      </w:pPr>
      <w:rPr>
        <w:rFonts w:ascii="Palatino Linotype" w:eastAsia="Palatino Linotype" w:hAnsi="Palatino Linotype" w:cs="Palatino Linotype" w:hint="default"/>
        <w:b w:val="0"/>
        <w:bCs w:val="0"/>
        <w:i w:val="0"/>
        <w:iCs w:val="0"/>
        <w:spacing w:val="0"/>
        <w:w w:val="99"/>
        <w:sz w:val="22"/>
        <w:szCs w:val="22"/>
        <w:lang w:val="es-ES" w:eastAsia="en-US" w:bidi="ar-SA"/>
      </w:rPr>
    </w:lvl>
    <w:lvl w:ilvl="3">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4">
      <w:numFmt w:val="bullet"/>
      <w:lvlText w:val="•"/>
      <w:lvlJc w:val="left"/>
      <w:pPr>
        <w:ind w:left="4267" w:hanging="232"/>
      </w:pPr>
      <w:rPr>
        <w:rFonts w:hint="default"/>
        <w:lang w:val="es-ES" w:eastAsia="en-US" w:bidi="ar-SA"/>
      </w:rPr>
    </w:lvl>
    <w:lvl w:ilvl="5">
      <w:numFmt w:val="bullet"/>
      <w:lvlText w:val="•"/>
      <w:lvlJc w:val="left"/>
      <w:pPr>
        <w:ind w:left="5209" w:hanging="232"/>
      </w:pPr>
      <w:rPr>
        <w:rFonts w:hint="default"/>
        <w:lang w:val="es-ES" w:eastAsia="en-US" w:bidi="ar-SA"/>
      </w:rPr>
    </w:lvl>
    <w:lvl w:ilvl="6">
      <w:numFmt w:val="bullet"/>
      <w:lvlText w:val="•"/>
      <w:lvlJc w:val="left"/>
      <w:pPr>
        <w:ind w:left="6152" w:hanging="232"/>
      </w:pPr>
      <w:rPr>
        <w:rFonts w:hint="default"/>
        <w:lang w:val="es-ES" w:eastAsia="en-US" w:bidi="ar-SA"/>
      </w:rPr>
    </w:lvl>
    <w:lvl w:ilvl="7">
      <w:numFmt w:val="bullet"/>
      <w:lvlText w:val="•"/>
      <w:lvlJc w:val="left"/>
      <w:pPr>
        <w:ind w:left="7094" w:hanging="232"/>
      </w:pPr>
      <w:rPr>
        <w:rFonts w:hint="default"/>
        <w:lang w:val="es-ES" w:eastAsia="en-US" w:bidi="ar-SA"/>
      </w:rPr>
    </w:lvl>
    <w:lvl w:ilvl="8">
      <w:numFmt w:val="bullet"/>
      <w:lvlText w:val="•"/>
      <w:lvlJc w:val="left"/>
      <w:pPr>
        <w:ind w:left="8036" w:hanging="232"/>
      </w:pPr>
      <w:rPr>
        <w:rFonts w:hint="default"/>
        <w:lang w:val="es-ES" w:eastAsia="en-US" w:bidi="ar-SA"/>
      </w:rPr>
    </w:lvl>
  </w:abstractNum>
  <w:abstractNum w:abstractNumId="9" w15:restartNumberingAfterBreak="0">
    <w:nsid w:val="125043A5"/>
    <w:multiLevelType w:val="multilevel"/>
    <w:tmpl w:val="A27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26518C"/>
    <w:multiLevelType w:val="multilevel"/>
    <w:tmpl w:val="679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26FE3"/>
    <w:multiLevelType w:val="multilevel"/>
    <w:tmpl w:val="738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C752A"/>
    <w:multiLevelType w:val="multilevel"/>
    <w:tmpl w:val="2E2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D51D1"/>
    <w:multiLevelType w:val="multilevel"/>
    <w:tmpl w:val="FFF4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C047F"/>
    <w:multiLevelType w:val="multilevel"/>
    <w:tmpl w:val="5870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B6442"/>
    <w:multiLevelType w:val="multilevel"/>
    <w:tmpl w:val="F91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22F5F"/>
    <w:multiLevelType w:val="multilevel"/>
    <w:tmpl w:val="F37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37D95"/>
    <w:multiLevelType w:val="multilevel"/>
    <w:tmpl w:val="2E3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C7D83"/>
    <w:multiLevelType w:val="multilevel"/>
    <w:tmpl w:val="9FE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E7AE4"/>
    <w:multiLevelType w:val="multilevel"/>
    <w:tmpl w:val="844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567E9"/>
    <w:multiLevelType w:val="multilevel"/>
    <w:tmpl w:val="3050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5207A"/>
    <w:multiLevelType w:val="multilevel"/>
    <w:tmpl w:val="5B4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24" w15:restartNumberingAfterBreak="0">
    <w:nsid w:val="45B57A5E"/>
    <w:multiLevelType w:val="multilevel"/>
    <w:tmpl w:val="8828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4627C"/>
    <w:multiLevelType w:val="multilevel"/>
    <w:tmpl w:val="D93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A47BA"/>
    <w:multiLevelType w:val="hybridMultilevel"/>
    <w:tmpl w:val="E1E6E990"/>
    <w:lvl w:ilvl="0" w:tplc="8C808CB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981F89"/>
    <w:multiLevelType w:val="multilevel"/>
    <w:tmpl w:val="177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46C3D"/>
    <w:multiLevelType w:val="multilevel"/>
    <w:tmpl w:val="655E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77679"/>
    <w:multiLevelType w:val="multilevel"/>
    <w:tmpl w:val="A96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74C6A"/>
    <w:multiLevelType w:val="multilevel"/>
    <w:tmpl w:val="8A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018F9"/>
    <w:multiLevelType w:val="multilevel"/>
    <w:tmpl w:val="83E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E5E43"/>
    <w:multiLevelType w:val="multilevel"/>
    <w:tmpl w:val="DC7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62DAD"/>
    <w:multiLevelType w:val="hybridMultilevel"/>
    <w:tmpl w:val="1922B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0B008D0"/>
    <w:multiLevelType w:val="hybridMultilevel"/>
    <w:tmpl w:val="6A3E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B923E3"/>
    <w:multiLevelType w:val="multilevel"/>
    <w:tmpl w:val="DBF6F94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631F7330"/>
    <w:multiLevelType w:val="hybridMultilevel"/>
    <w:tmpl w:val="73448B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A66E18"/>
    <w:multiLevelType w:val="multilevel"/>
    <w:tmpl w:val="AE6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B5044"/>
    <w:multiLevelType w:val="multilevel"/>
    <w:tmpl w:val="EA8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40E91"/>
    <w:multiLevelType w:val="multilevel"/>
    <w:tmpl w:val="051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D13"/>
    <w:multiLevelType w:val="multilevel"/>
    <w:tmpl w:val="166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45DFC"/>
    <w:multiLevelType w:val="hybridMultilevel"/>
    <w:tmpl w:val="AF2E2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CB1AF9"/>
    <w:multiLevelType w:val="multilevel"/>
    <w:tmpl w:val="E93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8350E"/>
    <w:multiLevelType w:val="hybridMultilevel"/>
    <w:tmpl w:val="2CF63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E56195"/>
    <w:multiLevelType w:val="multilevel"/>
    <w:tmpl w:val="A71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06A69"/>
    <w:multiLevelType w:val="hybridMultilevel"/>
    <w:tmpl w:val="35BA8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9FB5284"/>
    <w:multiLevelType w:val="hybridMultilevel"/>
    <w:tmpl w:val="0E9E46FA"/>
    <w:lvl w:ilvl="0" w:tplc="0C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BC7517F"/>
    <w:multiLevelType w:val="multilevel"/>
    <w:tmpl w:val="635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84393">
    <w:abstractNumId w:val="35"/>
  </w:num>
  <w:num w:numId="2" w16cid:durableId="828836778">
    <w:abstractNumId w:val="45"/>
  </w:num>
  <w:num w:numId="3" w16cid:durableId="235479386">
    <w:abstractNumId w:val="10"/>
  </w:num>
  <w:num w:numId="4" w16cid:durableId="28335098">
    <w:abstractNumId w:val="33"/>
  </w:num>
  <w:num w:numId="5" w16cid:durableId="512495891">
    <w:abstractNumId w:val="5"/>
  </w:num>
  <w:num w:numId="6" w16cid:durableId="848254125">
    <w:abstractNumId w:val="26"/>
  </w:num>
  <w:num w:numId="7" w16cid:durableId="117186598">
    <w:abstractNumId w:val="35"/>
  </w:num>
  <w:num w:numId="8" w16cid:durableId="496769164">
    <w:abstractNumId w:val="35"/>
  </w:num>
  <w:num w:numId="9" w16cid:durableId="575093019">
    <w:abstractNumId w:val="1"/>
  </w:num>
  <w:num w:numId="10" w16cid:durableId="499733635">
    <w:abstractNumId w:val="35"/>
  </w:num>
  <w:num w:numId="11" w16cid:durableId="1762867660">
    <w:abstractNumId w:val="35"/>
  </w:num>
  <w:num w:numId="12" w16cid:durableId="1910000724">
    <w:abstractNumId w:val="35"/>
  </w:num>
  <w:num w:numId="13" w16cid:durableId="213860146">
    <w:abstractNumId w:val="35"/>
  </w:num>
  <w:num w:numId="14" w16cid:durableId="299700282">
    <w:abstractNumId w:val="35"/>
  </w:num>
  <w:num w:numId="15" w16cid:durableId="1632201544">
    <w:abstractNumId w:val="35"/>
  </w:num>
  <w:num w:numId="16" w16cid:durableId="724991934">
    <w:abstractNumId w:val="35"/>
  </w:num>
  <w:num w:numId="17" w16cid:durableId="291443178">
    <w:abstractNumId w:val="35"/>
  </w:num>
  <w:num w:numId="18" w16cid:durableId="843544673">
    <w:abstractNumId w:val="41"/>
  </w:num>
  <w:num w:numId="19" w16cid:durableId="1553007337">
    <w:abstractNumId w:val="34"/>
  </w:num>
  <w:num w:numId="20" w16cid:durableId="297879145">
    <w:abstractNumId w:val="43"/>
  </w:num>
  <w:num w:numId="21" w16cid:durableId="1008948065">
    <w:abstractNumId w:val="46"/>
  </w:num>
  <w:num w:numId="22" w16cid:durableId="780733145">
    <w:abstractNumId w:val="35"/>
  </w:num>
  <w:num w:numId="23" w16cid:durableId="236938533">
    <w:abstractNumId w:val="35"/>
  </w:num>
  <w:num w:numId="24" w16cid:durableId="1550801159">
    <w:abstractNumId w:val="35"/>
  </w:num>
  <w:num w:numId="25" w16cid:durableId="292828766">
    <w:abstractNumId w:val="23"/>
  </w:num>
  <w:num w:numId="26" w16cid:durableId="1586839912">
    <w:abstractNumId w:val="36"/>
  </w:num>
  <w:num w:numId="27" w16cid:durableId="1438940577">
    <w:abstractNumId w:val="27"/>
  </w:num>
  <w:num w:numId="28" w16cid:durableId="418912040">
    <w:abstractNumId w:val="14"/>
  </w:num>
  <w:num w:numId="29" w16cid:durableId="2131628602">
    <w:abstractNumId w:val="6"/>
  </w:num>
  <w:num w:numId="30" w16cid:durableId="650990228">
    <w:abstractNumId w:val="17"/>
  </w:num>
  <w:num w:numId="31" w16cid:durableId="1768496573">
    <w:abstractNumId w:val="11"/>
  </w:num>
  <w:num w:numId="32" w16cid:durableId="766578600">
    <w:abstractNumId w:val="9"/>
  </w:num>
  <w:num w:numId="33" w16cid:durableId="1899782856">
    <w:abstractNumId w:val="22"/>
  </w:num>
  <w:num w:numId="34" w16cid:durableId="1124233743">
    <w:abstractNumId w:val="38"/>
  </w:num>
  <w:num w:numId="35" w16cid:durableId="1251043349">
    <w:abstractNumId w:val="7"/>
  </w:num>
  <w:num w:numId="36" w16cid:durableId="1646885357">
    <w:abstractNumId w:val="4"/>
  </w:num>
  <w:num w:numId="37" w16cid:durableId="217673171">
    <w:abstractNumId w:val="32"/>
  </w:num>
  <w:num w:numId="38" w16cid:durableId="2117630073">
    <w:abstractNumId w:val="2"/>
  </w:num>
  <w:num w:numId="39" w16cid:durableId="734934052">
    <w:abstractNumId w:val="13"/>
  </w:num>
  <w:num w:numId="40" w16cid:durableId="2013875258">
    <w:abstractNumId w:val="3"/>
  </w:num>
  <w:num w:numId="41" w16cid:durableId="1445231698">
    <w:abstractNumId w:val="28"/>
  </w:num>
  <w:num w:numId="42" w16cid:durableId="652561081">
    <w:abstractNumId w:val="20"/>
  </w:num>
  <w:num w:numId="43" w16cid:durableId="1772160042">
    <w:abstractNumId w:val="37"/>
  </w:num>
  <w:num w:numId="44" w16cid:durableId="205945516">
    <w:abstractNumId w:val="21"/>
  </w:num>
  <w:num w:numId="45" w16cid:durableId="1245141904">
    <w:abstractNumId w:val="42"/>
  </w:num>
  <w:num w:numId="46" w16cid:durableId="1815754577">
    <w:abstractNumId w:val="47"/>
  </w:num>
  <w:num w:numId="47" w16cid:durableId="1314524922">
    <w:abstractNumId w:val="39"/>
  </w:num>
  <w:num w:numId="48" w16cid:durableId="507137298">
    <w:abstractNumId w:val="19"/>
  </w:num>
  <w:num w:numId="49" w16cid:durableId="358774760">
    <w:abstractNumId w:val="15"/>
  </w:num>
  <w:num w:numId="50" w16cid:durableId="1353923673">
    <w:abstractNumId w:val="24"/>
  </w:num>
  <w:num w:numId="51" w16cid:durableId="862404236">
    <w:abstractNumId w:val="30"/>
  </w:num>
  <w:num w:numId="52" w16cid:durableId="1902329644">
    <w:abstractNumId w:val="25"/>
  </w:num>
  <w:num w:numId="53" w16cid:durableId="1296639845">
    <w:abstractNumId w:val="29"/>
  </w:num>
  <w:num w:numId="54" w16cid:durableId="461264889">
    <w:abstractNumId w:val="0"/>
  </w:num>
  <w:num w:numId="55" w16cid:durableId="97801504">
    <w:abstractNumId w:val="18"/>
  </w:num>
  <w:num w:numId="56" w16cid:durableId="2051680517">
    <w:abstractNumId w:val="40"/>
  </w:num>
  <w:num w:numId="57" w16cid:durableId="293677556">
    <w:abstractNumId w:val="44"/>
  </w:num>
  <w:num w:numId="58" w16cid:durableId="1179350856">
    <w:abstractNumId w:val="16"/>
  </w:num>
  <w:num w:numId="59" w16cid:durableId="1163395919">
    <w:abstractNumId w:val="31"/>
  </w:num>
  <w:num w:numId="60" w16cid:durableId="1606425024">
    <w:abstractNumId w:val="12"/>
  </w:num>
  <w:num w:numId="61" w16cid:durableId="1812937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EF"/>
    <w:rsid w:val="000039A6"/>
    <w:rsid w:val="000258BC"/>
    <w:rsid w:val="00032376"/>
    <w:rsid w:val="00052482"/>
    <w:rsid w:val="00052ACC"/>
    <w:rsid w:val="000667DE"/>
    <w:rsid w:val="00091919"/>
    <w:rsid w:val="00094001"/>
    <w:rsid w:val="000C4D20"/>
    <w:rsid w:val="000C54FA"/>
    <w:rsid w:val="000D65B0"/>
    <w:rsid w:val="000E64DD"/>
    <w:rsid w:val="000E7BA5"/>
    <w:rsid w:val="000E7D5B"/>
    <w:rsid w:val="00114F6C"/>
    <w:rsid w:val="00135224"/>
    <w:rsid w:val="001442F0"/>
    <w:rsid w:val="00144F61"/>
    <w:rsid w:val="001455B6"/>
    <w:rsid w:val="001652BE"/>
    <w:rsid w:val="00165A0A"/>
    <w:rsid w:val="00176C77"/>
    <w:rsid w:val="00183AD4"/>
    <w:rsid w:val="001B5223"/>
    <w:rsid w:val="001E7A8A"/>
    <w:rsid w:val="00200D30"/>
    <w:rsid w:val="00207E0C"/>
    <w:rsid w:val="00237C9D"/>
    <w:rsid w:val="00244A15"/>
    <w:rsid w:val="00246861"/>
    <w:rsid w:val="00266C08"/>
    <w:rsid w:val="0028211B"/>
    <w:rsid w:val="002829A8"/>
    <w:rsid w:val="00284C17"/>
    <w:rsid w:val="002870EF"/>
    <w:rsid w:val="002C3B84"/>
    <w:rsid w:val="002D74DB"/>
    <w:rsid w:val="002E5469"/>
    <w:rsid w:val="002E5564"/>
    <w:rsid w:val="002E5CA9"/>
    <w:rsid w:val="003101D1"/>
    <w:rsid w:val="003211A0"/>
    <w:rsid w:val="0032190E"/>
    <w:rsid w:val="00391022"/>
    <w:rsid w:val="003A05F8"/>
    <w:rsid w:val="003A1185"/>
    <w:rsid w:val="003B3A78"/>
    <w:rsid w:val="003E70E8"/>
    <w:rsid w:val="003F076F"/>
    <w:rsid w:val="003F14B8"/>
    <w:rsid w:val="003F216C"/>
    <w:rsid w:val="00433AD6"/>
    <w:rsid w:val="00433EB7"/>
    <w:rsid w:val="004405FC"/>
    <w:rsid w:val="00445B14"/>
    <w:rsid w:val="00492811"/>
    <w:rsid w:val="004929C4"/>
    <w:rsid w:val="004955C8"/>
    <w:rsid w:val="004C2228"/>
    <w:rsid w:val="004C3810"/>
    <w:rsid w:val="004C4641"/>
    <w:rsid w:val="004D20B3"/>
    <w:rsid w:val="004D2E4E"/>
    <w:rsid w:val="004F21C3"/>
    <w:rsid w:val="004F56D1"/>
    <w:rsid w:val="00526E65"/>
    <w:rsid w:val="0053322B"/>
    <w:rsid w:val="00547ADF"/>
    <w:rsid w:val="00561785"/>
    <w:rsid w:val="005663E4"/>
    <w:rsid w:val="00572057"/>
    <w:rsid w:val="00586DD1"/>
    <w:rsid w:val="00593A2C"/>
    <w:rsid w:val="005A5A9E"/>
    <w:rsid w:val="005C1F2B"/>
    <w:rsid w:val="005C3D4C"/>
    <w:rsid w:val="005F4C92"/>
    <w:rsid w:val="00602630"/>
    <w:rsid w:val="006052B5"/>
    <w:rsid w:val="00625DEE"/>
    <w:rsid w:val="00642316"/>
    <w:rsid w:val="00647053"/>
    <w:rsid w:val="00651F11"/>
    <w:rsid w:val="00655CE8"/>
    <w:rsid w:val="006635F4"/>
    <w:rsid w:val="00666FDE"/>
    <w:rsid w:val="00672283"/>
    <w:rsid w:val="00691F03"/>
    <w:rsid w:val="006A3F88"/>
    <w:rsid w:val="006A7372"/>
    <w:rsid w:val="006B36DD"/>
    <w:rsid w:val="006E456B"/>
    <w:rsid w:val="00720101"/>
    <w:rsid w:val="0072208A"/>
    <w:rsid w:val="0073338A"/>
    <w:rsid w:val="007555CD"/>
    <w:rsid w:val="00756717"/>
    <w:rsid w:val="007A2451"/>
    <w:rsid w:val="007B2276"/>
    <w:rsid w:val="007B7A3D"/>
    <w:rsid w:val="007E0B36"/>
    <w:rsid w:val="007E77B3"/>
    <w:rsid w:val="00810441"/>
    <w:rsid w:val="00825B3E"/>
    <w:rsid w:val="00830B92"/>
    <w:rsid w:val="00833668"/>
    <w:rsid w:val="00840CD8"/>
    <w:rsid w:val="008953DA"/>
    <w:rsid w:val="00895C29"/>
    <w:rsid w:val="008C3426"/>
    <w:rsid w:val="008E5E99"/>
    <w:rsid w:val="008F64ED"/>
    <w:rsid w:val="00923FED"/>
    <w:rsid w:val="00933305"/>
    <w:rsid w:val="00975782"/>
    <w:rsid w:val="00984CF9"/>
    <w:rsid w:val="00991263"/>
    <w:rsid w:val="009B2651"/>
    <w:rsid w:val="009C7A7E"/>
    <w:rsid w:val="00A03540"/>
    <w:rsid w:val="00A13AA9"/>
    <w:rsid w:val="00A34249"/>
    <w:rsid w:val="00A678DF"/>
    <w:rsid w:val="00A83E75"/>
    <w:rsid w:val="00A87959"/>
    <w:rsid w:val="00A9575B"/>
    <w:rsid w:val="00AB3CD8"/>
    <w:rsid w:val="00AC247D"/>
    <w:rsid w:val="00AD1104"/>
    <w:rsid w:val="00AE01C6"/>
    <w:rsid w:val="00AE0C99"/>
    <w:rsid w:val="00AF0D5B"/>
    <w:rsid w:val="00AF451B"/>
    <w:rsid w:val="00B3186D"/>
    <w:rsid w:val="00B81A40"/>
    <w:rsid w:val="00B93112"/>
    <w:rsid w:val="00B965EB"/>
    <w:rsid w:val="00BC4D95"/>
    <w:rsid w:val="00BC52D5"/>
    <w:rsid w:val="00BC71D5"/>
    <w:rsid w:val="00BF3A89"/>
    <w:rsid w:val="00BF55D6"/>
    <w:rsid w:val="00C04BE1"/>
    <w:rsid w:val="00C101CF"/>
    <w:rsid w:val="00C44DAE"/>
    <w:rsid w:val="00C701D0"/>
    <w:rsid w:val="00CC0EA8"/>
    <w:rsid w:val="00CE0E41"/>
    <w:rsid w:val="00CE1369"/>
    <w:rsid w:val="00CE7386"/>
    <w:rsid w:val="00CF46F3"/>
    <w:rsid w:val="00D279B6"/>
    <w:rsid w:val="00D54F9D"/>
    <w:rsid w:val="00D5510B"/>
    <w:rsid w:val="00D74E73"/>
    <w:rsid w:val="00D90C14"/>
    <w:rsid w:val="00DA77DE"/>
    <w:rsid w:val="00DC6F8C"/>
    <w:rsid w:val="00DD3A61"/>
    <w:rsid w:val="00DF56B4"/>
    <w:rsid w:val="00E010E4"/>
    <w:rsid w:val="00E1586F"/>
    <w:rsid w:val="00E51819"/>
    <w:rsid w:val="00E75D6E"/>
    <w:rsid w:val="00EA1634"/>
    <w:rsid w:val="00EC35A6"/>
    <w:rsid w:val="00EC5967"/>
    <w:rsid w:val="00EE4E59"/>
    <w:rsid w:val="00F05140"/>
    <w:rsid w:val="00F24211"/>
    <w:rsid w:val="00F2781A"/>
    <w:rsid w:val="00F47371"/>
    <w:rsid w:val="00F57DB9"/>
    <w:rsid w:val="00F758CB"/>
    <w:rsid w:val="00FA35E5"/>
    <w:rsid w:val="00FD16CB"/>
    <w:rsid w:val="00FD21BD"/>
    <w:rsid w:val="00FE58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A7825"/>
  <w15:chartTrackingRefBased/>
  <w15:docId w15:val="{1BF49621-61C4-450F-BF7B-B95CD2D1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8"/>
    <w:pPr>
      <w:spacing w:after="0" w:line="240" w:lineRule="auto"/>
    </w:pPr>
    <w:rPr>
      <w:rFonts w:ascii="Arial" w:hAnsi="Arial" w:cs="Arial"/>
      <w:sz w:val="24"/>
      <w:szCs w:val="24"/>
      <w:lang w:val="es-MX"/>
    </w:rPr>
  </w:style>
  <w:style w:type="paragraph" w:styleId="Ttulo1">
    <w:name w:val="heading 1"/>
    <w:basedOn w:val="Normal"/>
    <w:next w:val="Normal"/>
    <w:link w:val="Ttulo1Car"/>
    <w:uiPriority w:val="9"/>
    <w:qFormat/>
    <w:rsid w:val="00244A15"/>
    <w:pPr>
      <w:keepNext/>
      <w:keepLines/>
      <w:numPr>
        <w:numId w:val="1"/>
      </w:numPr>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rsid w:val="00244A15"/>
    <w:pPr>
      <w:keepNext/>
      <w:keepLines/>
      <w:numPr>
        <w:ilvl w:val="1"/>
        <w:numId w:val="1"/>
      </w:numPr>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244A15"/>
    <w:pPr>
      <w:keepNext/>
      <w:keepLines/>
      <w:numPr>
        <w:ilvl w:val="2"/>
        <w:numId w:val="1"/>
      </w:numPr>
      <w:ind w:left="720"/>
      <w:outlineLvl w:val="2"/>
    </w:pPr>
    <w:rPr>
      <w:rFonts w:eastAsiaTheme="majorEastAsia" w:cstheme="majorBidi"/>
      <w:bCs/>
    </w:rPr>
  </w:style>
  <w:style w:type="paragraph" w:styleId="Ttulo4">
    <w:name w:val="heading 4"/>
    <w:basedOn w:val="Normal"/>
    <w:next w:val="Normal"/>
    <w:link w:val="Ttulo4Car"/>
    <w:uiPriority w:val="9"/>
    <w:unhideWhenUsed/>
    <w:qFormat/>
    <w:rsid w:val="00244A15"/>
    <w:pPr>
      <w:keepNext/>
      <w:keepLines/>
      <w:numPr>
        <w:ilvl w:val="3"/>
        <w:numId w:val="1"/>
      </w:numPr>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244A15"/>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244A15"/>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244A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44A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44A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6B36DD"/>
    <w:pPr>
      <w:spacing w:before="480" w:after="300"/>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4"/>
    <w:rsid w:val="006B36DD"/>
    <w:rPr>
      <w:rFonts w:ascii="Arial" w:eastAsiaTheme="majorEastAsia" w:hAnsi="Arial" w:cstheme="majorBidi"/>
      <w:b/>
      <w:spacing w:val="5"/>
      <w:kern w:val="28"/>
      <w:sz w:val="48"/>
      <w:szCs w:val="52"/>
    </w:rPr>
  </w:style>
  <w:style w:type="character" w:styleId="Refdecomentario">
    <w:name w:val="annotation reference"/>
    <w:basedOn w:val="Fuentedeprrafopredeter"/>
    <w:uiPriority w:val="99"/>
    <w:semiHidden/>
    <w:unhideWhenUsed/>
    <w:rsid w:val="001442F0"/>
    <w:rPr>
      <w:sz w:val="16"/>
      <w:szCs w:val="16"/>
    </w:rPr>
  </w:style>
  <w:style w:type="paragraph" w:styleId="Textocomentario">
    <w:name w:val="annotation text"/>
    <w:basedOn w:val="Normal"/>
    <w:link w:val="TextocomentarioCar"/>
    <w:uiPriority w:val="99"/>
    <w:unhideWhenUsed/>
    <w:rsid w:val="001442F0"/>
    <w:rPr>
      <w:sz w:val="20"/>
      <w:szCs w:val="20"/>
    </w:rPr>
  </w:style>
  <w:style w:type="character" w:customStyle="1" w:styleId="TextocomentarioCar">
    <w:name w:val="Texto comentario Car"/>
    <w:basedOn w:val="Fuentedeprrafopredeter"/>
    <w:link w:val="Textocomentario"/>
    <w:uiPriority w:val="99"/>
    <w:rsid w:val="001442F0"/>
    <w:rPr>
      <w:rFonts w:ascii="Arial" w:hAnsi="Arial" w:cs="Arial"/>
      <w:sz w:val="20"/>
      <w:szCs w:val="20"/>
      <w:lang w:val="es-MX"/>
    </w:rPr>
  </w:style>
  <w:style w:type="paragraph" w:styleId="Asuntodelcomentario">
    <w:name w:val="annotation subject"/>
    <w:basedOn w:val="Textocomentario"/>
    <w:next w:val="Textocomentario"/>
    <w:link w:val="AsuntodelcomentarioCar"/>
    <w:uiPriority w:val="99"/>
    <w:semiHidden/>
    <w:unhideWhenUsed/>
    <w:rsid w:val="001442F0"/>
    <w:rPr>
      <w:b/>
      <w:bCs/>
    </w:rPr>
  </w:style>
  <w:style w:type="character" w:customStyle="1" w:styleId="AsuntodelcomentarioCar">
    <w:name w:val="Asunto del comentario Car"/>
    <w:basedOn w:val="TextocomentarioCar"/>
    <w:link w:val="Asuntodelcomentario"/>
    <w:uiPriority w:val="99"/>
    <w:semiHidden/>
    <w:rsid w:val="001442F0"/>
    <w:rPr>
      <w:rFonts w:ascii="Arial" w:hAnsi="Arial" w:cs="Arial"/>
      <w:b/>
      <w:bCs/>
      <w:sz w:val="20"/>
      <w:szCs w:val="20"/>
      <w:lang w:val="es-MX"/>
    </w:rPr>
  </w:style>
  <w:style w:type="character" w:customStyle="1" w:styleId="Ttulo1Car">
    <w:name w:val="Título 1 Car"/>
    <w:basedOn w:val="Fuentedeprrafopredeter"/>
    <w:link w:val="Ttulo1"/>
    <w:uiPriority w:val="9"/>
    <w:rsid w:val="00244A15"/>
    <w:rPr>
      <w:rFonts w:ascii="Arial" w:eastAsiaTheme="majorEastAsia" w:hAnsi="Arial" w:cstheme="majorBidi"/>
      <w:b/>
      <w:bCs/>
      <w:caps/>
      <w:sz w:val="24"/>
      <w:szCs w:val="28"/>
      <w:lang w:val="es-MX"/>
    </w:rPr>
  </w:style>
  <w:style w:type="character" w:customStyle="1" w:styleId="Ttulo2Car">
    <w:name w:val="Título 2 Car"/>
    <w:basedOn w:val="Fuentedeprrafopredeter"/>
    <w:link w:val="Ttulo2"/>
    <w:uiPriority w:val="9"/>
    <w:rsid w:val="00244A15"/>
    <w:rPr>
      <w:rFonts w:ascii="Arial" w:eastAsiaTheme="majorEastAsia" w:hAnsi="Arial" w:cstheme="majorBidi"/>
      <w:b/>
      <w:bCs/>
      <w:caps/>
      <w:sz w:val="24"/>
      <w:szCs w:val="26"/>
      <w:lang w:val="es-MX"/>
    </w:rPr>
  </w:style>
  <w:style w:type="character" w:customStyle="1" w:styleId="Ttulo3Car">
    <w:name w:val="Título 3 Car"/>
    <w:basedOn w:val="Fuentedeprrafopredeter"/>
    <w:link w:val="Ttulo3"/>
    <w:uiPriority w:val="9"/>
    <w:rsid w:val="00244A15"/>
    <w:rPr>
      <w:rFonts w:ascii="Arial" w:eastAsiaTheme="majorEastAsia" w:hAnsi="Arial" w:cstheme="majorBidi"/>
      <w:bCs/>
      <w:sz w:val="24"/>
      <w:szCs w:val="24"/>
      <w:lang w:val="es-MX"/>
    </w:rPr>
  </w:style>
  <w:style w:type="character" w:customStyle="1" w:styleId="Ttulo4Car">
    <w:name w:val="Título 4 Car"/>
    <w:basedOn w:val="Fuentedeprrafopredeter"/>
    <w:link w:val="Ttulo4"/>
    <w:uiPriority w:val="9"/>
    <w:rsid w:val="00244A15"/>
    <w:rPr>
      <w:rFonts w:ascii="Arial" w:eastAsiaTheme="majorEastAsia" w:hAnsi="Arial" w:cstheme="majorBidi"/>
      <w:bCs/>
      <w:iCs/>
      <w:sz w:val="24"/>
      <w:szCs w:val="24"/>
      <w:lang w:val="es-MX"/>
    </w:rPr>
  </w:style>
  <w:style w:type="character" w:customStyle="1" w:styleId="Ttulo5Car">
    <w:name w:val="Título 5 Car"/>
    <w:basedOn w:val="Fuentedeprrafopredeter"/>
    <w:link w:val="Ttulo5"/>
    <w:uiPriority w:val="9"/>
    <w:semiHidden/>
    <w:rsid w:val="00244A15"/>
    <w:rPr>
      <w:rFonts w:asciiTheme="majorHAnsi" w:eastAsiaTheme="majorEastAsia" w:hAnsiTheme="majorHAnsi" w:cstheme="majorBidi"/>
      <w:color w:val="1F3763" w:themeColor="accent1" w:themeShade="7F"/>
      <w:sz w:val="24"/>
      <w:szCs w:val="24"/>
      <w:lang w:val="es-MX"/>
    </w:rPr>
  </w:style>
  <w:style w:type="character" w:customStyle="1" w:styleId="Ttulo6Car">
    <w:name w:val="Título 6 Car"/>
    <w:basedOn w:val="Fuentedeprrafopredeter"/>
    <w:link w:val="Ttulo6"/>
    <w:uiPriority w:val="9"/>
    <w:semiHidden/>
    <w:rsid w:val="00244A15"/>
    <w:rPr>
      <w:rFonts w:asciiTheme="majorHAnsi" w:eastAsiaTheme="majorEastAsia" w:hAnsiTheme="majorHAnsi" w:cstheme="majorBidi"/>
      <w:i/>
      <w:iCs/>
      <w:color w:val="1F3763" w:themeColor="accent1" w:themeShade="7F"/>
      <w:sz w:val="24"/>
      <w:szCs w:val="24"/>
      <w:lang w:val="es-MX"/>
    </w:rPr>
  </w:style>
  <w:style w:type="character" w:customStyle="1" w:styleId="Ttulo7Car">
    <w:name w:val="Título 7 Car"/>
    <w:basedOn w:val="Fuentedeprrafopredeter"/>
    <w:link w:val="Ttulo7"/>
    <w:uiPriority w:val="9"/>
    <w:semiHidden/>
    <w:rsid w:val="00244A15"/>
    <w:rPr>
      <w:rFonts w:asciiTheme="majorHAnsi" w:eastAsiaTheme="majorEastAsia" w:hAnsiTheme="majorHAnsi" w:cstheme="majorBidi"/>
      <w:i/>
      <w:iCs/>
      <w:color w:val="404040" w:themeColor="text1" w:themeTint="BF"/>
      <w:sz w:val="24"/>
      <w:szCs w:val="24"/>
      <w:lang w:val="es-MX"/>
    </w:rPr>
  </w:style>
  <w:style w:type="character" w:customStyle="1" w:styleId="Ttulo8Car">
    <w:name w:val="Título 8 Car"/>
    <w:basedOn w:val="Fuentedeprrafopredeter"/>
    <w:link w:val="Ttulo8"/>
    <w:uiPriority w:val="9"/>
    <w:semiHidden/>
    <w:rsid w:val="00244A15"/>
    <w:rPr>
      <w:rFonts w:asciiTheme="majorHAnsi" w:eastAsiaTheme="majorEastAsia" w:hAnsiTheme="majorHAnsi" w:cstheme="majorBidi"/>
      <w:color w:val="404040" w:themeColor="text1" w:themeTint="BF"/>
      <w:sz w:val="20"/>
      <w:szCs w:val="20"/>
      <w:lang w:val="es-MX"/>
    </w:rPr>
  </w:style>
  <w:style w:type="character" w:customStyle="1" w:styleId="Ttulo9Car">
    <w:name w:val="Título 9 Car"/>
    <w:basedOn w:val="Fuentedeprrafopredeter"/>
    <w:link w:val="Ttulo9"/>
    <w:uiPriority w:val="9"/>
    <w:semiHidden/>
    <w:rsid w:val="00244A15"/>
    <w:rPr>
      <w:rFonts w:asciiTheme="majorHAnsi" w:eastAsiaTheme="majorEastAsia" w:hAnsiTheme="majorHAnsi" w:cstheme="majorBidi"/>
      <w:i/>
      <w:iCs/>
      <w:color w:val="404040" w:themeColor="text1" w:themeTint="BF"/>
      <w:sz w:val="20"/>
      <w:szCs w:val="20"/>
      <w:lang w:val="es-MX"/>
    </w:rPr>
  </w:style>
  <w:style w:type="character" w:styleId="Hipervnculo">
    <w:name w:val="Hyperlink"/>
    <w:uiPriority w:val="99"/>
    <w:unhideWhenUsed/>
    <w:rsid w:val="00244A15"/>
    <w:rPr>
      <w:color w:val="0000FF"/>
      <w:u w:val="single"/>
    </w:rPr>
  </w:style>
  <w:style w:type="paragraph" w:styleId="Piedepgina">
    <w:name w:val="footer"/>
    <w:basedOn w:val="Normal"/>
    <w:link w:val="PiedepginaCar"/>
    <w:uiPriority w:val="99"/>
    <w:unhideWhenUsed/>
    <w:rsid w:val="00244A15"/>
    <w:pPr>
      <w:tabs>
        <w:tab w:val="center" w:pos="4252"/>
        <w:tab w:val="right" w:pos="8504"/>
      </w:tabs>
    </w:pPr>
  </w:style>
  <w:style w:type="character" w:customStyle="1" w:styleId="PiedepginaCar">
    <w:name w:val="Pie de página Car"/>
    <w:basedOn w:val="Fuentedeprrafopredeter"/>
    <w:link w:val="Piedepgina"/>
    <w:uiPriority w:val="99"/>
    <w:rsid w:val="00244A15"/>
    <w:rPr>
      <w:rFonts w:ascii="Arial" w:hAnsi="Arial" w:cs="Arial"/>
      <w:sz w:val="24"/>
      <w:szCs w:val="24"/>
      <w:lang w:val="es-MX"/>
    </w:rPr>
  </w:style>
  <w:style w:type="paragraph" w:styleId="TDC1">
    <w:name w:val="toc 1"/>
    <w:basedOn w:val="Normal"/>
    <w:next w:val="Normal"/>
    <w:autoRedefine/>
    <w:uiPriority w:val="39"/>
    <w:unhideWhenUsed/>
    <w:qFormat/>
    <w:rsid w:val="00244A15"/>
    <w:pPr>
      <w:widowControl w:val="0"/>
    </w:pPr>
    <w:rPr>
      <w:bCs/>
      <w:iCs/>
    </w:rPr>
  </w:style>
  <w:style w:type="paragraph" w:styleId="TDC2">
    <w:name w:val="toc 2"/>
    <w:basedOn w:val="Normal"/>
    <w:next w:val="Normal"/>
    <w:autoRedefine/>
    <w:uiPriority w:val="39"/>
    <w:unhideWhenUsed/>
    <w:rsid w:val="00244A15"/>
    <w:rPr>
      <w:bCs/>
      <w:szCs w:val="22"/>
    </w:rPr>
  </w:style>
  <w:style w:type="paragraph" w:styleId="TDC3">
    <w:name w:val="toc 3"/>
    <w:basedOn w:val="Normal"/>
    <w:next w:val="Normal"/>
    <w:autoRedefine/>
    <w:uiPriority w:val="39"/>
    <w:unhideWhenUsed/>
    <w:rsid w:val="00244A15"/>
    <w:pPr>
      <w:tabs>
        <w:tab w:val="left" w:pos="1200"/>
        <w:tab w:val="right" w:leader="dot" w:pos="8828"/>
      </w:tabs>
      <w:ind w:left="480"/>
    </w:pPr>
    <w:rPr>
      <w:noProof/>
    </w:rPr>
  </w:style>
  <w:style w:type="paragraph" w:styleId="Tabladeilustraciones">
    <w:name w:val="table of figures"/>
    <w:basedOn w:val="Normal"/>
    <w:next w:val="Normal"/>
    <w:uiPriority w:val="99"/>
    <w:unhideWhenUsed/>
    <w:rsid w:val="00244A15"/>
  </w:style>
  <w:style w:type="paragraph" w:styleId="TDC4">
    <w:name w:val="toc 4"/>
    <w:basedOn w:val="Normal"/>
    <w:next w:val="Normal"/>
    <w:autoRedefine/>
    <w:uiPriority w:val="39"/>
    <w:unhideWhenUsed/>
    <w:rsid w:val="00244A15"/>
    <w:pPr>
      <w:tabs>
        <w:tab w:val="left" w:pos="1680"/>
        <w:tab w:val="right" w:leader="dot" w:pos="8828"/>
      </w:tabs>
      <w:ind w:left="720"/>
    </w:pPr>
    <w:rPr>
      <w:noProof/>
    </w:rPr>
  </w:style>
  <w:style w:type="paragraph" w:customStyle="1" w:styleId="Titulo2">
    <w:name w:val="Titulo 2"/>
    <w:basedOn w:val="Ttulo2"/>
    <w:link w:val="Titulo2Car"/>
    <w:qFormat/>
    <w:rsid w:val="00244A15"/>
  </w:style>
  <w:style w:type="character" w:customStyle="1" w:styleId="Titulo2Car">
    <w:name w:val="Titulo 2 Car"/>
    <w:basedOn w:val="Ttulo2Car"/>
    <w:link w:val="Titulo2"/>
    <w:rsid w:val="00244A15"/>
    <w:rPr>
      <w:rFonts w:ascii="Arial" w:eastAsiaTheme="majorEastAsia" w:hAnsi="Arial" w:cstheme="majorBidi"/>
      <w:b/>
      <w:bCs/>
      <w:caps/>
      <w:sz w:val="24"/>
      <w:szCs w:val="26"/>
      <w:lang w:val="es-MX"/>
    </w:rPr>
  </w:style>
  <w:style w:type="paragraph" w:styleId="Descripcin">
    <w:name w:val="caption"/>
    <w:basedOn w:val="Normal"/>
    <w:next w:val="Normal"/>
    <w:uiPriority w:val="35"/>
    <w:unhideWhenUsed/>
    <w:qFormat/>
    <w:rsid w:val="00825B3E"/>
    <w:pPr>
      <w:spacing w:after="200"/>
      <w:jc w:val="center"/>
    </w:pPr>
    <w:rPr>
      <w:b/>
      <w:bCs/>
      <w:sz w:val="18"/>
      <w:szCs w:val="18"/>
    </w:rPr>
  </w:style>
  <w:style w:type="paragraph" w:styleId="NormalWeb">
    <w:name w:val="Normal (Web)"/>
    <w:basedOn w:val="Normal"/>
    <w:uiPriority w:val="99"/>
    <w:unhideWhenUsed/>
    <w:rsid w:val="00825B3E"/>
    <w:pPr>
      <w:spacing w:after="200" w:line="276" w:lineRule="auto"/>
    </w:pPr>
    <w:rPr>
      <w:rFonts w:ascii="Times New Roman" w:hAnsi="Times New Roman"/>
    </w:rPr>
  </w:style>
  <w:style w:type="character" w:styleId="nfasis">
    <w:name w:val="Emphasis"/>
    <w:uiPriority w:val="20"/>
    <w:qFormat/>
    <w:rsid w:val="00825B3E"/>
    <w:rPr>
      <w:i/>
      <w:iCs/>
    </w:rPr>
  </w:style>
  <w:style w:type="paragraph" w:styleId="Prrafodelista">
    <w:name w:val="List Paragraph"/>
    <w:basedOn w:val="Normal"/>
    <w:uiPriority w:val="1"/>
    <w:qFormat/>
    <w:rsid w:val="00114F6C"/>
    <w:pPr>
      <w:spacing w:line="360" w:lineRule="auto"/>
      <w:contextualSpacing/>
      <w:jc w:val="both"/>
    </w:pPr>
    <w:rPr>
      <w:rFonts w:ascii="Times New Roman" w:hAnsi="Times New Roman" w:cstheme="minorBidi"/>
      <w:szCs w:val="22"/>
      <w:lang w:val="es-CO"/>
    </w:rPr>
  </w:style>
  <w:style w:type="character" w:styleId="Mencinsinresolver">
    <w:name w:val="Unresolved Mention"/>
    <w:basedOn w:val="Fuentedeprrafopredeter"/>
    <w:uiPriority w:val="99"/>
    <w:semiHidden/>
    <w:unhideWhenUsed/>
    <w:rsid w:val="002C3B84"/>
    <w:rPr>
      <w:color w:val="605E5C"/>
      <w:shd w:val="clear" w:color="auto" w:fill="E1DFDD"/>
    </w:rPr>
  </w:style>
  <w:style w:type="paragraph" w:customStyle="1" w:styleId="PrrIEEE">
    <w:name w:val="Párr.IEEE"/>
    <w:basedOn w:val="Normal"/>
    <w:link w:val="PrrIEEECar"/>
    <w:qFormat/>
    <w:rsid w:val="000D65B0"/>
    <w:pPr>
      <w:spacing w:line="360" w:lineRule="auto"/>
      <w:ind w:firstLine="680"/>
      <w:jc w:val="both"/>
    </w:pPr>
    <w:rPr>
      <w:rFonts w:ascii="Times New Roman" w:hAnsi="Times New Roman" w:cstheme="minorBidi"/>
      <w:lang w:val="es-CO"/>
    </w:rPr>
  </w:style>
  <w:style w:type="character" w:customStyle="1" w:styleId="PrrIEEECar">
    <w:name w:val="Párr.IEEE Car"/>
    <w:basedOn w:val="Fuentedeprrafopredeter"/>
    <w:link w:val="PrrIEEE"/>
    <w:rsid w:val="000D65B0"/>
    <w:rPr>
      <w:rFonts w:ascii="Times New Roman" w:hAnsi="Times New Roman"/>
      <w:sz w:val="24"/>
      <w:szCs w:val="24"/>
    </w:rPr>
  </w:style>
  <w:style w:type="paragraph" w:customStyle="1" w:styleId="Cita40">
    <w:name w:val="Cita+40"/>
    <w:basedOn w:val="Textocomentario"/>
    <w:link w:val="Cita40Car"/>
    <w:qFormat/>
    <w:rsid w:val="008E5E99"/>
    <w:pPr>
      <w:spacing w:line="360" w:lineRule="auto"/>
      <w:ind w:left="709"/>
      <w:jc w:val="both"/>
    </w:pPr>
    <w:rPr>
      <w:rFonts w:ascii="Times New Roman" w:hAnsi="Times New Roman" w:cstheme="minorBidi"/>
      <w:sz w:val="24"/>
      <w:lang w:val="es-CO"/>
    </w:rPr>
  </w:style>
  <w:style w:type="character" w:customStyle="1" w:styleId="Cita40Car">
    <w:name w:val="Cita+40 Car"/>
    <w:basedOn w:val="Fuentedeprrafopredeter"/>
    <w:link w:val="Cita40"/>
    <w:rsid w:val="008E5E99"/>
    <w:rPr>
      <w:rFonts w:ascii="Times New Roman" w:hAnsi="Times New Roman"/>
      <w:sz w:val="24"/>
      <w:szCs w:val="20"/>
    </w:rPr>
  </w:style>
  <w:style w:type="character" w:styleId="Textodelmarcadordeposicin">
    <w:name w:val="Placeholder Text"/>
    <w:basedOn w:val="Fuentedeprrafopredeter"/>
    <w:uiPriority w:val="99"/>
    <w:semiHidden/>
    <w:rsid w:val="00672283"/>
    <w:rPr>
      <w:color w:val="808080"/>
    </w:rPr>
  </w:style>
  <w:style w:type="table" w:styleId="Tablaconcuadrcula">
    <w:name w:val="Table Grid"/>
    <w:basedOn w:val="Tablanormal"/>
    <w:uiPriority w:val="39"/>
    <w:rsid w:val="003F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2D7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2D74DB"/>
    <w:rPr>
      <w:rFonts w:ascii="Courier New" w:eastAsia="Times New Roman" w:hAnsi="Courier New" w:cs="Courier New"/>
      <w:sz w:val="20"/>
      <w:szCs w:val="20"/>
      <w:lang w:eastAsia="es-CO"/>
    </w:rPr>
  </w:style>
  <w:style w:type="character" w:customStyle="1" w:styleId="y2iqfc">
    <w:name w:val="y2iqfc"/>
    <w:basedOn w:val="Fuentedeprrafopredeter"/>
    <w:rsid w:val="002D74DB"/>
  </w:style>
  <w:style w:type="paragraph" w:customStyle="1" w:styleId="Default">
    <w:name w:val="Default"/>
    <w:rsid w:val="006E456B"/>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rsid w:val="00B81A40"/>
    <w:rPr>
      <w:rFonts w:ascii="Times New Roman" w:eastAsia="Times New Roman" w:hAnsi="Times New Roman" w:cs="Times New Roman"/>
      <w:color w:val="FF9900"/>
      <w:lang w:val="es-ES" w:eastAsia="es-ES"/>
    </w:rPr>
  </w:style>
  <w:style w:type="character" w:customStyle="1" w:styleId="TextoindependienteCar">
    <w:name w:val="Texto independiente Car"/>
    <w:basedOn w:val="Fuentedeprrafopredeter"/>
    <w:link w:val="Textoindependiente"/>
    <w:rsid w:val="00B81A40"/>
    <w:rPr>
      <w:rFonts w:ascii="Times New Roman" w:eastAsia="Times New Roman" w:hAnsi="Times New Roman" w:cs="Times New Roman"/>
      <w:color w:val="FF9900"/>
      <w:sz w:val="24"/>
      <w:szCs w:val="24"/>
      <w:lang w:val="es-ES" w:eastAsia="es-ES"/>
    </w:rPr>
  </w:style>
  <w:style w:type="paragraph" w:styleId="TtuloTDC">
    <w:name w:val="TOC Heading"/>
    <w:basedOn w:val="Ttulo1"/>
    <w:next w:val="Normal"/>
    <w:uiPriority w:val="39"/>
    <w:unhideWhenUsed/>
    <w:qFormat/>
    <w:rsid w:val="00A678DF"/>
    <w:pPr>
      <w:numPr>
        <w:numId w:val="0"/>
      </w:numPr>
      <w:spacing w:before="240" w:line="259" w:lineRule="auto"/>
      <w:jc w:val="left"/>
      <w:outlineLvl w:val="9"/>
    </w:pPr>
    <w:rPr>
      <w:rFonts w:asciiTheme="majorHAnsi" w:hAnsiTheme="majorHAnsi"/>
      <w:b w:val="0"/>
      <w:bCs w:val="0"/>
      <w:caps w:val="0"/>
      <w:color w:val="2F5496" w:themeColor="accent1" w:themeShade="BF"/>
      <w:sz w:val="32"/>
      <w:szCs w:val="32"/>
      <w:lang w:val="es-ES" w:eastAsia="es-ES"/>
    </w:rPr>
  </w:style>
  <w:style w:type="paragraph" w:styleId="Encabezado">
    <w:name w:val="header"/>
    <w:basedOn w:val="Normal"/>
    <w:link w:val="EncabezadoCar"/>
    <w:uiPriority w:val="99"/>
    <w:unhideWhenUsed/>
    <w:rsid w:val="003F216C"/>
    <w:pPr>
      <w:tabs>
        <w:tab w:val="center" w:pos="4419"/>
        <w:tab w:val="right" w:pos="8838"/>
      </w:tabs>
    </w:pPr>
  </w:style>
  <w:style w:type="character" w:customStyle="1" w:styleId="EncabezadoCar">
    <w:name w:val="Encabezado Car"/>
    <w:basedOn w:val="Fuentedeprrafopredeter"/>
    <w:link w:val="Encabezado"/>
    <w:uiPriority w:val="99"/>
    <w:rsid w:val="003F216C"/>
    <w:rPr>
      <w:rFonts w:ascii="Arial" w:hAnsi="Arial" w:cs="Arial"/>
      <w:sz w:val="24"/>
      <w:szCs w:val="24"/>
      <w:lang w:val="es-MX"/>
    </w:rPr>
  </w:style>
  <w:style w:type="paragraph" w:styleId="Sinespaciado">
    <w:name w:val="No Spacing"/>
    <w:link w:val="SinespaciadoCar"/>
    <w:uiPriority w:val="1"/>
    <w:qFormat/>
    <w:rsid w:val="003F216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F216C"/>
    <w:rPr>
      <w:rFonts w:eastAsiaTheme="minorEastAsia"/>
      <w:lang w:eastAsia="es-CO"/>
    </w:rPr>
  </w:style>
  <w:style w:type="table" w:customStyle="1" w:styleId="Estilo1">
    <w:name w:val="Estilo1"/>
    <w:basedOn w:val="Tablanormal"/>
    <w:uiPriority w:val="99"/>
    <w:rsid w:val="003F14B8"/>
    <w:pPr>
      <w:spacing w:after="0" w:line="240" w:lineRule="auto"/>
    </w:pPr>
    <w:tblPr>
      <w:tblBorders>
        <w:top w:val="single" w:sz="4" w:space="0" w:color="auto"/>
        <w:bottom w:val="single" w:sz="4" w:space="0" w:color="auto"/>
      </w:tblBorders>
    </w:tblPr>
  </w:style>
  <w:style w:type="table" w:customStyle="1" w:styleId="TableNormal">
    <w:name w:val="Table Normal"/>
    <w:uiPriority w:val="2"/>
    <w:semiHidden/>
    <w:unhideWhenUsed/>
    <w:qFormat/>
    <w:rsid w:val="00C101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101CF"/>
    <w:pPr>
      <w:widowControl w:val="0"/>
      <w:autoSpaceDE w:val="0"/>
      <w:autoSpaceDN w:val="0"/>
      <w:spacing w:line="264" w:lineRule="exact"/>
      <w:ind w:left="122"/>
    </w:pPr>
    <w:rPr>
      <w:rFonts w:ascii="Palatino Linotype" w:eastAsia="Palatino Linotype" w:hAnsi="Palatino Linotype" w:cs="Palatino Linotype"/>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3203">
      <w:bodyDiv w:val="1"/>
      <w:marLeft w:val="0"/>
      <w:marRight w:val="0"/>
      <w:marTop w:val="0"/>
      <w:marBottom w:val="0"/>
      <w:divBdr>
        <w:top w:val="none" w:sz="0" w:space="0" w:color="auto"/>
        <w:left w:val="none" w:sz="0" w:space="0" w:color="auto"/>
        <w:bottom w:val="none" w:sz="0" w:space="0" w:color="auto"/>
        <w:right w:val="none" w:sz="0" w:space="0" w:color="auto"/>
      </w:divBdr>
    </w:div>
    <w:div w:id="392000548">
      <w:bodyDiv w:val="1"/>
      <w:marLeft w:val="0"/>
      <w:marRight w:val="0"/>
      <w:marTop w:val="0"/>
      <w:marBottom w:val="0"/>
      <w:divBdr>
        <w:top w:val="none" w:sz="0" w:space="0" w:color="auto"/>
        <w:left w:val="none" w:sz="0" w:space="0" w:color="auto"/>
        <w:bottom w:val="none" w:sz="0" w:space="0" w:color="auto"/>
        <w:right w:val="none" w:sz="0" w:space="0" w:color="auto"/>
      </w:divBdr>
    </w:div>
    <w:div w:id="431172816">
      <w:bodyDiv w:val="1"/>
      <w:marLeft w:val="0"/>
      <w:marRight w:val="0"/>
      <w:marTop w:val="0"/>
      <w:marBottom w:val="0"/>
      <w:divBdr>
        <w:top w:val="none" w:sz="0" w:space="0" w:color="auto"/>
        <w:left w:val="none" w:sz="0" w:space="0" w:color="auto"/>
        <w:bottom w:val="none" w:sz="0" w:space="0" w:color="auto"/>
        <w:right w:val="none" w:sz="0" w:space="0" w:color="auto"/>
      </w:divBdr>
    </w:div>
    <w:div w:id="609048598">
      <w:bodyDiv w:val="1"/>
      <w:marLeft w:val="0"/>
      <w:marRight w:val="0"/>
      <w:marTop w:val="0"/>
      <w:marBottom w:val="0"/>
      <w:divBdr>
        <w:top w:val="none" w:sz="0" w:space="0" w:color="auto"/>
        <w:left w:val="none" w:sz="0" w:space="0" w:color="auto"/>
        <w:bottom w:val="none" w:sz="0" w:space="0" w:color="auto"/>
        <w:right w:val="none" w:sz="0" w:space="0" w:color="auto"/>
      </w:divBdr>
    </w:div>
    <w:div w:id="943538293">
      <w:bodyDiv w:val="1"/>
      <w:marLeft w:val="0"/>
      <w:marRight w:val="0"/>
      <w:marTop w:val="0"/>
      <w:marBottom w:val="0"/>
      <w:divBdr>
        <w:top w:val="none" w:sz="0" w:space="0" w:color="auto"/>
        <w:left w:val="none" w:sz="0" w:space="0" w:color="auto"/>
        <w:bottom w:val="none" w:sz="0" w:space="0" w:color="auto"/>
        <w:right w:val="none" w:sz="0" w:space="0" w:color="auto"/>
      </w:divBdr>
      <w:divsChild>
        <w:div w:id="431517011">
          <w:marLeft w:val="0"/>
          <w:marRight w:val="0"/>
          <w:marTop w:val="0"/>
          <w:marBottom w:val="0"/>
          <w:divBdr>
            <w:top w:val="none" w:sz="0" w:space="0" w:color="auto"/>
            <w:left w:val="none" w:sz="0" w:space="0" w:color="auto"/>
            <w:bottom w:val="none" w:sz="0" w:space="0" w:color="auto"/>
            <w:right w:val="none" w:sz="0" w:space="0" w:color="auto"/>
          </w:divBdr>
          <w:divsChild>
            <w:div w:id="1826121402">
              <w:marLeft w:val="0"/>
              <w:marRight w:val="0"/>
              <w:marTop w:val="0"/>
              <w:marBottom w:val="0"/>
              <w:divBdr>
                <w:top w:val="single" w:sz="2" w:space="0" w:color="D9D9E3"/>
                <w:left w:val="single" w:sz="2" w:space="0" w:color="D9D9E3"/>
                <w:bottom w:val="single" w:sz="2" w:space="0" w:color="D9D9E3"/>
                <w:right w:val="single" w:sz="2" w:space="0" w:color="D9D9E3"/>
              </w:divBdr>
              <w:divsChild>
                <w:div w:id="452486314">
                  <w:marLeft w:val="0"/>
                  <w:marRight w:val="0"/>
                  <w:marTop w:val="0"/>
                  <w:marBottom w:val="0"/>
                  <w:divBdr>
                    <w:top w:val="single" w:sz="2" w:space="0" w:color="D9D9E3"/>
                    <w:left w:val="single" w:sz="2" w:space="0" w:color="D9D9E3"/>
                    <w:bottom w:val="single" w:sz="2" w:space="0" w:color="D9D9E3"/>
                    <w:right w:val="single" w:sz="2" w:space="0" w:color="D9D9E3"/>
                  </w:divBdr>
                  <w:divsChild>
                    <w:div w:id="422727733">
                      <w:marLeft w:val="0"/>
                      <w:marRight w:val="0"/>
                      <w:marTop w:val="0"/>
                      <w:marBottom w:val="0"/>
                      <w:divBdr>
                        <w:top w:val="single" w:sz="2" w:space="0" w:color="D9D9E3"/>
                        <w:left w:val="single" w:sz="2" w:space="0" w:color="D9D9E3"/>
                        <w:bottom w:val="single" w:sz="2" w:space="0" w:color="D9D9E3"/>
                        <w:right w:val="single" w:sz="2" w:space="0" w:color="D9D9E3"/>
                      </w:divBdr>
                      <w:divsChild>
                        <w:div w:id="621419399">
                          <w:marLeft w:val="0"/>
                          <w:marRight w:val="0"/>
                          <w:marTop w:val="0"/>
                          <w:marBottom w:val="0"/>
                          <w:divBdr>
                            <w:top w:val="single" w:sz="2" w:space="0" w:color="D9D9E3"/>
                            <w:left w:val="single" w:sz="2" w:space="0" w:color="D9D9E3"/>
                            <w:bottom w:val="single" w:sz="2" w:space="0" w:color="D9D9E3"/>
                            <w:right w:val="single" w:sz="2" w:space="0" w:color="D9D9E3"/>
                          </w:divBdr>
                          <w:divsChild>
                            <w:div w:id="182325287">
                              <w:marLeft w:val="0"/>
                              <w:marRight w:val="0"/>
                              <w:marTop w:val="0"/>
                              <w:marBottom w:val="0"/>
                              <w:divBdr>
                                <w:top w:val="single" w:sz="2" w:space="0" w:color="D9D9E3"/>
                                <w:left w:val="single" w:sz="2" w:space="0" w:color="D9D9E3"/>
                                <w:bottom w:val="single" w:sz="2" w:space="0" w:color="D9D9E3"/>
                                <w:right w:val="single" w:sz="2" w:space="0" w:color="D9D9E3"/>
                              </w:divBdr>
                              <w:divsChild>
                                <w:div w:id="13362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867324">
          <w:marLeft w:val="0"/>
          <w:marRight w:val="0"/>
          <w:marTop w:val="0"/>
          <w:marBottom w:val="0"/>
          <w:divBdr>
            <w:top w:val="single" w:sz="2" w:space="0" w:color="D9D9E3"/>
            <w:left w:val="single" w:sz="2" w:space="0" w:color="D9D9E3"/>
            <w:bottom w:val="single" w:sz="2" w:space="0" w:color="D9D9E3"/>
            <w:right w:val="single" w:sz="2" w:space="0" w:color="D9D9E3"/>
          </w:divBdr>
          <w:divsChild>
            <w:div w:id="289363884">
              <w:marLeft w:val="0"/>
              <w:marRight w:val="0"/>
              <w:marTop w:val="0"/>
              <w:marBottom w:val="0"/>
              <w:divBdr>
                <w:top w:val="single" w:sz="2" w:space="0" w:color="D9D9E3"/>
                <w:left w:val="single" w:sz="2" w:space="0" w:color="D9D9E3"/>
                <w:bottom w:val="single" w:sz="2" w:space="0" w:color="D9D9E3"/>
                <w:right w:val="single" w:sz="2" w:space="0" w:color="D9D9E3"/>
              </w:divBdr>
              <w:divsChild>
                <w:div w:id="913003246">
                  <w:marLeft w:val="0"/>
                  <w:marRight w:val="0"/>
                  <w:marTop w:val="0"/>
                  <w:marBottom w:val="0"/>
                  <w:divBdr>
                    <w:top w:val="single" w:sz="2" w:space="0" w:color="D9D9E3"/>
                    <w:left w:val="single" w:sz="2" w:space="0" w:color="D9D9E3"/>
                    <w:bottom w:val="single" w:sz="2" w:space="0" w:color="D9D9E3"/>
                    <w:right w:val="single" w:sz="2" w:space="0" w:color="D9D9E3"/>
                  </w:divBdr>
                  <w:divsChild>
                    <w:div w:id="598371170">
                      <w:marLeft w:val="0"/>
                      <w:marRight w:val="0"/>
                      <w:marTop w:val="0"/>
                      <w:marBottom w:val="0"/>
                      <w:divBdr>
                        <w:top w:val="single" w:sz="2" w:space="0" w:color="D9D9E3"/>
                        <w:left w:val="single" w:sz="2" w:space="0" w:color="D9D9E3"/>
                        <w:bottom w:val="single" w:sz="2" w:space="0" w:color="D9D9E3"/>
                        <w:right w:val="single" w:sz="2" w:space="0" w:color="D9D9E3"/>
                      </w:divBdr>
                      <w:divsChild>
                        <w:div w:id="619844737">
                          <w:marLeft w:val="0"/>
                          <w:marRight w:val="0"/>
                          <w:marTop w:val="0"/>
                          <w:marBottom w:val="0"/>
                          <w:divBdr>
                            <w:top w:val="single" w:sz="2" w:space="0" w:color="auto"/>
                            <w:left w:val="single" w:sz="2" w:space="0" w:color="auto"/>
                            <w:bottom w:val="single" w:sz="6" w:space="0" w:color="auto"/>
                            <w:right w:val="single" w:sz="2" w:space="0" w:color="auto"/>
                          </w:divBdr>
                          <w:divsChild>
                            <w:div w:id="33858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81991018">
                                  <w:marLeft w:val="0"/>
                                  <w:marRight w:val="0"/>
                                  <w:marTop w:val="0"/>
                                  <w:marBottom w:val="0"/>
                                  <w:divBdr>
                                    <w:top w:val="single" w:sz="2" w:space="0" w:color="D9D9E3"/>
                                    <w:left w:val="single" w:sz="2" w:space="0" w:color="D9D9E3"/>
                                    <w:bottom w:val="single" w:sz="2" w:space="0" w:color="D9D9E3"/>
                                    <w:right w:val="single" w:sz="2" w:space="0" w:color="D9D9E3"/>
                                  </w:divBdr>
                                  <w:divsChild>
                                    <w:div w:id="1866021015">
                                      <w:marLeft w:val="0"/>
                                      <w:marRight w:val="0"/>
                                      <w:marTop w:val="0"/>
                                      <w:marBottom w:val="0"/>
                                      <w:divBdr>
                                        <w:top w:val="single" w:sz="2" w:space="0" w:color="D9D9E3"/>
                                        <w:left w:val="single" w:sz="2" w:space="0" w:color="D9D9E3"/>
                                        <w:bottom w:val="single" w:sz="2" w:space="0" w:color="D9D9E3"/>
                                        <w:right w:val="single" w:sz="2" w:space="0" w:color="D9D9E3"/>
                                      </w:divBdr>
                                      <w:divsChild>
                                        <w:div w:id="1887402916">
                                          <w:marLeft w:val="0"/>
                                          <w:marRight w:val="0"/>
                                          <w:marTop w:val="0"/>
                                          <w:marBottom w:val="0"/>
                                          <w:divBdr>
                                            <w:top w:val="single" w:sz="2" w:space="0" w:color="D9D9E3"/>
                                            <w:left w:val="single" w:sz="2" w:space="0" w:color="D9D9E3"/>
                                            <w:bottom w:val="single" w:sz="2" w:space="0" w:color="D9D9E3"/>
                                            <w:right w:val="single" w:sz="2" w:space="0" w:color="D9D9E3"/>
                                          </w:divBdr>
                                          <w:divsChild>
                                            <w:div w:id="153997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9391294">
      <w:bodyDiv w:val="1"/>
      <w:marLeft w:val="0"/>
      <w:marRight w:val="0"/>
      <w:marTop w:val="0"/>
      <w:marBottom w:val="0"/>
      <w:divBdr>
        <w:top w:val="none" w:sz="0" w:space="0" w:color="auto"/>
        <w:left w:val="none" w:sz="0" w:space="0" w:color="auto"/>
        <w:bottom w:val="none" w:sz="0" w:space="0" w:color="auto"/>
        <w:right w:val="none" w:sz="0" w:space="0" w:color="auto"/>
      </w:divBdr>
    </w:div>
    <w:div w:id="1716731111">
      <w:bodyDiv w:val="1"/>
      <w:marLeft w:val="0"/>
      <w:marRight w:val="0"/>
      <w:marTop w:val="0"/>
      <w:marBottom w:val="0"/>
      <w:divBdr>
        <w:top w:val="none" w:sz="0" w:space="0" w:color="auto"/>
        <w:left w:val="none" w:sz="0" w:space="0" w:color="auto"/>
        <w:bottom w:val="none" w:sz="0" w:space="0" w:color="auto"/>
        <w:right w:val="none" w:sz="0" w:space="0" w:color="auto"/>
      </w:divBdr>
      <w:divsChild>
        <w:div w:id="1277253586">
          <w:marLeft w:val="0"/>
          <w:marRight w:val="0"/>
          <w:marTop w:val="0"/>
          <w:marBottom w:val="0"/>
          <w:divBdr>
            <w:top w:val="single" w:sz="2" w:space="0" w:color="D9D9E3"/>
            <w:left w:val="single" w:sz="2" w:space="0" w:color="D9D9E3"/>
            <w:bottom w:val="single" w:sz="2" w:space="0" w:color="D9D9E3"/>
            <w:right w:val="single" w:sz="2" w:space="0" w:color="D9D9E3"/>
          </w:divBdr>
          <w:divsChild>
            <w:div w:id="1579435892">
              <w:marLeft w:val="0"/>
              <w:marRight w:val="0"/>
              <w:marTop w:val="0"/>
              <w:marBottom w:val="0"/>
              <w:divBdr>
                <w:top w:val="single" w:sz="2" w:space="0" w:color="D9D9E3"/>
                <w:left w:val="single" w:sz="2" w:space="0" w:color="D9D9E3"/>
                <w:bottom w:val="single" w:sz="2" w:space="0" w:color="D9D9E3"/>
                <w:right w:val="single" w:sz="2" w:space="0" w:color="D9D9E3"/>
              </w:divBdr>
              <w:divsChild>
                <w:div w:id="887766460">
                  <w:marLeft w:val="0"/>
                  <w:marRight w:val="0"/>
                  <w:marTop w:val="0"/>
                  <w:marBottom w:val="0"/>
                  <w:divBdr>
                    <w:top w:val="single" w:sz="2" w:space="0" w:color="D9D9E3"/>
                    <w:left w:val="single" w:sz="2" w:space="0" w:color="D9D9E3"/>
                    <w:bottom w:val="single" w:sz="2" w:space="0" w:color="D9D9E3"/>
                    <w:right w:val="single" w:sz="2" w:space="0" w:color="D9D9E3"/>
                  </w:divBdr>
                  <w:divsChild>
                    <w:div w:id="331182406">
                      <w:marLeft w:val="0"/>
                      <w:marRight w:val="0"/>
                      <w:marTop w:val="0"/>
                      <w:marBottom w:val="0"/>
                      <w:divBdr>
                        <w:top w:val="single" w:sz="2" w:space="0" w:color="D9D9E3"/>
                        <w:left w:val="single" w:sz="2" w:space="0" w:color="D9D9E3"/>
                        <w:bottom w:val="single" w:sz="2" w:space="0" w:color="D9D9E3"/>
                        <w:right w:val="single" w:sz="2" w:space="0" w:color="D9D9E3"/>
                      </w:divBdr>
                      <w:divsChild>
                        <w:div w:id="710031871">
                          <w:marLeft w:val="0"/>
                          <w:marRight w:val="0"/>
                          <w:marTop w:val="0"/>
                          <w:marBottom w:val="0"/>
                          <w:divBdr>
                            <w:top w:val="single" w:sz="2" w:space="0" w:color="auto"/>
                            <w:left w:val="single" w:sz="2" w:space="0" w:color="auto"/>
                            <w:bottom w:val="single" w:sz="6" w:space="0" w:color="auto"/>
                            <w:right w:val="single" w:sz="2" w:space="0" w:color="auto"/>
                          </w:divBdr>
                          <w:divsChild>
                            <w:div w:id="10472963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803">
                                  <w:marLeft w:val="0"/>
                                  <w:marRight w:val="0"/>
                                  <w:marTop w:val="0"/>
                                  <w:marBottom w:val="0"/>
                                  <w:divBdr>
                                    <w:top w:val="single" w:sz="2" w:space="0" w:color="D9D9E3"/>
                                    <w:left w:val="single" w:sz="2" w:space="0" w:color="D9D9E3"/>
                                    <w:bottom w:val="single" w:sz="2" w:space="0" w:color="D9D9E3"/>
                                    <w:right w:val="single" w:sz="2" w:space="0" w:color="D9D9E3"/>
                                  </w:divBdr>
                                  <w:divsChild>
                                    <w:div w:id="316619613">
                                      <w:marLeft w:val="0"/>
                                      <w:marRight w:val="0"/>
                                      <w:marTop w:val="0"/>
                                      <w:marBottom w:val="0"/>
                                      <w:divBdr>
                                        <w:top w:val="single" w:sz="2" w:space="0" w:color="D9D9E3"/>
                                        <w:left w:val="single" w:sz="2" w:space="0" w:color="D9D9E3"/>
                                        <w:bottom w:val="single" w:sz="2" w:space="0" w:color="D9D9E3"/>
                                        <w:right w:val="single" w:sz="2" w:space="0" w:color="D9D9E3"/>
                                      </w:divBdr>
                                      <w:divsChild>
                                        <w:div w:id="872496860">
                                          <w:marLeft w:val="0"/>
                                          <w:marRight w:val="0"/>
                                          <w:marTop w:val="0"/>
                                          <w:marBottom w:val="0"/>
                                          <w:divBdr>
                                            <w:top w:val="single" w:sz="2" w:space="0" w:color="D9D9E3"/>
                                            <w:left w:val="single" w:sz="2" w:space="0" w:color="D9D9E3"/>
                                            <w:bottom w:val="single" w:sz="2" w:space="0" w:color="D9D9E3"/>
                                            <w:right w:val="single" w:sz="2" w:space="0" w:color="D9D9E3"/>
                                          </w:divBdr>
                                          <w:divsChild>
                                            <w:div w:id="153145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4400731">
          <w:marLeft w:val="0"/>
          <w:marRight w:val="0"/>
          <w:marTop w:val="0"/>
          <w:marBottom w:val="0"/>
          <w:divBdr>
            <w:top w:val="none" w:sz="0" w:space="0" w:color="auto"/>
            <w:left w:val="none" w:sz="0" w:space="0" w:color="auto"/>
            <w:bottom w:val="none" w:sz="0" w:space="0" w:color="auto"/>
            <w:right w:val="none" w:sz="0" w:space="0" w:color="auto"/>
          </w:divBdr>
        </w:div>
      </w:divsChild>
    </w:div>
    <w:div w:id="20819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ecd.org/en/publications/oecd-digital-education-outlook-2023_c74f03de-en.html?utm_source=chatgpt.com" TargetMode="External"/><Relationship Id="rId18" Type="http://schemas.openxmlformats.org/officeDocument/2006/relationships/hyperlink" Target="https://normograma.mintic.gov.co/mintic/compilacion/docs/CONPES_DNP_3920_2018.htm?utm_source=chatgpt.com" TargetMode="External"/><Relationship Id="rId26" Type="http://schemas.openxmlformats.org/officeDocument/2006/relationships/hyperlink" Target="https://www.datos.gov.co/stories/s/nvf3-jun6?utm_source=chatgpt.com" TargetMode="External"/><Relationship Id="rId39" Type="http://schemas.openxmlformats.org/officeDocument/2006/relationships/hyperlink" Target="https://normograma.mintic.gov.co/mintic/compilacion/docs/CONPES_DNP_3920_2018.htm?utm_source=chatgpt.com" TargetMode="External"/><Relationship Id="rId21" Type="http://schemas.openxmlformats.org/officeDocument/2006/relationships/hyperlink" Target="https://docs.moodle.org/405/en/About_Moodle?utm_source=chatgpt.com" TargetMode="External"/><Relationship Id="rId34" Type="http://schemas.openxmlformats.org/officeDocument/2006/relationships/hyperlink" Target="https://pmc.ncbi.nlm.nih.gov/articles/PMC4792175/?utm_source=chatgpt.com" TargetMode="External"/><Relationship Id="rId42" Type="http://schemas.openxmlformats.org/officeDocument/2006/relationships/hyperlink" Target="https://gobiernodigital.mintic.gov.co/portal/Politica-de-Gobierno-Digital/Manual-de-Gobierno-Digital/?utm_source=chatgpt.com" TargetMode="External"/><Relationship Id="rId47" Type="http://schemas.openxmlformats.org/officeDocument/2006/relationships/hyperlink" Target="https://www.datos.gov.co/stories/s/nvf3-jun6?utm_source=chatgpt.com" TargetMode="External"/><Relationship Id="rId50" Type="http://schemas.openxmlformats.org/officeDocument/2006/relationships/hyperlink" Target="https://dl.acm.org/doi/abs/10.1145/3506860.3506900?utm_source=chatgpt.com" TargetMode="External"/><Relationship Id="rId55" Type="http://schemas.openxmlformats.org/officeDocument/2006/relationships/image" Target="media/image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obiernodigital.mintic.gov.co/portal/Politica-de-Gobierno-Digital/Manual-de-Gobierno-Digital/?utm_source=chatgpt.com" TargetMode="External"/><Relationship Id="rId29" Type="http://schemas.openxmlformats.org/officeDocument/2006/relationships/hyperlink" Target="https://normograma.mintic.gov.co/mintic/compilacion/docs/CONPES_DNP_3920_2018.htm?utm_source=chatgpt.com" TargetMode="External"/><Relationship Id="rId11" Type="http://schemas.openxmlformats.org/officeDocument/2006/relationships/header" Target="header2.xml"/><Relationship Id="rId24" Type="http://schemas.openxmlformats.org/officeDocument/2006/relationships/hyperlink" Target="https://snies.mineducacion.gov.co/portal/EL-SNIES/Que-es-el-SNIES/?utm_source=chatgpt.com" TargetMode="External"/><Relationship Id="rId32" Type="http://schemas.openxmlformats.org/officeDocument/2006/relationships/hyperlink" Target="https://dl.acm.org/doi/abs/10.1145/3506860.3506900?utm_source=chatgpt.com" TargetMode="External"/><Relationship Id="rId37" Type="http://schemas.openxmlformats.org/officeDocument/2006/relationships/hyperlink" Target="https://www.mdpi.com/2227-7102/14/1/82?utm_source=chatgpt.com" TargetMode="External"/><Relationship Id="rId40" Type="http://schemas.openxmlformats.org/officeDocument/2006/relationships/hyperlink" Target="https://www.oecd.org/en/publications/oecd-digital-education-outlook-2023_c74f03de-en.html?utm_source=chatgpt.com" TargetMode="External"/><Relationship Id="rId45" Type="http://schemas.openxmlformats.org/officeDocument/2006/relationships/hyperlink" Target="https://snies.mineducacion.gov.co/portal/EL-SNIES/Que-es-el-SNIES/?utm_source=chatgpt.com" TargetMode="External"/><Relationship Id="rId53" Type="http://schemas.openxmlformats.org/officeDocument/2006/relationships/hyperlink" Target="https://docs.moodle.org/405/en/About_Moodle?utm_source=chatgpt.com" TargetMode="External"/><Relationship Id="rId5" Type="http://schemas.openxmlformats.org/officeDocument/2006/relationships/webSettings" Target="webSettings.xml"/><Relationship Id="rId19" Type="http://schemas.openxmlformats.org/officeDocument/2006/relationships/hyperlink" Target="https://www.mdpi.com/2227-7102/14/1/82?utm_source=chatgp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mc.ncbi.nlm.nih.gov/articles/PMC4792175/?utm_source=chatgpt.com" TargetMode="External"/><Relationship Id="rId22" Type="http://schemas.openxmlformats.org/officeDocument/2006/relationships/hyperlink" Target="https://www.instructure.com/canvas/?utm_source=chatgpt.com" TargetMode="External"/><Relationship Id="rId27" Type="http://schemas.openxmlformats.org/officeDocument/2006/relationships/hyperlink" Target="https://www.ellucian.com/emea-ap/solutions/ellucian-banner?utm_source=chatgpt.com" TargetMode="External"/><Relationship Id="rId30" Type="http://schemas.openxmlformats.org/officeDocument/2006/relationships/hyperlink" Target="https://snies.mineducacion.gov.co/portal/AYUDA/Preguntas-Frecuentes/391642%3APreguntas-frecuentes?utm_source=chatgpt.com" TargetMode="External"/><Relationship Id="rId35" Type="http://schemas.openxmlformats.org/officeDocument/2006/relationships/hyperlink" Target="https://normograma.mintic.gov.co/mintic/compilacion/docs/CONPES_DNP_3920_2018.htm?utm_source=chatgpt.com" TargetMode="External"/><Relationship Id="rId43" Type="http://schemas.openxmlformats.org/officeDocument/2006/relationships/hyperlink" Target="https://lenguaje.mintic.gov.co/marco?utm_source=chatgpt.com" TargetMode="External"/><Relationship Id="rId48" Type="http://schemas.openxmlformats.org/officeDocument/2006/relationships/hyperlink" Target="https://pmc.ncbi.nlm.nih.gov/articles/PMC4792175/?utm_source=chatgpt.com"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ellucian.com/emea-ap/solutions/ellucian-banner?utm_source=chatgpt.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lenguaje.mintic.gov.co/marco?utm_source=chatgpt.com" TargetMode="External"/><Relationship Id="rId25" Type="http://schemas.openxmlformats.org/officeDocument/2006/relationships/hyperlink" Target="https://www.cancilleria.gov.co/sites/default/files/Normograma/docs/decreto_1075_2015_pr042.htm?utm_source=chatgpt.com" TargetMode="External"/><Relationship Id="rId33" Type="http://schemas.openxmlformats.org/officeDocument/2006/relationships/hyperlink" Target="https://pmc.ncbi.nlm.nih.gov/articles/PMC4792175/?utm_source=chatgpt.com" TargetMode="External"/><Relationship Id="rId38" Type="http://schemas.openxmlformats.org/officeDocument/2006/relationships/hyperlink" Target="https://www.mintic.gov.co/portal/715/w3-article-238232.html?utm_source=chatgpt.com" TargetMode="External"/><Relationship Id="rId46" Type="http://schemas.openxmlformats.org/officeDocument/2006/relationships/hyperlink" Target="https://www.cancilleria.gov.co/sites/default/files/Normograma/docs/decreto_1075_2015_pr042.htm?utm_source=chatgpt.com" TargetMode="External"/><Relationship Id="rId20" Type="http://schemas.openxmlformats.org/officeDocument/2006/relationships/hyperlink" Target="https://dl.acm.org/doi/abs/10.1145/3506860.3506900?utm_source=chatgpt.com" TargetMode="External"/><Relationship Id="rId41" Type="http://schemas.openxmlformats.org/officeDocument/2006/relationships/hyperlink" Target="https://www.mintic.gov.co/portal/715/w3-article-238232.html?utm_source=chatgpt.com" TargetMode="External"/><Relationship Id="rId54" Type="http://schemas.openxmlformats.org/officeDocument/2006/relationships/hyperlink" Target="https://www.instructure.com/canvas/?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ntic.gov.co/portal/715/w3-article-238232.html?utm_source=chatgpt.com" TargetMode="External"/><Relationship Id="rId23" Type="http://schemas.openxmlformats.org/officeDocument/2006/relationships/hyperlink" Target="https://www.mineducacion.gov.co/sistemasinfo/Informacion-Institucional/211868%3AQue-es-el-?utm_source=chatgpt.com" TargetMode="External"/><Relationship Id="rId28" Type="http://schemas.openxmlformats.org/officeDocument/2006/relationships/hyperlink" Target="https://docs.oracle.com/cd/_E80531_01/cs92pbr3/eng/cs/lsfn/concept_CampusSolutionsOverview-ab58bf.html?utm_source=chatgpt.com" TargetMode="External"/><Relationship Id="rId36" Type="http://schemas.openxmlformats.org/officeDocument/2006/relationships/hyperlink" Target="https://lenguaje.mintic.gov.co/marco?utm_source=chatgpt.com" TargetMode="External"/><Relationship Id="rId49" Type="http://schemas.openxmlformats.org/officeDocument/2006/relationships/hyperlink" Target="https://www.mdpi.com/2227-7102/14/1/82?utm_source=chatgpt.com"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www.cancilleria.gov.co/sites/default/files/Normograma/docs/decreto_1075_2015_pr042.htm?utm_source=chatgpt.com" TargetMode="External"/><Relationship Id="rId44" Type="http://schemas.openxmlformats.org/officeDocument/2006/relationships/hyperlink" Target="https://normograma.mintic.gov.co/mintic/compilacion/docs/CONPES_DNP_3920_2018.htm?utm_source=chatgpt.com" TargetMode="External"/><Relationship Id="rId52" Type="http://schemas.openxmlformats.org/officeDocument/2006/relationships/hyperlink" Target="https://docs.oracle.com/cd/_E80531_01/cs92pbr3/eng/cs/lsfn/concept_CampusSolutionsOverview-ab58bf.html?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AB36-46BE-417A-A2E0-4DCAD6E9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8416</Words>
  <Characters>46291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ALBERTO AYALA LOZANO</dc:creator>
  <cp:keywords/>
  <dc:description/>
  <cp:lastModifiedBy>Innovación Planeación</cp:lastModifiedBy>
  <cp:revision>3</cp:revision>
  <dcterms:created xsi:type="dcterms:W3CDTF">2025-09-01T08:00:00Z</dcterms:created>
  <dcterms:modified xsi:type="dcterms:W3CDTF">2025-09-01T08:09:00Z</dcterms:modified>
</cp:coreProperties>
</file>