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3EC2C" w14:textId="77777777" w:rsidR="00F80A09" w:rsidRDefault="00F80A09" w:rsidP="00564133">
      <w:pPr>
        <w:bidi/>
        <w:jc w:val="center"/>
        <w:rPr>
          <w:rFonts w:ascii="IRANYekan" w:hAnsi="IRANYekan" w:cs="IRANYekan"/>
          <w:sz w:val="36"/>
          <w:szCs w:val="36"/>
          <w:rtl/>
          <w:lang w:bidi="fa-IR"/>
        </w:rPr>
      </w:pPr>
    </w:p>
    <w:p w14:paraId="01D00875" w14:textId="7CACE0AB" w:rsidR="00564133" w:rsidRPr="00564133" w:rsidRDefault="00564133" w:rsidP="00F80A09">
      <w:pPr>
        <w:bidi/>
        <w:jc w:val="center"/>
        <w:rPr>
          <w:rFonts w:ascii="IRANYekan" w:hAnsi="IRANYekan" w:cs="IRANYekan"/>
          <w:sz w:val="36"/>
          <w:szCs w:val="36"/>
          <w:rtl/>
          <w:lang w:bidi="fa-IR"/>
        </w:rPr>
      </w:pPr>
      <w:r w:rsidRPr="00564133">
        <w:rPr>
          <w:rFonts w:ascii="IRANYekan" w:hAnsi="IRANYekan" w:cs="IRANYekan" w:hint="cs"/>
          <w:sz w:val="36"/>
          <w:szCs w:val="36"/>
          <w:rtl/>
          <w:lang w:bidi="fa-IR"/>
        </w:rPr>
        <w:t>بردیا حامدمحسنی</w:t>
      </w:r>
    </w:p>
    <w:p w14:paraId="24E111A0" w14:textId="77777777" w:rsidR="00564133" w:rsidRDefault="00564133" w:rsidP="00564133">
      <w:pPr>
        <w:bidi/>
        <w:jc w:val="center"/>
        <w:rPr>
          <w:rFonts w:ascii="IRANYekan" w:hAnsi="IRANYekan" w:cs="IRANYekan"/>
          <w:sz w:val="32"/>
          <w:szCs w:val="32"/>
          <w:rtl/>
          <w:lang w:bidi="fa-IR"/>
        </w:rPr>
      </w:pPr>
    </w:p>
    <w:p w14:paraId="696DE58A" w14:textId="77777777" w:rsidR="00564133" w:rsidRDefault="00564133" w:rsidP="00564133">
      <w:pPr>
        <w:bidi/>
        <w:jc w:val="center"/>
        <w:rPr>
          <w:rFonts w:ascii="IRANYekan" w:hAnsi="IRANYekan" w:cs="IRANYekan"/>
          <w:sz w:val="32"/>
          <w:szCs w:val="32"/>
          <w:rtl/>
          <w:lang w:bidi="fa-IR"/>
        </w:rPr>
      </w:pPr>
    </w:p>
    <w:p w14:paraId="380BDBBD" w14:textId="77777777" w:rsidR="00564133" w:rsidRDefault="00564133" w:rsidP="00564133">
      <w:pPr>
        <w:bidi/>
        <w:jc w:val="center"/>
        <w:rPr>
          <w:rFonts w:ascii="IRANYekan" w:hAnsi="IRANYekan" w:cs="IRANYekan"/>
          <w:sz w:val="32"/>
          <w:szCs w:val="32"/>
          <w:rtl/>
          <w:lang w:bidi="fa-IR"/>
        </w:rPr>
      </w:pPr>
    </w:p>
    <w:p w14:paraId="39F9BE1F" w14:textId="77777777" w:rsidR="00564133" w:rsidRDefault="00564133" w:rsidP="00564133">
      <w:pPr>
        <w:bidi/>
        <w:jc w:val="center"/>
        <w:rPr>
          <w:rFonts w:ascii="IRANYekan" w:hAnsi="IRANYekan" w:cs="IRANYekan"/>
          <w:sz w:val="32"/>
          <w:szCs w:val="32"/>
          <w:rtl/>
          <w:lang w:bidi="fa-IR"/>
        </w:rPr>
      </w:pPr>
    </w:p>
    <w:p w14:paraId="3CFF8AA5" w14:textId="77777777" w:rsidR="00564133" w:rsidRPr="00564133" w:rsidRDefault="00564133" w:rsidP="00564133">
      <w:pPr>
        <w:bidi/>
        <w:jc w:val="center"/>
        <w:rPr>
          <w:rFonts w:ascii="IRANYekan" w:hAnsi="IRANYekan" w:cs="IRANYekan"/>
          <w:sz w:val="48"/>
          <w:szCs w:val="48"/>
          <w:rtl/>
          <w:lang w:bidi="fa-IR"/>
        </w:rPr>
      </w:pPr>
    </w:p>
    <w:p w14:paraId="3276BE8C" w14:textId="77777777" w:rsidR="00564133" w:rsidRPr="00564133" w:rsidRDefault="00564133" w:rsidP="00564133">
      <w:pPr>
        <w:bidi/>
        <w:jc w:val="center"/>
        <w:rPr>
          <w:rFonts w:ascii="IRANYekan" w:hAnsi="IRANYekan" w:cs="IRANYekan"/>
          <w:sz w:val="48"/>
          <w:szCs w:val="48"/>
          <w:rtl/>
          <w:lang w:bidi="fa-IR"/>
        </w:rPr>
      </w:pPr>
      <w:r w:rsidRPr="00564133">
        <w:rPr>
          <w:rFonts w:ascii="IRANYekan" w:hAnsi="IRANYekan" w:cs="IRANYekan"/>
          <w:sz w:val="48"/>
          <w:szCs w:val="48"/>
          <w:rtl/>
          <w:lang w:bidi="fa-IR"/>
        </w:rPr>
        <w:t>گزارش پروژه</w:t>
      </w:r>
    </w:p>
    <w:p w14:paraId="1078DC33" w14:textId="77777777" w:rsidR="00564133" w:rsidRPr="00564133" w:rsidRDefault="00564133" w:rsidP="00564133">
      <w:pPr>
        <w:bidi/>
        <w:jc w:val="center"/>
        <w:rPr>
          <w:rFonts w:ascii="IRANYekan" w:hAnsi="IRANYekan" w:cs="IRANYekan"/>
          <w:sz w:val="48"/>
          <w:szCs w:val="48"/>
          <w:rtl/>
          <w:lang w:bidi="fa-IR"/>
        </w:rPr>
      </w:pPr>
      <w:r w:rsidRPr="00564133">
        <w:rPr>
          <w:rFonts w:ascii="IRANYekan" w:hAnsi="IRANYekan" w:cs="IRANYekan" w:hint="cs"/>
          <w:sz w:val="48"/>
          <w:szCs w:val="48"/>
          <w:rtl/>
          <w:lang w:bidi="fa-IR"/>
        </w:rPr>
        <w:t>درس پایگاه</w:t>
      </w:r>
      <w:r w:rsidRPr="00564133">
        <w:rPr>
          <w:rFonts w:ascii="IRANYekan" w:hAnsi="IRANYekan" w:cs="IRANYekan"/>
          <w:sz w:val="48"/>
          <w:szCs w:val="48"/>
          <w:rtl/>
          <w:lang w:bidi="fa-IR"/>
        </w:rPr>
        <w:softHyphen/>
      </w:r>
      <w:r w:rsidRPr="00564133">
        <w:rPr>
          <w:rFonts w:ascii="IRANYekan" w:hAnsi="IRANYekan" w:cs="IRANYekan"/>
          <w:sz w:val="48"/>
          <w:szCs w:val="48"/>
          <w:rtl/>
          <w:lang w:bidi="fa-IR"/>
        </w:rPr>
        <w:softHyphen/>
      </w:r>
      <w:r w:rsidRPr="00564133">
        <w:rPr>
          <w:rFonts w:ascii="IRANYekan" w:hAnsi="IRANYekan" w:cs="IRANYekan" w:hint="cs"/>
          <w:sz w:val="48"/>
          <w:szCs w:val="48"/>
          <w:rtl/>
          <w:lang w:bidi="fa-IR"/>
        </w:rPr>
        <w:t>داده پیشرفته</w:t>
      </w:r>
    </w:p>
    <w:p w14:paraId="07A4541E" w14:textId="77777777" w:rsidR="00564133" w:rsidRDefault="00564133" w:rsidP="00564133">
      <w:pPr>
        <w:bidi/>
        <w:jc w:val="center"/>
        <w:rPr>
          <w:rFonts w:ascii="IRANYekan" w:hAnsi="IRANYekan" w:cs="IRANYekan"/>
          <w:sz w:val="32"/>
          <w:szCs w:val="32"/>
          <w:rtl/>
          <w:lang w:bidi="fa-IR"/>
        </w:rPr>
      </w:pPr>
    </w:p>
    <w:p w14:paraId="463BB03B" w14:textId="77777777" w:rsidR="00564133" w:rsidRDefault="00564133" w:rsidP="00564133">
      <w:pPr>
        <w:bidi/>
        <w:jc w:val="center"/>
        <w:rPr>
          <w:rFonts w:ascii="IRANYekan" w:hAnsi="IRANYekan" w:cs="IRANYekan"/>
          <w:sz w:val="32"/>
          <w:szCs w:val="32"/>
          <w:rtl/>
          <w:lang w:bidi="fa-IR"/>
        </w:rPr>
      </w:pPr>
    </w:p>
    <w:p w14:paraId="7AE49D26" w14:textId="77777777" w:rsidR="00564133" w:rsidRPr="00564133" w:rsidRDefault="00564133" w:rsidP="00564133">
      <w:pPr>
        <w:bidi/>
        <w:jc w:val="center"/>
        <w:rPr>
          <w:rFonts w:ascii="IRANYekan" w:hAnsi="IRANYekan" w:cs="IRANYekan"/>
          <w:sz w:val="36"/>
          <w:szCs w:val="36"/>
          <w:rtl/>
          <w:lang w:bidi="fa-IR"/>
        </w:rPr>
      </w:pPr>
    </w:p>
    <w:p w14:paraId="2F6DB337" w14:textId="77777777" w:rsidR="00564133" w:rsidRPr="00564133" w:rsidRDefault="00564133" w:rsidP="00564133">
      <w:pPr>
        <w:bidi/>
        <w:jc w:val="center"/>
        <w:rPr>
          <w:rFonts w:ascii="IRANYekan" w:hAnsi="IRANYekan" w:cs="IRANYekan"/>
          <w:sz w:val="36"/>
          <w:szCs w:val="36"/>
          <w:rtl/>
          <w:lang w:bidi="fa-IR"/>
        </w:rPr>
      </w:pPr>
    </w:p>
    <w:p w14:paraId="1E811AED" w14:textId="77777777" w:rsidR="00564133" w:rsidRPr="00564133" w:rsidRDefault="00564133" w:rsidP="00564133">
      <w:pPr>
        <w:bidi/>
        <w:jc w:val="center"/>
        <w:rPr>
          <w:rFonts w:ascii="IRANYekan" w:hAnsi="IRANYekan" w:cs="IRANYekan"/>
          <w:sz w:val="36"/>
          <w:szCs w:val="36"/>
          <w:rtl/>
          <w:lang w:bidi="fa-IR"/>
        </w:rPr>
      </w:pPr>
      <w:r w:rsidRPr="00564133">
        <w:rPr>
          <w:rFonts w:ascii="IRANYekan" w:hAnsi="IRANYekan" w:cs="IRANYekan" w:hint="cs"/>
          <w:sz w:val="36"/>
          <w:szCs w:val="36"/>
          <w:rtl/>
          <w:lang w:bidi="fa-IR"/>
        </w:rPr>
        <w:t>دانشگاه صنعتی امیرکبیر</w:t>
      </w:r>
    </w:p>
    <w:p w14:paraId="59F2B6AF" w14:textId="77777777" w:rsidR="00564133" w:rsidRPr="00564133" w:rsidRDefault="00564133" w:rsidP="00564133">
      <w:pPr>
        <w:bidi/>
        <w:jc w:val="center"/>
        <w:rPr>
          <w:rFonts w:ascii="IRANYekan" w:hAnsi="IRANYekan" w:cs="IRANYekan"/>
          <w:sz w:val="36"/>
          <w:szCs w:val="36"/>
          <w:rtl/>
          <w:lang w:bidi="fa-IR"/>
        </w:rPr>
      </w:pPr>
      <w:r w:rsidRPr="00564133">
        <w:rPr>
          <w:rFonts w:ascii="IRANYekan" w:hAnsi="IRANYekan" w:cs="IRANYekan" w:hint="cs"/>
          <w:sz w:val="36"/>
          <w:szCs w:val="36"/>
          <w:rtl/>
          <w:lang w:bidi="fa-IR"/>
        </w:rPr>
        <w:t>دی ماه 97</w:t>
      </w:r>
    </w:p>
    <w:p w14:paraId="4F574771" w14:textId="77777777" w:rsidR="00564133" w:rsidRDefault="00564133">
      <w:pPr>
        <w:rPr>
          <w:rFonts w:ascii="IRANYekan" w:hAnsi="IRANYekan" w:cs="IRANYekan"/>
          <w:sz w:val="32"/>
          <w:szCs w:val="32"/>
          <w:rtl/>
          <w:lang w:bidi="fa-IR"/>
        </w:rPr>
      </w:pPr>
      <w:r>
        <w:rPr>
          <w:rFonts w:ascii="IRANYekan" w:hAnsi="IRANYekan" w:cs="IRANYekan"/>
          <w:sz w:val="32"/>
          <w:szCs w:val="32"/>
          <w:rtl/>
          <w:lang w:bidi="fa-IR"/>
        </w:rPr>
        <w:br w:type="page"/>
      </w:r>
    </w:p>
    <w:p w14:paraId="5B4D8032" w14:textId="5424D08A" w:rsidR="00ED24D4" w:rsidRPr="00ED24D4" w:rsidRDefault="00ED24D4" w:rsidP="00DE3165">
      <w:pPr>
        <w:bidi/>
        <w:jc w:val="both"/>
        <w:rPr>
          <w:rFonts w:ascii="IRANYekan" w:hAnsi="IRANYekan" w:cs="IRANYekan"/>
          <w:sz w:val="40"/>
          <w:szCs w:val="40"/>
          <w:rtl/>
          <w:lang w:bidi="fa-IR"/>
        </w:rPr>
      </w:pPr>
      <w:r w:rsidRPr="00ED24D4">
        <w:rPr>
          <w:rFonts w:ascii="IRANYekan" w:hAnsi="IRANYekan" w:cs="IRANYekan" w:hint="cs"/>
          <w:sz w:val="40"/>
          <w:szCs w:val="40"/>
          <w:rtl/>
          <w:lang w:bidi="fa-IR"/>
        </w:rPr>
        <w:lastRenderedPageBreak/>
        <w:t>مقدمه</w:t>
      </w:r>
    </w:p>
    <w:p w14:paraId="170D5D53" w14:textId="53DDD3DE" w:rsidR="00DE3165" w:rsidRPr="00727C56" w:rsidRDefault="005A0827" w:rsidP="00727C56">
      <w:pPr>
        <w:bidi/>
        <w:jc w:val="both"/>
        <w:rPr>
          <w:rFonts w:ascii="IRANYekan" w:hAnsi="IRANYekan" w:cs="IRANYekan"/>
          <w:sz w:val="36"/>
          <w:szCs w:val="36"/>
          <w:rtl/>
          <w:lang w:bidi="fa-IR"/>
        </w:rPr>
      </w:pPr>
      <w:r w:rsidRPr="00DE3165">
        <w:rPr>
          <w:rFonts w:ascii="IRANYekan" w:hAnsi="IRANYekan" w:cs="IRANYekan" w:hint="cs"/>
          <w:sz w:val="28"/>
          <w:szCs w:val="28"/>
          <w:rtl/>
          <w:lang w:bidi="fa-IR"/>
        </w:rPr>
        <w:t>در این گزارش سعی شده تا به مستند کردن تمام مراحل انجام هر بخش از پروژه و ارائه لینک ها و تکه</w:t>
      </w:r>
      <w:r w:rsidRPr="00DE3165">
        <w:rPr>
          <w:rFonts w:ascii="IRANYekan" w:hAnsi="IRANYekan" w:cs="IRANYekan"/>
          <w:sz w:val="28"/>
          <w:szCs w:val="28"/>
          <w:rtl/>
          <w:lang w:bidi="fa-IR"/>
        </w:rPr>
        <w:softHyphen/>
      </w:r>
      <w:r w:rsidRPr="00DE3165">
        <w:rPr>
          <w:rFonts w:ascii="IRANYekan" w:hAnsi="IRANYekan" w:cs="IRANYekan" w:hint="cs"/>
          <w:sz w:val="28"/>
          <w:szCs w:val="28"/>
          <w:rtl/>
          <w:lang w:bidi="fa-IR"/>
        </w:rPr>
        <w:t>کدهای استفاده شده پرداخته شود.</w:t>
      </w:r>
    </w:p>
    <w:p w14:paraId="0757FCE8" w14:textId="72CB44CC" w:rsidR="00DE3165" w:rsidRDefault="00DE3165" w:rsidP="00DE3165">
      <w:pPr>
        <w:bidi/>
        <w:jc w:val="both"/>
        <w:rPr>
          <w:rFonts w:ascii="IRANYekan" w:hAnsi="IRANYekan" w:cs="IRANYekan"/>
          <w:sz w:val="28"/>
          <w:szCs w:val="28"/>
          <w:lang w:bidi="fa-IR"/>
        </w:rPr>
      </w:pPr>
      <w:r w:rsidRPr="00DE3165">
        <w:rPr>
          <w:rFonts w:ascii="IRANYekan" w:hAnsi="IRANYekan" w:cs="IRANYekan" w:hint="cs"/>
          <w:sz w:val="28"/>
          <w:szCs w:val="28"/>
          <w:rtl/>
          <w:lang w:bidi="fa-IR"/>
        </w:rPr>
        <w:t xml:space="preserve">برای برقراری ارتباط </w:t>
      </w:r>
      <w:r w:rsidRPr="00DE3165">
        <w:rPr>
          <w:rFonts w:ascii="IRANYekan" w:hAnsi="IRANYekan" w:cs="IRANYekan"/>
          <w:sz w:val="28"/>
          <w:szCs w:val="28"/>
          <w:lang w:bidi="fa-IR"/>
        </w:rPr>
        <w:t>SSH</w:t>
      </w:r>
      <w:r w:rsidRPr="00DE3165">
        <w:rPr>
          <w:rFonts w:ascii="IRANYekan" w:hAnsi="IRANYekan" w:cs="IRANYekan" w:hint="cs"/>
          <w:sz w:val="28"/>
          <w:szCs w:val="28"/>
          <w:rtl/>
          <w:lang w:bidi="fa-IR"/>
        </w:rPr>
        <w:t xml:space="preserve"> با سرور، از نرم</w:t>
      </w:r>
      <w:r w:rsidRPr="00DE3165">
        <w:rPr>
          <w:rFonts w:ascii="IRANYekan" w:hAnsi="IRANYekan" w:cs="IRANYekan"/>
          <w:sz w:val="28"/>
          <w:szCs w:val="28"/>
          <w:rtl/>
          <w:lang w:bidi="fa-IR"/>
        </w:rPr>
        <w:softHyphen/>
      </w:r>
      <w:r w:rsidRPr="00DE3165">
        <w:rPr>
          <w:rFonts w:ascii="IRANYekan" w:hAnsi="IRANYekan" w:cs="IRANYekan" w:hint="cs"/>
          <w:sz w:val="28"/>
          <w:szCs w:val="28"/>
          <w:rtl/>
          <w:lang w:bidi="fa-IR"/>
        </w:rPr>
        <w:t xml:space="preserve">افزار </w:t>
      </w:r>
      <w:r w:rsidRPr="00DE3165">
        <w:rPr>
          <w:rFonts w:ascii="IRANYekan" w:hAnsi="IRANYekan" w:cs="IRANYekan"/>
          <w:sz w:val="28"/>
          <w:szCs w:val="28"/>
          <w:lang w:bidi="fa-IR"/>
        </w:rPr>
        <w:t>MobaXtrem</w:t>
      </w:r>
      <w:r w:rsidRPr="00DE3165">
        <w:rPr>
          <w:rFonts w:ascii="IRANYekan" w:hAnsi="IRANYekan" w:cs="IRANYekan" w:hint="cs"/>
          <w:sz w:val="28"/>
          <w:szCs w:val="28"/>
          <w:rtl/>
          <w:lang w:bidi="fa-IR"/>
        </w:rPr>
        <w:t xml:space="preserve"> استفاده شد، این نرم</w:t>
      </w:r>
      <w:r w:rsidRPr="00DE3165">
        <w:rPr>
          <w:rFonts w:ascii="IRANYekan" w:hAnsi="IRANYekan" w:cs="IRANYekan"/>
          <w:sz w:val="28"/>
          <w:szCs w:val="28"/>
          <w:rtl/>
          <w:lang w:bidi="fa-IR"/>
        </w:rPr>
        <w:softHyphen/>
      </w:r>
      <w:r w:rsidRPr="00DE3165">
        <w:rPr>
          <w:rFonts w:ascii="IRANYekan" w:hAnsi="IRANYekan" w:cs="IRANYekan" w:hint="cs"/>
          <w:sz w:val="28"/>
          <w:szCs w:val="28"/>
          <w:rtl/>
          <w:lang w:bidi="fa-IR"/>
        </w:rPr>
        <w:t xml:space="preserve">افزار علاوه بر مدیریت آسان کلیدهای </w:t>
      </w:r>
      <w:r>
        <w:rPr>
          <w:rFonts w:ascii="IRANYekan" w:hAnsi="IRANYekan" w:cs="IRANYekan"/>
          <w:sz w:val="28"/>
          <w:szCs w:val="28"/>
          <w:lang w:bidi="fa-IR"/>
        </w:rPr>
        <w:t>SSH</w:t>
      </w:r>
      <w:r w:rsidRPr="00DE3165">
        <w:rPr>
          <w:rFonts w:ascii="IRANYekan" w:hAnsi="IRANYekan" w:cs="IRANYekan" w:hint="cs"/>
          <w:sz w:val="28"/>
          <w:szCs w:val="28"/>
          <w:rtl/>
          <w:lang w:bidi="fa-IR"/>
        </w:rPr>
        <w:t xml:space="preserve"> امکان مدیریت فایل</w:t>
      </w:r>
      <w:r w:rsidRPr="00DE3165">
        <w:rPr>
          <w:rFonts w:ascii="IRANYekan" w:hAnsi="IRANYekan" w:cs="IRANYekan"/>
          <w:sz w:val="28"/>
          <w:szCs w:val="28"/>
          <w:rtl/>
          <w:lang w:bidi="fa-IR"/>
        </w:rPr>
        <w:softHyphen/>
      </w:r>
      <w:r w:rsidRPr="00DE3165">
        <w:rPr>
          <w:rFonts w:ascii="IRANYekan" w:hAnsi="IRANYekan" w:cs="IRANYekan" w:hint="cs"/>
          <w:sz w:val="28"/>
          <w:szCs w:val="28"/>
          <w:rtl/>
          <w:lang w:bidi="fa-IR"/>
        </w:rPr>
        <w:t>های داخل سرور و کپی اطلاعات بین دو کامپیوتر را فراهم می کند.</w:t>
      </w:r>
    </w:p>
    <w:p w14:paraId="7B1B47CF" w14:textId="7DEB1A17" w:rsidR="004A57EA" w:rsidRDefault="004A57EA" w:rsidP="00F80A09">
      <w:pPr>
        <w:bidi/>
        <w:jc w:val="both"/>
        <w:rPr>
          <w:rFonts w:ascii="IRANYekan" w:hAnsi="IRANYekan" w:cs="IRANYekan"/>
          <w:sz w:val="28"/>
          <w:szCs w:val="28"/>
          <w:rtl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پس از ساخت کلید </w:t>
      </w:r>
      <w:r>
        <w:rPr>
          <w:rFonts w:ascii="IRANYekan" w:hAnsi="IRANYekan" w:cs="IRANYekan"/>
          <w:sz w:val="28"/>
          <w:szCs w:val="28"/>
          <w:lang w:bidi="fa-IR"/>
        </w:rPr>
        <w:t>Private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و </w:t>
      </w:r>
      <w:r w:rsidR="00F80A09">
        <w:rPr>
          <w:rFonts w:ascii="IRANYekan" w:hAnsi="IRANYekan" w:cs="IRANYekan" w:hint="cs"/>
          <w:sz w:val="28"/>
          <w:szCs w:val="28"/>
          <w:rtl/>
          <w:lang w:bidi="fa-IR"/>
        </w:rPr>
        <w:t xml:space="preserve">کلید </w:t>
      </w:r>
      <w:r w:rsidR="00F80A09">
        <w:rPr>
          <w:rFonts w:ascii="IRANYekan" w:hAnsi="IRANYekan" w:cs="IRANYekan"/>
          <w:sz w:val="28"/>
          <w:szCs w:val="28"/>
          <w:lang w:bidi="fa-IR"/>
        </w:rPr>
        <w:t>Public</w:t>
      </w:r>
      <w:r w:rsidR="00F80A09">
        <w:rPr>
          <w:rFonts w:ascii="IRANYekan" w:hAnsi="IRANYekan" w:cs="IRANYekan" w:hint="cs"/>
          <w:sz w:val="28"/>
          <w:szCs w:val="28"/>
          <w:rtl/>
          <w:lang w:bidi="fa-IR"/>
        </w:rPr>
        <w:t xml:space="preserve"> از روی آن، کلید پابلیک به مسئول سرور تحویل داده شد و ارتباط با سرور برقرار شد.</w:t>
      </w:r>
    </w:p>
    <w:p w14:paraId="3F54D785" w14:textId="3F3A1052" w:rsidR="00F80A09" w:rsidRDefault="00F80A09" w:rsidP="00F80A09">
      <w:pPr>
        <w:bidi/>
        <w:jc w:val="both"/>
        <w:rPr>
          <w:rFonts w:ascii="IRANYekan" w:hAnsi="IRANYekan" w:cs="IRANYekan"/>
          <w:sz w:val="28"/>
          <w:szCs w:val="28"/>
          <w:rtl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یادگیری مقدماتی تکنولوژی </w:t>
      </w:r>
      <w:r>
        <w:rPr>
          <w:rFonts w:ascii="IRANYekan" w:hAnsi="IRANYekan" w:cs="IRANYekan"/>
          <w:sz w:val="28"/>
          <w:szCs w:val="28"/>
          <w:lang w:bidi="fa-IR"/>
        </w:rPr>
        <w:t>Docker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و نحوه استفاده از آن از چالش</w:t>
      </w:r>
      <w:r>
        <w:rPr>
          <w:rFonts w:ascii="IRANYekan" w:hAnsi="IRANYekan" w:cs="IRANYekan"/>
          <w:sz w:val="28"/>
          <w:szCs w:val="28"/>
          <w:rtl/>
          <w:lang w:bidi="fa-IR"/>
        </w:rPr>
        <w:softHyphen/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های اولیه این پروژه بود، دستورات پرکاربرد </w:t>
      </w:r>
      <w:r>
        <w:rPr>
          <w:rFonts w:ascii="IRANYekan" w:hAnsi="IRANYekan" w:cs="IRANYekan"/>
          <w:sz w:val="28"/>
          <w:szCs w:val="28"/>
          <w:lang w:bidi="fa-IR"/>
        </w:rPr>
        <w:t>Docker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در این پروژه عبارت اند از:</w:t>
      </w:r>
    </w:p>
    <w:p w14:paraId="3190FBB9" w14:textId="09EAF36F" w:rsidR="00F80A09" w:rsidRDefault="00F80A09" w:rsidP="00F80A09">
      <w:pPr>
        <w:pStyle w:val="ListParagraph"/>
        <w:numPr>
          <w:ilvl w:val="0"/>
          <w:numId w:val="1"/>
        </w:numPr>
        <w:bidi/>
        <w:jc w:val="both"/>
        <w:rPr>
          <w:rFonts w:ascii="IRANYekan" w:hAnsi="IRANYekan" w:cs="IRANYekan"/>
          <w:sz w:val="28"/>
          <w:szCs w:val="28"/>
          <w:lang w:bidi="fa-IR"/>
        </w:rPr>
      </w:pPr>
      <w:r>
        <w:rPr>
          <w:rFonts w:ascii="IRANYekan" w:hAnsi="IRANYekan" w:cs="IRANYekan"/>
          <w:sz w:val="28"/>
          <w:szCs w:val="28"/>
          <w:lang w:bidi="fa-IR"/>
        </w:rPr>
        <w:t xml:space="preserve">Docker exec </w:t>
      </w:r>
      <w:r>
        <w:rPr>
          <w:rFonts w:ascii="Arial" w:hAnsi="Arial" w:cs="Arial"/>
          <w:sz w:val="28"/>
          <w:szCs w:val="28"/>
          <w:lang w:bidi="fa-IR"/>
        </w:rPr>
        <w:t>–</w:t>
      </w:r>
      <w:r>
        <w:rPr>
          <w:rFonts w:ascii="IRANYekan" w:hAnsi="IRANYekan" w:cs="IRANYekan"/>
          <w:sz w:val="28"/>
          <w:szCs w:val="28"/>
          <w:lang w:bidi="fa-IR"/>
        </w:rPr>
        <w:t>it containerName bash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که با آن به کانتینر مورد نظرمان وارد می</w:t>
      </w:r>
      <w:r>
        <w:rPr>
          <w:rFonts w:ascii="IRANYekan" w:hAnsi="IRANYekan" w:cs="IRANYekan"/>
          <w:sz w:val="28"/>
          <w:szCs w:val="28"/>
          <w:rtl/>
          <w:lang w:bidi="fa-IR"/>
        </w:rPr>
        <w:softHyphen/>
      </w:r>
      <w:r>
        <w:rPr>
          <w:rFonts w:ascii="IRANYekan" w:hAnsi="IRANYekan" w:cs="IRANYekan" w:hint="cs"/>
          <w:sz w:val="28"/>
          <w:szCs w:val="28"/>
          <w:rtl/>
          <w:lang w:bidi="fa-IR"/>
        </w:rPr>
        <w:t>شویم.</w:t>
      </w:r>
    </w:p>
    <w:p w14:paraId="1589AF29" w14:textId="41A39B89" w:rsidR="00F80A09" w:rsidRDefault="00F80A09" w:rsidP="00F80A09">
      <w:pPr>
        <w:pStyle w:val="ListParagraph"/>
        <w:numPr>
          <w:ilvl w:val="0"/>
          <w:numId w:val="1"/>
        </w:numPr>
        <w:bidi/>
        <w:jc w:val="both"/>
        <w:rPr>
          <w:rFonts w:ascii="IRANYekan" w:hAnsi="IRANYekan" w:cs="IRANYekan"/>
          <w:sz w:val="28"/>
          <w:szCs w:val="28"/>
          <w:lang w:bidi="fa-IR"/>
        </w:rPr>
      </w:pPr>
      <w:r>
        <w:rPr>
          <w:rFonts w:ascii="IRANYekan" w:hAnsi="IRANYekan" w:cs="IRANYekan"/>
          <w:sz w:val="28"/>
          <w:szCs w:val="28"/>
          <w:lang w:bidi="fa-IR"/>
        </w:rPr>
        <w:t>Docker container ls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که با آن لیست کانتینر های موجود و وضعیت آن</w:t>
      </w:r>
      <w:r>
        <w:rPr>
          <w:rFonts w:ascii="IRANYekan" w:hAnsi="IRANYekan" w:cs="IRANYekan"/>
          <w:sz w:val="28"/>
          <w:szCs w:val="28"/>
          <w:rtl/>
          <w:lang w:bidi="fa-IR"/>
        </w:rPr>
        <w:softHyphen/>
      </w:r>
      <w:r>
        <w:rPr>
          <w:rFonts w:ascii="IRANYekan" w:hAnsi="IRANYekan" w:cs="IRANYekan" w:hint="cs"/>
          <w:sz w:val="28"/>
          <w:szCs w:val="28"/>
          <w:rtl/>
          <w:lang w:bidi="fa-IR"/>
        </w:rPr>
        <w:t>ها را می</w:t>
      </w:r>
      <w:r>
        <w:rPr>
          <w:rFonts w:ascii="IRANYekan" w:hAnsi="IRANYekan" w:cs="IRANYekan"/>
          <w:sz w:val="28"/>
          <w:szCs w:val="28"/>
          <w:rtl/>
          <w:lang w:bidi="fa-IR"/>
        </w:rPr>
        <w:softHyphen/>
      </w:r>
      <w:r>
        <w:rPr>
          <w:rFonts w:ascii="IRANYekan" w:hAnsi="IRANYekan" w:cs="IRANYekan" w:hint="cs"/>
          <w:sz w:val="28"/>
          <w:szCs w:val="28"/>
          <w:rtl/>
          <w:lang w:bidi="fa-IR"/>
        </w:rPr>
        <w:t>توان بررسی کرد.</w:t>
      </w:r>
    </w:p>
    <w:p w14:paraId="3C92AC6A" w14:textId="52A7BF67" w:rsidR="00F80A09" w:rsidRDefault="00F80A09" w:rsidP="00F80A09">
      <w:pPr>
        <w:pStyle w:val="ListParagraph"/>
        <w:numPr>
          <w:ilvl w:val="0"/>
          <w:numId w:val="1"/>
        </w:numPr>
        <w:bidi/>
        <w:jc w:val="both"/>
        <w:rPr>
          <w:rFonts w:ascii="IRANYekan" w:hAnsi="IRANYekan" w:cs="IRANYekan"/>
          <w:sz w:val="28"/>
          <w:szCs w:val="28"/>
          <w:lang w:bidi="fa-IR"/>
        </w:rPr>
      </w:pPr>
      <w:r>
        <w:rPr>
          <w:rFonts w:ascii="IRANYekan" w:hAnsi="IRANYekan" w:cs="IRANYekan"/>
          <w:sz w:val="28"/>
          <w:szCs w:val="28"/>
          <w:lang w:bidi="fa-IR"/>
        </w:rPr>
        <w:t>Docker cp sourcePath destinationPath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که با آن میتوان بین سیستم اصلی و کانتینر های داخلی یا بالعکس، فایل جابجا کرد.</w:t>
      </w:r>
    </w:p>
    <w:p w14:paraId="0866A644" w14:textId="4C331B84" w:rsidR="00F80A09" w:rsidRPr="00F80A09" w:rsidRDefault="00F80A09" w:rsidP="00ED24D4">
      <w:pPr>
        <w:bidi/>
        <w:jc w:val="both"/>
        <w:rPr>
          <w:rFonts w:ascii="IRANYekan" w:hAnsi="IRANYekan" w:cs="IRANYekan"/>
          <w:sz w:val="28"/>
          <w:szCs w:val="28"/>
          <w:rtl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همچنین، برای تضمین ارتباط برقرار شده با سرور در کانکشن</w:t>
      </w:r>
      <w:r>
        <w:rPr>
          <w:rFonts w:ascii="IRANYekan" w:hAnsi="IRANYekan" w:cs="IRANYekan"/>
          <w:sz w:val="28"/>
          <w:szCs w:val="28"/>
          <w:rtl/>
          <w:lang w:bidi="fa-IR"/>
        </w:rPr>
        <w:softHyphen/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های طولانی و ایجاد همزمانی بین چند عملیات طولانی، از قابلیت </w:t>
      </w:r>
      <w:r>
        <w:rPr>
          <w:rFonts w:ascii="IRANYekan" w:hAnsi="IRANYekan" w:cs="IRANYekan"/>
          <w:sz w:val="28"/>
          <w:szCs w:val="28"/>
          <w:lang w:bidi="fa-IR"/>
        </w:rPr>
        <w:t>screen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در لینوکس استفاده شد</w:t>
      </w:r>
      <w:r w:rsidR="00ED24D4">
        <w:rPr>
          <w:rFonts w:ascii="IRANYekan" w:hAnsi="IRANYekan" w:cs="IRANYekan" w:hint="cs"/>
          <w:sz w:val="28"/>
          <w:szCs w:val="28"/>
          <w:rtl/>
          <w:lang w:bidi="fa-IR"/>
        </w:rPr>
        <w:t>ه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و صفحات بسته شده با دستور </w:t>
      </w:r>
      <w:r>
        <w:rPr>
          <w:rFonts w:ascii="IRANYekan" w:hAnsi="IRANYekan" w:cs="IRANYekan"/>
          <w:sz w:val="28"/>
          <w:szCs w:val="28"/>
          <w:lang w:bidi="fa-IR"/>
        </w:rPr>
        <w:t xml:space="preserve">screen </w:t>
      </w:r>
      <w:r>
        <w:rPr>
          <w:rFonts w:ascii="Arial" w:hAnsi="Arial" w:cs="Arial"/>
          <w:sz w:val="28"/>
          <w:szCs w:val="28"/>
          <w:lang w:bidi="fa-IR"/>
        </w:rPr>
        <w:t>–</w:t>
      </w:r>
      <w:r>
        <w:rPr>
          <w:rFonts w:ascii="IRANYekan" w:hAnsi="IRANYekan" w:cs="IRANYekan"/>
          <w:sz w:val="28"/>
          <w:szCs w:val="28"/>
          <w:lang w:bidi="fa-IR"/>
        </w:rPr>
        <w:t>x screenId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</w:t>
      </w:r>
      <w:r w:rsidR="00ED24D4">
        <w:rPr>
          <w:rFonts w:ascii="IRANYekan" w:hAnsi="IRANYekan" w:cs="IRANYekan" w:hint="cs"/>
          <w:sz w:val="28"/>
          <w:szCs w:val="28"/>
          <w:rtl/>
          <w:lang w:bidi="fa-IR"/>
        </w:rPr>
        <w:t>مجدد قابل استفاده و ادامه اند.</w:t>
      </w:r>
    </w:p>
    <w:p w14:paraId="16B8F6C8" w14:textId="77777777" w:rsidR="00727C56" w:rsidRDefault="00727C56">
      <w:pPr>
        <w:rPr>
          <w:rFonts w:ascii="IRANYekan" w:hAnsi="IRANYekan" w:cs="IRANYekan"/>
          <w:sz w:val="32"/>
          <w:szCs w:val="32"/>
          <w:rtl/>
          <w:lang w:bidi="fa-IR"/>
        </w:rPr>
      </w:pPr>
      <w:r>
        <w:rPr>
          <w:rFonts w:ascii="IRANYekan" w:hAnsi="IRANYekan" w:cs="IRANYekan"/>
          <w:sz w:val="32"/>
          <w:szCs w:val="32"/>
          <w:rtl/>
          <w:lang w:bidi="fa-IR"/>
        </w:rPr>
        <w:br w:type="page"/>
      </w:r>
    </w:p>
    <w:p w14:paraId="5F3E0FEF" w14:textId="0CEC664B" w:rsidR="005A0827" w:rsidRPr="00727C56" w:rsidRDefault="00564133" w:rsidP="00727C56">
      <w:pPr>
        <w:bidi/>
        <w:rPr>
          <w:rFonts w:ascii="IRANYekan" w:hAnsi="IRANYekan" w:cs="IRANYekan"/>
          <w:sz w:val="36"/>
          <w:szCs w:val="36"/>
          <w:rtl/>
          <w:lang w:bidi="fa-IR"/>
        </w:rPr>
      </w:pPr>
      <w:r w:rsidRPr="00727C56">
        <w:rPr>
          <w:rFonts w:ascii="IRANYekan" w:hAnsi="IRANYekan" w:cs="IRANYekan" w:hint="cs"/>
          <w:sz w:val="40"/>
          <w:szCs w:val="40"/>
          <w:rtl/>
          <w:lang w:bidi="fa-IR"/>
        </w:rPr>
        <w:lastRenderedPageBreak/>
        <w:t>بخش اول</w:t>
      </w:r>
      <w:r w:rsidR="00691DA5">
        <w:rPr>
          <w:rFonts w:ascii="IRANYekan" w:hAnsi="IRANYekan" w:cs="IRANYekan" w:hint="cs"/>
          <w:sz w:val="40"/>
          <w:szCs w:val="40"/>
          <w:rtl/>
          <w:lang w:bidi="fa-IR"/>
        </w:rPr>
        <w:t xml:space="preserve"> </w:t>
      </w:r>
      <w:r w:rsidRPr="00727C56">
        <w:rPr>
          <w:rFonts w:ascii="IRANYekan" w:hAnsi="IRANYekan" w:cs="IRANYekan" w:hint="cs"/>
          <w:sz w:val="40"/>
          <w:szCs w:val="40"/>
          <w:rtl/>
          <w:lang w:bidi="fa-IR"/>
        </w:rPr>
        <w:t xml:space="preserve">: </w:t>
      </w:r>
      <w:r w:rsidRPr="00727C56">
        <w:rPr>
          <w:rFonts w:ascii="IRANYekan" w:hAnsi="IRANYekan" w:cs="IRANYekan"/>
          <w:sz w:val="40"/>
          <w:szCs w:val="40"/>
          <w:lang w:bidi="fa-IR"/>
        </w:rPr>
        <w:t>OLAP</w:t>
      </w:r>
    </w:p>
    <w:p w14:paraId="6A17B3C8" w14:textId="764E4792" w:rsidR="00727C56" w:rsidRDefault="00727C56" w:rsidP="00492E7F">
      <w:pPr>
        <w:bidi/>
        <w:jc w:val="both"/>
        <w:rPr>
          <w:rFonts w:ascii="IRANYekan" w:hAnsi="IRANYekan" w:cs="IRANYekan"/>
          <w:sz w:val="28"/>
          <w:szCs w:val="28"/>
          <w:rtl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در این بخش ابتدا به پیاده سازی </w:t>
      </w:r>
      <w:r>
        <w:rPr>
          <w:rFonts w:ascii="IRANYekan" w:hAnsi="IRANYekan" w:cs="IRANYekan"/>
          <w:sz w:val="28"/>
          <w:szCs w:val="28"/>
          <w:lang w:bidi="fa-IR"/>
        </w:rPr>
        <w:t>PostgreSQL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پرداخته شد.</w:t>
      </w:r>
      <w:r w:rsidR="00443F4E">
        <w:rPr>
          <w:rFonts w:ascii="IRANYekan" w:hAnsi="IRANYekan" w:cs="IRANYekan" w:hint="cs"/>
          <w:sz w:val="28"/>
          <w:szCs w:val="28"/>
          <w:rtl/>
          <w:lang w:bidi="fa-IR"/>
        </w:rPr>
        <w:t xml:space="preserve"> پس از ورود به کانتینر </w:t>
      </w:r>
      <w:r w:rsidR="00443F4E">
        <w:rPr>
          <w:rFonts w:ascii="IRANYekan" w:hAnsi="IRANYekan" w:cs="IRANYekan"/>
          <w:sz w:val="28"/>
          <w:szCs w:val="28"/>
          <w:lang w:bidi="fa-IR"/>
        </w:rPr>
        <w:t>postgres</w:t>
      </w:r>
      <w:r w:rsidR="00443F4E">
        <w:rPr>
          <w:rFonts w:ascii="IRANYekan" w:hAnsi="IRANYekan" w:cs="IRANYekan" w:hint="cs"/>
          <w:sz w:val="28"/>
          <w:szCs w:val="28"/>
          <w:rtl/>
          <w:lang w:bidi="fa-IR"/>
        </w:rPr>
        <w:t xml:space="preserve"> با استفاده از دستور </w:t>
      </w:r>
      <w:r w:rsidR="00443F4E">
        <w:rPr>
          <w:rFonts w:ascii="IRANYekan" w:hAnsi="IRANYekan" w:cs="IRANYekan"/>
          <w:sz w:val="28"/>
          <w:szCs w:val="28"/>
          <w:lang w:bidi="fa-IR"/>
        </w:rPr>
        <w:t xml:space="preserve">psql </w:t>
      </w:r>
      <w:r w:rsidR="00443F4E">
        <w:rPr>
          <w:rFonts w:ascii="Arial" w:hAnsi="Arial" w:cs="Arial"/>
          <w:sz w:val="28"/>
          <w:szCs w:val="28"/>
          <w:lang w:bidi="fa-IR"/>
        </w:rPr>
        <w:t>–</w:t>
      </w:r>
      <w:r w:rsidR="00443F4E">
        <w:rPr>
          <w:rFonts w:ascii="IRANYekan" w:hAnsi="IRANYekan" w:cs="IRANYekan"/>
          <w:sz w:val="28"/>
          <w:szCs w:val="28"/>
          <w:lang w:bidi="fa-IR"/>
        </w:rPr>
        <w:t>U root</w:t>
      </w:r>
      <w:r w:rsidR="00443F4E">
        <w:rPr>
          <w:rFonts w:ascii="IRANYekan" w:hAnsi="IRANYekan" w:cs="IRANYekan" w:hint="cs"/>
          <w:sz w:val="28"/>
          <w:szCs w:val="28"/>
          <w:rtl/>
          <w:lang w:bidi="fa-IR"/>
        </w:rPr>
        <w:t xml:space="preserve"> وارد دیتابیس روت شده و با استفاده از کوئری های لینک زیر، دیتابیس ساخته شد:</w:t>
      </w:r>
    </w:p>
    <w:p w14:paraId="341C9A8F" w14:textId="02AF11DC" w:rsidR="00443F4E" w:rsidRDefault="0049096A" w:rsidP="00492E7F">
      <w:pPr>
        <w:bidi/>
        <w:jc w:val="both"/>
        <w:rPr>
          <w:rFonts w:ascii="IRANYekan" w:hAnsi="IRANYekan" w:cs="IRANYekan"/>
          <w:sz w:val="28"/>
          <w:szCs w:val="28"/>
          <w:rtl/>
          <w:lang w:bidi="fa-IR"/>
        </w:rPr>
      </w:pPr>
      <w:hyperlink r:id="rId7" w:history="1">
        <w:r w:rsidR="00443F4E" w:rsidRPr="00254472">
          <w:rPr>
            <w:rStyle w:val="Hyperlink"/>
            <w:rFonts w:ascii="IRANYekan" w:hAnsi="IRANYekan" w:cs="IRANYekan"/>
            <w:sz w:val="28"/>
            <w:szCs w:val="28"/>
            <w:lang w:bidi="fa-IR"/>
          </w:rPr>
          <w:t>https://github.com/dragansah/tpch-dbgen/blob/master/tpch-create.sql</w:t>
        </w:r>
      </w:hyperlink>
    </w:p>
    <w:p w14:paraId="4AB60723" w14:textId="2E6DCE53" w:rsidR="00443F4E" w:rsidRDefault="00443F4E" w:rsidP="00492E7F">
      <w:pPr>
        <w:bidi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پس از ساخت دیتابیس، نوبت به خواندن اطلاعات و پر کردن دیتابیس بود، فایل</w:t>
      </w:r>
      <w:r>
        <w:rPr>
          <w:rFonts w:ascii="IRANYekan" w:hAnsi="IRANYekan" w:cs="IRANYekan"/>
          <w:sz w:val="28"/>
          <w:szCs w:val="28"/>
          <w:rtl/>
          <w:lang w:bidi="fa-IR"/>
        </w:rPr>
        <w:softHyphen/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های </w:t>
      </w:r>
      <w:r>
        <w:rPr>
          <w:rFonts w:ascii="IRANYekan" w:hAnsi="IRANYekan" w:cs="IRANYekan"/>
          <w:sz w:val="28"/>
          <w:szCs w:val="28"/>
          <w:lang w:bidi="fa-IR"/>
        </w:rPr>
        <w:t>OLAP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در آدرس </w:t>
      </w:r>
      <w:r w:rsidRPr="00443F4E">
        <w:rPr>
          <w:rFonts w:ascii="IRANSans" w:hAnsi="IRANSans" w:cs="IRANSans"/>
          <w:sz w:val="28"/>
          <w:szCs w:val="28"/>
          <w:shd w:val="clear" w:color="auto" w:fill="FFFFFF"/>
        </w:rPr>
        <w:t>data/OLAP_Benchmark_data</w:t>
      </w:r>
      <w:r w:rsidRPr="00443F4E">
        <w:rPr>
          <w:rFonts w:ascii="IRANSans" w:hAnsi="IRANSans" w:cs="IRANSans" w:hint="cs"/>
          <w:sz w:val="28"/>
          <w:szCs w:val="28"/>
          <w:shd w:val="clear" w:color="auto" w:fill="FFFFFF"/>
          <w:rtl/>
        </w:rPr>
        <w:t xml:space="preserve">/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</w:rPr>
        <w:t xml:space="preserve">قرار دارند.با استفاده از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دستور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COPY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در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Postgres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مشخص کردن کارکتر جداکننده فایل های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OLAP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داخل پایگاه داده ریخته شدند. البته به دلیل کمبود یک جداکننده در انتهای سطرهای فایل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csv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تغییراتی در </w:t>
      </w:r>
      <w:r w:rsidR="00492E7F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دستور کپی داده شد تا عملیات با موفقیت انجام شود. همچنین برای ثبت زمان اجرای هر کوئری و مراحل آن دستور </w:t>
      </w:r>
      <w:r w:rsidR="00492E7F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EXPLAIN ANALYSE</w:t>
      </w:r>
      <w:r w:rsidR="00492E7F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به ابتدای کوئری</w:t>
      </w:r>
      <w:r w:rsidR="00492E7F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492E7F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ها اضافه شده و با توجه به مقادیر ثابت وارد شده در کوئری، خروجی بعضی از داده</w:t>
      </w:r>
      <w:r w:rsidR="00492E7F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492E7F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 نیز </w:t>
      </w:r>
      <w:r w:rsidR="00492E7F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Limit</w:t>
      </w:r>
      <w:r w:rsidR="00492E7F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شدند.</w:t>
      </w:r>
    </w:p>
    <w:p w14:paraId="5CD7A150" w14:textId="4591125B" w:rsidR="00492E7F" w:rsidRDefault="00492E7F" w:rsidP="00492E7F">
      <w:pPr>
        <w:bidi/>
        <w:jc w:val="both"/>
        <w:rPr>
          <w:rFonts w:ascii="IRANSans" w:hAnsi="IRANSans" w:cs="IRANSans"/>
          <w:sz w:val="28"/>
          <w:szCs w:val="28"/>
          <w:shd w:val="clear" w:color="auto" w:fill="FFFFFF"/>
          <w:rtl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پس از کپی اطلاعات داخل دیتابیس، با استفاده از دو دستور زیر کوئری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آدرس </w:t>
      </w:r>
      <w:r w:rsidRPr="00443F4E">
        <w:rPr>
          <w:rFonts w:ascii="IRANSans" w:hAnsi="IRANSans" w:cs="IRANSans"/>
          <w:sz w:val="28"/>
          <w:szCs w:val="28"/>
          <w:shd w:val="clear" w:color="auto" w:fill="FFFFFF"/>
        </w:rPr>
        <w:t>data/OLAP_Benchmark_</w:t>
      </w:r>
      <w:r>
        <w:rPr>
          <w:rFonts w:ascii="IRANSans" w:hAnsi="IRANSans" w:cs="IRANSans"/>
          <w:sz w:val="28"/>
          <w:szCs w:val="28"/>
          <w:shd w:val="clear" w:color="auto" w:fill="FFFFFF"/>
        </w:rPr>
        <w:t>queries</w:t>
      </w:r>
      <w:r w:rsidRPr="00443F4E">
        <w:rPr>
          <w:rFonts w:ascii="IRANSans" w:hAnsi="IRANSans" w:cs="IRANSans" w:hint="cs"/>
          <w:sz w:val="28"/>
          <w:szCs w:val="28"/>
          <w:shd w:val="clear" w:color="auto" w:fill="FFFFFF"/>
          <w:rtl/>
        </w:rPr>
        <w:t>/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</w:rPr>
        <w:t xml:space="preserve"> تک تک اجرا شده و نتایج آن در فایل ثبت شد:</w:t>
      </w:r>
    </w:p>
    <w:p w14:paraId="296A3EDD" w14:textId="78DBAEB8" w:rsidR="00492E7F" w:rsidRDefault="00492E7F" w:rsidP="00492E7F">
      <w:pPr>
        <w:bidi/>
        <w:jc w:val="both"/>
        <w:rPr>
          <w:rFonts w:ascii="IRANSans" w:hAnsi="IRANSans" w:cs="IRANSans"/>
          <w:sz w:val="28"/>
          <w:szCs w:val="28"/>
          <w:shd w:val="clear" w:color="auto" w:fill="FFFFFF"/>
        </w:rPr>
      </w:pPr>
      <w:r>
        <w:rPr>
          <w:rFonts w:ascii="IRANSans" w:hAnsi="IRANSans" w:cs="IRANSans"/>
          <w:sz w:val="28"/>
          <w:szCs w:val="28"/>
          <w:shd w:val="clear" w:color="auto" w:fill="FFFFFF"/>
        </w:rPr>
        <w:t>/o filePath/outputFileName</w:t>
      </w:r>
    </w:p>
    <w:p w14:paraId="6979FC7B" w14:textId="21AB1531" w:rsidR="00492E7F" w:rsidRDefault="00492E7F" w:rsidP="00492E7F">
      <w:pPr>
        <w:bidi/>
        <w:jc w:val="both"/>
        <w:rPr>
          <w:rFonts w:ascii="IRANSans" w:hAnsi="IRANSans" w:cs="IRANSans"/>
          <w:sz w:val="28"/>
          <w:szCs w:val="28"/>
          <w:shd w:val="clear" w:color="auto" w:fill="FFFFFF"/>
          <w:lang w:bidi="fa-IR"/>
        </w:rPr>
      </w:pPr>
      <w:r>
        <w:rPr>
          <w:rFonts w:ascii="IRANSans" w:hAnsi="IRANSans" w:cs="IRANSans"/>
          <w:sz w:val="28"/>
          <w:szCs w:val="28"/>
          <w:shd w:val="clear" w:color="auto" w:fill="FFFFFF"/>
        </w:rPr>
        <w:t>/i filePath/inputFileName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</w:p>
    <w:p w14:paraId="3B58CD78" w14:textId="38147F4B" w:rsidR="00BC4552" w:rsidRDefault="002D466A" w:rsidP="002D466A">
      <w:pPr>
        <w:bidi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فایل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نهایی </w:t>
      </w:r>
      <w:r w:rsidR="00BC4552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نتایج اجرای این کوئری</w:t>
      </w:r>
      <w:r w:rsidR="00BC4552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BC4552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ها در گیت</w:t>
      </w:r>
      <w:r w:rsidR="00BC4552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BC4552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هاب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قرار داده شده اند و مقدار عددی زمان صرف شده در نمودار نهایی بخش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OLAP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اضافه خواهد شد.</w:t>
      </w:r>
    </w:p>
    <w:p w14:paraId="76684AE3" w14:textId="09C48A23" w:rsidR="00D458CD" w:rsidRDefault="00D458CD" w:rsidP="009D61B5">
      <w:pPr>
        <w:bidi/>
        <w:spacing w:before="240"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</w:rPr>
        <w:t xml:space="preserve">مرحله بعد بخش مرتبط با </w:t>
      </w:r>
      <w:r>
        <w:rPr>
          <w:rFonts w:ascii="IRANSans" w:hAnsi="IRANSans" w:cs="IRANSans"/>
          <w:sz w:val="28"/>
          <w:szCs w:val="28"/>
          <w:shd w:val="clear" w:color="auto" w:fill="FFFFFF"/>
        </w:rPr>
        <w:t>Spark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NoSQL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است. در این بخش ابتدا با یک اسکریپت پایتون به اسم </w:t>
      </w:r>
      <w:r w:rsidRPr="00D458CD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ParquetHDFS.py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با استفاده از کتابخانه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Pyspark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فایل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csv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را به فایل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Parquet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تبدیل کردیم</w:t>
      </w:r>
      <w:r w:rsidR="00F41403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روی یک </w:t>
      </w:r>
      <w:r w:rsidR="0044184B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name node</w:t>
      </w:r>
      <w:r w:rsidR="00F41403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مخصوص از </w:t>
      </w:r>
      <w:r w:rsidR="00F41403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HDFS</w:t>
      </w:r>
      <w:r w:rsidR="00F41403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ذخیره شدند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. در این تبدیل حجم اطلاعات به مراتب کمتر شد. همچنین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lastRenderedPageBreak/>
        <w:t>برای تبدیل فایل در قسمت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های بعد از اسکریپت مشابهی با نام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D458CD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OrcHDFS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.py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</w:t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دو فایل </w:t>
      </w:r>
      <w:r w:rsidR="00156E97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jar</w:t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که در پوشه مخصوص قرار داده شده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استفاده شد که فایل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فورمت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Avro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Orc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را تولید کردند.</w:t>
      </w:r>
      <w:r w:rsidR="00F41403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تفاوت اسکریپت</w:t>
      </w:r>
      <w:r w:rsidR="00F41403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156E97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OrcHDFS</w:t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F41403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با اسکریپت اول این است که مستقیم اطلاعات </w:t>
      </w:r>
      <w:r w:rsidR="00F41403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Parquet</w:t>
      </w:r>
      <w:r w:rsidR="00F41403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را از روی </w:t>
      </w:r>
      <w:r w:rsidR="00F41403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HDFS</w:t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می خوان</w:t>
      </w:r>
      <w:r w:rsidR="00F41403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د و به فورمت جدید در می</w:t>
      </w:r>
      <w:r w:rsidR="00F41403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آور</w:t>
      </w:r>
      <w:r w:rsidR="00F41403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د.</w:t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لازم به ذکر است که در فایل </w:t>
      </w:r>
      <w:r w:rsidR="00156E97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OrcHDFS</w:t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تنها تبدیل مربوط به</w:t>
      </w:r>
      <w:r w:rsidR="009D61B5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فایل</w:t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156E97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region</w:t>
      </w:r>
      <w:r w:rsidR="009D61B5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نوشته شده و تبدیل های فایل</w:t>
      </w:r>
      <w:r w:rsidR="009D61B5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9D61B5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های دیگر مشابه هستند.</w:t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فایل های </w:t>
      </w:r>
      <w:r w:rsidR="00156E97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JAR</w:t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نیز از اینترنت توسط دیگر دانشجویان پیدا شده و مربوط به </w:t>
      </w:r>
      <w:r w:rsidR="00156E97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spark avro</w:t>
      </w:r>
      <w:r w:rsidR="00156E97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هستند.</w:t>
      </w:r>
    </w:p>
    <w:p w14:paraId="6C651621" w14:textId="2F99D333" w:rsidR="00673D5E" w:rsidRDefault="00673D5E" w:rsidP="008D41B3">
      <w:pPr>
        <w:bidi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در مرحله بعد، نوبت به تبدیل کوئری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SQL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به فورمت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Dataframe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بود. با دو زبان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Python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Scala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می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توان به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Dataframe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های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Spark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دسترسی داشت و با آن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 کار کرد که به دلیل آشنایی قبلی و سادگی، زبان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Python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مجددا انتخاب شد. کوئری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تبدیل شده </w:t>
      </w:r>
      <w:r w:rsidR="00E664A8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همگی در فایل </w:t>
      </w:r>
      <w:r w:rsidR="00E664A8" w:rsidRPr="00E664A8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Spark DF Queries.py</w:t>
      </w:r>
      <w:r w:rsidR="00E664A8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ذخیره شده و قسمت قسمت در محیط </w:t>
      </w:r>
      <w:r w:rsidR="008D41B3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pyspark</w:t>
      </w:r>
      <w:r w:rsidR="008D41B3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E664A8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اجرا شدند. در ابتدای هر کوئری یک تایمر تعریف شده که با استفاده از آن، زمان دقیق اجرای کوئری</w:t>
      </w:r>
      <w:r w:rsidR="00E664A8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E664A8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ها ثبت و یادداشت شد، نتایج این کوئری</w:t>
      </w:r>
      <w:r w:rsidR="00E664A8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E664A8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ها نیز در فایل</w:t>
      </w:r>
      <w:r w:rsidR="00E664A8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E664A8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ثبت شده و در نمودار نمایش داده می</w:t>
      </w:r>
      <w:r w:rsidR="00E664A8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E664A8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شوند.</w:t>
      </w:r>
    </w:p>
    <w:p w14:paraId="7595F1D8" w14:textId="68570912" w:rsidR="00807338" w:rsidRDefault="00807338" w:rsidP="008D41B3">
      <w:pPr>
        <w:bidi/>
        <w:jc w:val="both"/>
        <w:rPr>
          <w:rFonts w:ascii="IRANSans" w:hAnsi="IRANSans" w:cs="IRANSans"/>
          <w:sz w:val="28"/>
          <w:szCs w:val="28"/>
          <w:shd w:val="clear" w:color="auto" w:fill="FFFFFF"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برای ورود به محیط </w:t>
      </w:r>
      <w:r w:rsidR="008D41B3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pyspark</w:t>
      </w:r>
      <w:r w:rsidR="008D41B3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، کافی است پس از ورود به کانتینر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spark-master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در داکر، دستور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pyspark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را وارد کنید.</w:t>
      </w:r>
    </w:p>
    <w:p w14:paraId="6557F0FB" w14:textId="25902D2F" w:rsidR="008D41B3" w:rsidRPr="00201E7B" w:rsidRDefault="00DF6924" w:rsidP="00201E7B">
      <w:pPr>
        <w:bidi/>
        <w:jc w:val="both"/>
        <w:rPr>
          <w:rFonts w:ascii="IRANSans" w:hAnsi="IRANSans" w:cs="IRANSans"/>
          <w:i/>
          <w:iCs/>
          <w:sz w:val="28"/>
          <w:szCs w:val="28"/>
          <w:shd w:val="clear" w:color="auto" w:fill="FFFFFF"/>
          <w:rtl/>
          <w:lang w:bidi="fa-IR"/>
        </w:rPr>
      </w:pPr>
      <w:r w:rsidRPr="00D01401">
        <w:rPr>
          <w:rFonts w:ascii="IRANSans" w:hAnsi="IRANSans" w:cs="IRANSans" w:hint="cs"/>
          <w:i/>
          <w:iCs/>
          <w:color w:val="FF0000"/>
          <w:sz w:val="28"/>
          <w:szCs w:val="28"/>
          <w:shd w:val="clear" w:color="auto" w:fill="FFFFFF"/>
          <w:rtl/>
          <w:lang w:bidi="fa-IR"/>
        </w:rPr>
        <w:t>توجه</w:t>
      </w:r>
      <w:r w:rsidRPr="00D01401">
        <w:rPr>
          <w:rFonts w:ascii="IRANSans" w:hAnsi="IRANSans" w:cs="IRANSans" w:hint="cs"/>
          <w:i/>
          <w:iCs/>
          <w:sz w:val="28"/>
          <w:szCs w:val="28"/>
          <w:shd w:val="clear" w:color="auto" w:fill="FFFFFF"/>
          <w:rtl/>
          <w:lang w:bidi="fa-IR"/>
        </w:rPr>
        <w:t>: نکته عجیبی که در اکثر کوئری</w:t>
      </w:r>
      <w:r w:rsidRPr="00D01401">
        <w:rPr>
          <w:rFonts w:ascii="IRANSans" w:hAnsi="IRANSans" w:cs="IRANSans"/>
          <w:i/>
          <w:iCs/>
          <w:sz w:val="28"/>
          <w:szCs w:val="28"/>
          <w:shd w:val="clear" w:color="auto" w:fill="FFFFFF"/>
          <w:rtl/>
          <w:lang w:bidi="fa-IR"/>
        </w:rPr>
        <w:softHyphen/>
      </w:r>
      <w:r w:rsidRPr="00D01401">
        <w:rPr>
          <w:rFonts w:ascii="IRANSans" w:hAnsi="IRANSans" w:cs="IRANSans" w:hint="cs"/>
          <w:i/>
          <w:iCs/>
          <w:sz w:val="28"/>
          <w:szCs w:val="28"/>
          <w:shd w:val="clear" w:color="auto" w:fill="FFFFFF"/>
          <w:rtl/>
          <w:lang w:bidi="fa-IR"/>
        </w:rPr>
        <w:t xml:space="preserve">های </w:t>
      </w:r>
      <w:r w:rsidRPr="00D01401">
        <w:rPr>
          <w:rFonts w:ascii="IRANSans" w:hAnsi="IRANSans" w:cs="IRANSans"/>
          <w:i/>
          <w:iCs/>
          <w:sz w:val="28"/>
          <w:szCs w:val="28"/>
          <w:shd w:val="clear" w:color="auto" w:fill="FFFFFF"/>
          <w:lang w:bidi="fa-IR"/>
        </w:rPr>
        <w:t>postgres</w:t>
      </w:r>
      <w:r w:rsidRPr="00D01401">
        <w:rPr>
          <w:rFonts w:ascii="IRANSans" w:hAnsi="IRANSans" w:cs="IRANSans" w:hint="cs"/>
          <w:i/>
          <w:iCs/>
          <w:sz w:val="28"/>
          <w:szCs w:val="28"/>
          <w:shd w:val="clear" w:color="auto" w:fill="FFFFFF"/>
          <w:rtl/>
          <w:lang w:bidi="fa-IR"/>
        </w:rPr>
        <w:t xml:space="preserve"> با آن برخوردیم، تفاوت زمان چاپ شده توسط </w:t>
      </w:r>
      <w:r w:rsidRPr="00D01401">
        <w:rPr>
          <w:rFonts w:ascii="IRANSans" w:hAnsi="IRANSans" w:cs="IRANSans"/>
          <w:i/>
          <w:iCs/>
          <w:sz w:val="28"/>
          <w:szCs w:val="28"/>
          <w:shd w:val="clear" w:color="auto" w:fill="FFFFFF"/>
          <w:lang w:bidi="fa-IR"/>
        </w:rPr>
        <w:t>Explain Analyze</w:t>
      </w:r>
      <w:r w:rsidRPr="00D01401">
        <w:rPr>
          <w:rFonts w:ascii="IRANSans" w:hAnsi="IRANSans" w:cs="IRANSans" w:hint="cs"/>
          <w:i/>
          <w:iCs/>
          <w:sz w:val="28"/>
          <w:szCs w:val="28"/>
          <w:shd w:val="clear" w:color="auto" w:fill="FFFFFF"/>
          <w:rtl/>
          <w:lang w:bidi="fa-IR"/>
        </w:rPr>
        <w:t xml:space="preserve"> و زمان واقعی اجرای کوئری بود. همچنین، در تمام مراحل این پروژه زمان</w:t>
      </w:r>
      <w:r w:rsidRPr="00D01401">
        <w:rPr>
          <w:rFonts w:ascii="IRANSans" w:hAnsi="IRANSans" w:cs="IRANSans"/>
          <w:i/>
          <w:iCs/>
          <w:sz w:val="28"/>
          <w:szCs w:val="28"/>
          <w:shd w:val="clear" w:color="auto" w:fill="FFFFFF"/>
          <w:rtl/>
          <w:lang w:bidi="fa-IR"/>
        </w:rPr>
        <w:softHyphen/>
      </w:r>
      <w:r w:rsidRPr="00D01401">
        <w:rPr>
          <w:rFonts w:ascii="IRANSans" w:hAnsi="IRANSans" w:cs="IRANSans" w:hint="cs"/>
          <w:i/>
          <w:iCs/>
          <w:sz w:val="28"/>
          <w:szCs w:val="28"/>
          <w:shd w:val="clear" w:color="auto" w:fill="FFFFFF"/>
          <w:rtl/>
          <w:lang w:bidi="fa-IR"/>
        </w:rPr>
        <w:t>های اجرایی هریک از دانشجویان با دیگری کاملا متفاوت است و گاهی اوقات تفاوت در حد چند ساعت است! این موضوع نشان دهنده تفاوت قدرت سرور</w:t>
      </w:r>
      <w:r w:rsidRPr="00D01401">
        <w:rPr>
          <w:rFonts w:ascii="IRANSans" w:hAnsi="IRANSans" w:cs="IRANSans"/>
          <w:i/>
          <w:iCs/>
          <w:sz w:val="28"/>
          <w:szCs w:val="28"/>
          <w:shd w:val="clear" w:color="auto" w:fill="FFFFFF"/>
          <w:rtl/>
          <w:lang w:bidi="fa-IR"/>
        </w:rPr>
        <w:softHyphen/>
      </w:r>
      <w:r w:rsidRPr="00D01401">
        <w:rPr>
          <w:rFonts w:ascii="IRANSans" w:hAnsi="IRANSans" w:cs="IRANSans" w:hint="cs"/>
          <w:i/>
          <w:iCs/>
          <w:sz w:val="28"/>
          <w:szCs w:val="28"/>
          <w:shd w:val="clear" w:color="auto" w:fill="FFFFFF"/>
          <w:rtl/>
          <w:lang w:bidi="fa-IR"/>
        </w:rPr>
        <w:t>ها یا تفاوت منابع در دسترس هر کاربر در زمان اجرای آن کوئری دارد، احتمالاً تخصیص منابع در داکر به خوبی انجام نشده و فعالیت همزمان افراد رو سرور، اثر مستقیم روی نتایج کار یکدیگر دارد. با این حال، حتی زمانی که پروسه دیگری در حال اجرا نبود نیز روی بعضی کوئری</w:t>
      </w:r>
      <w:r w:rsidRPr="00D01401">
        <w:rPr>
          <w:rFonts w:ascii="IRANSans" w:hAnsi="IRANSans" w:cs="IRANSans"/>
          <w:i/>
          <w:iCs/>
          <w:sz w:val="28"/>
          <w:szCs w:val="28"/>
          <w:shd w:val="clear" w:color="auto" w:fill="FFFFFF"/>
          <w:rtl/>
          <w:lang w:bidi="fa-IR"/>
        </w:rPr>
        <w:softHyphen/>
      </w:r>
      <w:r w:rsidRPr="00D01401">
        <w:rPr>
          <w:rFonts w:ascii="IRANSans" w:hAnsi="IRANSans" w:cs="IRANSans" w:hint="cs"/>
          <w:i/>
          <w:iCs/>
          <w:sz w:val="28"/>
          <w:szCs w:val="28"/>
          <w:shd w:val="clear" w:color="auto" w:fill="FFFFFF"/>
          <w:rtl/>
          <w:lang w:bidi="fa-IR"/>
        </w:rPr>
        <w:t>ها تفاوت چند برابری زمان بین دو سرور مختلف مشاهده شده است. در نتیجه صحت بنچمارک</w:t>
      </w:r>
      <w:r w:rsidRPr="00D01401">
        <w:rPr>
          <w:rFonts w:ascii="IRANSans" w:hAnsi="IRANSans" w:cs="IRANSans"/>
          <w:i/>
          <w:iCs/>
          <w:sz w:val="28"/>
          <w:szCs w:val="28"/>
          <w:shd w:val="clear" w:color="auto" w:fill="FFFFFF"/>
          <w:rtl/>
          <w:lang w:bidi="fa-IR"/>
        </w:rPr>
        <w:softHyphen/>
      </w:r>
      <w:r w:rsidRPr="00D01401">
        <w:rPr>
          <w:rFonts w:ascii="IRANSans" w:hAnsi="IRANSans" w:cs="IRANSans" w:hint="cs"/>
          <w:i/>
          <w:iCs/>
          <w:sz w:val="28"/>
          <w:szCs w:val="28"/>
          <w:shd w:val="clear" w:color="auto" w:fill="FFFFFF"/>
          <w:rtl/>
          <w:lang w:bidi="fa-IR"/>
        </w:rPr>
        <w:t>های انجام شده قابل تضمین نبوده و به نظر می</w:t>
      </w:r>
      <w:r w:rsidRPr="00D01401">
        <w:rPr>
          <w:rFonts w:ascii="IRANSans" w:hAnsi="IRANSans" w:cs="IRANSans"/>
          <w:i/>
          <w:iCs/>
          <w:sz w:val="28"/>
          <w:szCs w:val="28"/>
          <w:shd w:val="clear" w:color="auto" w:fill="FFFFFF"/>
          <w:rtl/>
          <w:lang w:bidi="fa-IR"/>
        </w:rPr>
        <w:softHyphen/>
      </w:r>
      <w:r w:rsidRPr="00D01401">
        <w:rPr>
          <w:rFonts w:ascii="IRANSans" w:hAnsi="IRANSans" w:cs="IRANSans" w:hint="cs"/>
          <w:i/>
          <w:iCs/>
          <w:sz w:val="28"/>
          <w:szCs w:val="28"/>
          <w:shd w:val="clear" w:color="auto" w:fill="FFFFFF"/>
          <w:rtl/>
          <w:lang w:bidi="fa-IR"/>
        </w:rPr>
        <w:t>آید که نتایج حاصله برای مقایسه پایگاه داده</w:t>
      </w:r>
      <w:r w:rsidRPr="00D01401">
        <w:rPr>
          <w:rFonts w:ascii="IRANSans" w:hAnsi="IRANSans" w:cs="IRANSans"/>
          <w:i/>
          <w:iCs/>
          <w:sz w:val="28"/>
          <w:szCs w:val="28"/>
          <w:shd w:val="clear" w:color="auto" w:fill="FFFFFF"/>
          <w:rtl/>
          <w:lang w:bidi="fa-IR"/>
        </w:rPr>
        <w:softHyphen/>
      </w:r>
      <w:r w:rsidRPr="00D01401">
        <w:rPr>
          <w:rFonts w:ascii="IRANSans" w:hAnsi="IRANSans" w:cs="IRANSans" w:hint="cs"/>
          <w:i/>
          <w:iCs/>
          <w:sz w:val="28"/>
          <w:szCs w:val="28"/>
          <w:shd w:val="clear" w:color="auto" w:fill="FFFFFF"/>
          <w:rtl/>
          <w:lang w:bidi="fa-IR"/>
        </w:rPr>
        <w:t>های مختلف کاربردی نیستند.</w:t>
      </w:r>
    </w:p>
    <w:p w14:paraId="4F3F01CB" w14:textId="1817C376" w:rsidR="008D41B3" w:rsidRDefault="008D41B3" w:rsidP="005531F8">
      <w:pPr>
        <w:bidi/>
        <w:spacing w:before="240"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lastRenderedPageBreak/>
        <w:t xml:space="preserve">به دلیل کمبود وقت و درگیریهای شخصی متاسفانه موفق به انجام کامل قسمت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Flink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نشدم و نتایج آن در این گزارش نیامده است.</w:t>
      </w:r>
      <w:r w:rsidR="005531F8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همچنین اجرای کوئری های 9 و 15 در </w:t>
      </w:r>
      <w:r w:rsidR="005531F8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PSQL</w:t>
      </w:r>
      <w:r w:rsidR="005531F8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بسیار طولانی شده (بیش از 48 ساعت) و حتی پس از 2 بار تلاش و اضافه کردن </w:t>
      </w:r>
      <w:r w:rsidR="005531F8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Begin/Commit</w:t>
      </w:r>
      <w:r w:rsidR="005531F8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تغییری در نتیجه آن حاصل نشد. بعضی دیگر از کوئری ها نیز به دلیل پیچیدگی بیش از حد تبدیل آنها به </w:t>
      </w:r>
      <w:r w:rsidR="005531F8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dataframe</w:t>
      </w:r>
      <w:r w:rsidR="005531F8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انجام نشده اند.</w:t>
      </w:r>
    </w:p>
    <w:p w14:paraId="0FC21E31" w14:textId="272D9942" w:rsidR="00156E97" w:rsidRDefault="00201E7B" w:rsidP="00201E7B">
      <w:pPr>
        <w:bidi/>
        <w:spacing w:before="240"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نتایج مربوط به بخش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OLAP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در ادرس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Results/OLAP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ذخیره شده اند، همچنین نتایج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Explain Analyses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کوئری های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Psql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را می توانید به تفکیک در فولدر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Postgresql Detailed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پیدا کنید.</w:t>
      </w:r>
    </w:p>
    <w:p w14:paraId="413899D8" w14:textId="6F152B66" w:rsidR="001857A7" w:rsidRDefault="006E0ADE" w:rsidP="001857A7">
      <w:pPr>
        <w:bidi/>
        <w:spacing w:before="240"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نمودار مقایسه خروجی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OLAP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نیز در فایل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OLAP_Comparison.xlsx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AB5DE5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تولید و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ذخیره شده است. </w:t>
      </w:r>
    </w:p>
    <w:p w14:paraId="54835528" w14:textId="1A2EDB12" w:rsidR="001857A7" w:rsidRDefault="001857A7">
      <w:pP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3E59C3" wp14:editId="22DB0232">
            <wp:simplePos x="0" y="0"/>
            <wp:positionH relativeFrom="column">
              <wp:posOffset>-54429</wp:posOffset>
            </wp:positionH>
            <wp:positionV relativeFrom="paragraph">
              <wp:posOffset>71483</wp:posOffset>
            </wp:positionV>
            <wp:extent cx="5731510" cy="5008880"/>
            <wp:effectExtent l="0" t="0" r="2540" b="127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br w:type="page"/>
      </w:r>
    </w:p>
    <w:p w14:paraId="4620CD57" w14:textId="259F6A2D" w:rsidR="00652071" w:rsidRDefault="001857A7" w:rsidP="0049096A">
      <w:pPr>
        <w:bidi/>
        <w:spacing w:before="240"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lastRenderedPageBreak/>
        <w:t>با مطالعه نمودار می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توان نتیجه گرفت عملکرد روش های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ORC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</w:t>
      </w:r>
      <w:r w:rsidR="00350B50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Parquet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350B50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از نظر زمان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بهتر از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Avro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هر سه آنها بهتر از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PSQL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هستند. البته مجدداً ذکر این مطلب حائز اهمیت است که به دلیل عدم ثبات سرور ها و عدم اطلاع از نحوه کانفیگ نرم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افزار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 در زمان نصب و همزمانی تست کاربران روی </w:t>
      </w:r>
      <w:r w:rsidR="00350B50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سرور، اعتبار این بنچمارک</w:t>
      </w:r>
      <w:r w:rsidR="00350B50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350B50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مورد سوال است.</w:t>
      </w:r>
      <w:bookmarkStart w:id="0" w:name="_GoBack"/>
      <w:bookmarkEnd w:id="0"/>
      <w:r w:rsidR="0049096A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tab/>
      </w:r>
    </w:p>
    <w:p w14:paraId="38046EB5" w14:textId="1C22EAF9" w:rsidR="00652071" w:rsidRPr="00727C56" w:rsidRDefault="00652071" w:rsidP="00652071">
      <w:pPr>
        <w:bidi/>
        <w:rPr>
          <w:rFonts w:ascii="IRANYekan" w:hAnsi="IRANYekan" w:cs="IRANYekan"/>
          <w:sz w:val="36"/>
          <w:szCs w:val="36"/>
          <w:rtl/>
          <w:lang w:bidi="fa-IR"/>
        </w:rPr>
      </w:pPr>
      <w:r w:rsidRPr="00727C56">
        <w:rPr>
          <w:rFonts w:ascii="IRANYekan" w:hAnsi="IRANYekan" w:cs="IRANYekan" w:hint="cs"/>
          <w:sz w:val="40"/>
          <w:szCs w:val="40"/>
          <w:rtl/>
          <w:lang w:bidi="fa-IR"/>
        </w:rPr>
        <w:t xml:space="preserve">بخش </w:t>
      </w:r>
      <w:r>
        <w:rPr>
          <w:rFonts w:ascii="IRANYekan" w:hAnsi="IRANYekan" w:cs="IRANYekan" w:hint="cs"/>
          <w:sz w:val="40"/>
          <w:szCs w:val="40"/>
          <w:rtl/>
          <w:lang w:bidi="fa-IR"/>
        </w:rPr>
        <w:t xml:space="preserve">دوم </w:t>
      </w:r>
      <w:r w:rsidRPr="00727C56">
        <w:rPr>
          <w:rFonts w:ascii="IRANYekan" w:hAnsi="IRANYekan" w:cs="IRANYekan" w:hint="cs"/>
          <w:sz w:val="40"/>
          <w:szCs w:val="40"/>
          <w:rtl/>
          <w:lang w:bidi="fa-IR"/>
        </w:rPr>
        <w:t xml:space="preserve">: </w:t>
      </w:r>
      <w:r w:rsidRPr="00727C56">
        <w:rPr>
          <w:rFonts w:ascii="IRANYekan" w:hAnsi="IRANYekan" w:cs="IRANYekan"/>
          <w:sz w:val="40"/>
          <w:szCs w:val="40"/>
          <w:lang w:bidi="fa-IR"/>
        </w:rPr>
        <w:t>OL</w:t>
      </w:r>
      <w:r>
        <w:rPr>
          <w:rFonts w:ascii="IRANYekan" w:hAnsi="IRANYekan" w:cs="IRANYekan"/>
          <w:sz w:val="40"/>
          <w:szCs w:val="40"/>
          <w:lang w:bidi="fa-IR"/>
        </w:rPr>
        <w:t>T</w:t>
      </w:r>
      <w:r w:rsidRPr="00727C56">
        <w:rPr>
          <w:rFonts w:ascii="IRANYekan" w:hAnsi="IRANYekan" w:cs="IRANYekan"/>
          <w:sz w:val="40"/>
          <w:szCs w:val="40"/>
          <w:lang w:bidi="fa-IR"/>
        </w:rPr>
        <w:t>P</w:t>
      </w:r>
    </w:p>
    <w:p w14:paraId="1E25141E" w14:textId="5EC5BD11" w:rsidR="001857A7" w:rsidRDefault="0070156C" w:rsidP="00980C51">
      <w:pPr>
        <w:bidi/>
        <w:spacing w:before="240"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در این بخش، مقایسه زمان و نتایج اجرای پلتفرم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OLTPBench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روی دو پایگاه داده مختلف مورد بحث بود. پایگاه داده رابطه ای اول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Postgresql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پایگاه داده دوم از نوع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NewS</w:t>
      </w:r>
      <w:r w:rsidR="00980C51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QL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بود که بین دو گزینه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CockroachDB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VoltDB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امکان انتخاب وجود داشت. </w:t>
      </w:r>
    </w:p>
    <w:p w14:paraId="471D9144" w14:textId="6849207F" w:rsidR="00980C51" w:rsidRPr="00980C51" w:rsidRDefault="0070156C" w:rsidP="005B66F6">
      <w:pPr>
        <w:bidi/>
        <w:spacing w:before="240"/>
        <w:jc w:val="both"/>
        <w:rPr>
          <w:rFonts w:ascii="IRANSans" w:hAnsi="IRANSans" w:cs="IRANSans"/>
          <w:sz w:val="28"/>
          <w:szCs w:val="28"/>
          <w:shd w:val="clear" w:color="auto" w:fill="FFFFFF"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در قسمت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psql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مراحل بسیار ساده و طبق راهنمای موجود در کوئرای پروژه به آدرس </w:t>
      </w:r>
      <w:hyperlink r:id="rId9" w:history="1">
        <w:r w:rsidRPr="00160C26">
          <w:rPr>
            <w:rStyle w:val="Hyperlink"/>
            <w:rFonts w:ascii="IRANSans" w:hAnsi="IRANSans" w:cs="IRANSans"/>
            <w:sz w:val="28"/>
            <w:szCs w:val="28"/>
            <w:shd w:val="clear" w:color="auto" w:fill="FFFFFF"/>
            <w:lang w:bidi="fa-IR"/>
          </w:rPr>
          <w:t>https://github.com/oltpbenchmark/oltpbench/wiki</w:t>
        </w:r>
      </w:hyperlink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کار انجام شد. پس از </w:t>
      </w:r>
      <w:r w:rsidR="00A42E95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بیلد پروژه با </w:t>
      </w:r>
      <w:r w:rsidR="00A42E95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ant</w:t>
      </w:r>
      <w:r w:rsidR="00A42E95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ساخت دیتابیس و تغییر فایل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config.xml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، دستور زیر برای شروع تست </w:t>
      </w:r>
      <w:r w:rsidR="005B66F6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tpcc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980C51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اجرا شد. </w:t>
      </w:r>
    </w:p>
    <w:p w14:paraId="24683D89" w14:textId="70DC26B8" w:rsidR="00980C51" w:rsidRDefault="00980C51" w:rsidP="00980C51">
      <w:pPr>
        <w:spacing w:before="240"/>
        <w:jc w:val="both"/>
        <w:rPr>
          <w:rFonts w:ascii="IRANSans" w:hAnsi="IRANSans" w:cs="IRANSans"/>
          <w:sz w:val="28"/>
          <w:szCs w:val="28"/>
          <w:shd w:val="clear" w:color="auto" w:fill="FFFFFF"/>
          <w:lang w:bidi="fa-IR"/>
        </w:rPr>
      </w:pPr>
      <w:r w:rsidRPr="00980C51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t>./</w:t>
      </w:r>
      <w:r w:rsidRPr="00980C51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oltpbenchmark -b tpcc -c config/config.xml --create=true --load=true --execute=true -s 5 -o outputfile</w:t>
      </w:r>
    </w:p>
    <w:p w14:paraId="48C6538F" w14:textId="0551DFB6" w:rsidR="00BC2CC3" w:rsidRDefault="00BC2CC3" w:rsidP="00BC2CC3">
      <w:pPr>
        <w:bidi/>
        <w:spacing w:before="240"/>
        <w:jc w:val="both"/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خروجی اجرای این دستور هم در آدرس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results/oltp/psql.csv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موجود است.</w:t>
      </w:r>
    </w:p>
    <w:p w14:paraId="310001EA" w14:textId="6DD0F616" w:rsidR="00BC2CC3" w:rsidRDefault="00290ADF" w:rsidP="005539FE">
      <w:pPr>
        <w:bidi/>
        <w:spacing w:before="240"/>
        <w:jc w:val="both"/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برای بخش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NewSQL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ابتدا برای اجرای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VoltDB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تلاش شد. بین فایل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Git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ریپازیتوری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VoltDB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در دو آدرس جداگانه نرم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افزار تست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tpcc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قرارداده شده ولی پس از دانلود و کپی اطلاعات روی کانتینر، در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build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کتابخانه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جاوا و اصلاح آدرس و اجرای اسکریپت مشکل وجود داشت. نهایتاً علیرغم تلاش بسیار تصمیم به استفاده از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CockroachDB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شد. </w:t>
      </w:r>
      <w:r w:rsidR="00A42E95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به کمک دوستان، یکی از </w:t>
      </w:r>
      <w:r w:rsidR="00A42E95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branch</w:t>
      </w:r>
      <w:r w:rsidR="00A42E95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A42E95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ریپازیتوری </w:t>
      </w:r>
      <w:r w:rsidR="00A42E95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oltpbench</w:t>
      </w:r>
      <w:r w:rsidR="00A42E95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که مخصوصاً برای </w:t>
      </w:r>
      <w:r w:rsidR="00A42E95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CockroachDB</w:t>
      </w:r>
      <w:r w:rsidR="00A42E95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آماده شده بود را پیدا کرده و با استفاده از </w:t>
      </w:r>
      <w:r w:rsidR="00A42E95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ant</w:t>
      </w:r>
      <w:r w:rsidR="00A42E95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بیلد گرفته شد. سپس </w:t>
      </w:r>
      <w:r w:rsidR="00F91CFE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با دستور مشابه و اندکی تغییرات در فایل کانفیگ </w:t>
      </w:r>
      <w:r w:rsidR="005B66F6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تست</w:t>
      </w:r>
      <w:r w:rsidR="005B66F6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 xml:space="preserve"> </w:t>
      </w:r>
      <w:r w:rsidR="005B66F6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5B66F6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tpcc</w:t>
      </w:r>
      <w:r w:rsidR="005B66F6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5B66F6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lastRenderedPageBreak/>
        <w:t xml:space="preserve">اجرا شد. خروجی آن در آدرس </w:t>
      </w:r>
      <w:r w:rsidR="005B66F6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results/oltp/</w:t>
      </w:r>
      <w:r w:rsidR="005B66F6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cockroach</w:t>
      </w:r>
      <w:r w:rsidR="005B66F6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.csv</w:t>
      </w:r>
      <w:r w:rsidR="005B66F6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5B66F6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قرار گرفته است. البته لازم به ذکر است که برای </w:t>
      </w:r>
      <w:r w:rsidR="005539FE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رفع مشکلات بیلد و اجرای پلتفورم و ایجاد هماهنگی بین نسخه</w:t>
      </w:r>
      <w:r w:rsidR="005539FE"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 w:rsidR="005539FE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</w:t>
      </w:r>
      <w:r w:rsidR="005539FE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JRE</w:t>
      </w:r>
      <w:r w:rsidR="005539FE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</w:t>
      </w:r>
      <w:r w:rsidR="005539FE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JDK</w:t>
      </w:r>
      <w:r w:rsidR="005539FE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زمان زیادی صرف شد که خوشبختانه در نهایت نتیجه بخش بود.</w:t>
      </w:r>
    </w:p>
    <w:p w14:paraId="047DA002" w14:textId="1F68A6BF" w:rsidR="005539FE" w:rsidRDefault="005539FE" w:rsidP="005539FE">
      <w:pPr>
        <w:bidi/>
        <w:spacing w:before="240"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نمودار زیر نتیجه مقایسه دو آماره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Throughput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(تعداد تراکنش در ثانیه) و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average_lat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(میانگین تاخیر به میلی ثانیه) است. نمودار دقیق تر را می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توانید در </w:t>
      </w:r>
      <w:r w:rsidR="00B900B1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فایل </w:t>
      </w:r>
      <w:r w:rsidR="00B900B1" w:rsidRPr="00B900B1"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OLTP_Comparison.xlsx</w:t>
      </w:r>
      <w:r w:rsidR="00B900B1"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مشاهده کنید.</w:t>
      </w:r>
    </w:p>
    <w:p w14:paraId="0CD19DB8" w14:textId="1B320016" w:rsidR="00B900B1" w:rsidRDefault="00B900B1" w:rsidP="00B900B1">
      <w:pPr>
        <w:bidi/>
        <w:spacing w:before="240"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color w:val="FF0000"/>
          <w:sz w:val="28"/>
          <w:szCs w:val="28"/>
          <w:shd w:val="clear" w:color="auto" w:fill="FFFFFF"/>
          <w:rtl/>
          <w:lang w:bidi="fa-IR"/>
        </w:rPr>
        <w:t xml:space="preserve">توجه: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جهت تولید نمودار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های تمیزتر، روی چند رکورد از داده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outlier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تغییراتی داده شده و مقداد میانگین بجای مقدار 0 قرار داده شده است. اطلاعات دست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نخورده و اصلی در فایل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های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csv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موجودند.</w:t>
      </w:r>
    </w:p>
    <w:p w14:paraId="683A1199" w14:textId="7AA9D737" w:rsidR="00011CBD" w:rsidRDefault="00011CBD" w:rsidP="00011CBD">
      <w:pPr>
        <w:bidi/>
        <w:spacing w:before="240"/>
        <w:jc w:val="both"/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</w:pPr>
      <w:r>
        <w:rPr>
          <w:noProof/>
        </w:rPr>
        <w:drawing>
          <wp:inline distT="0" distB="0" distL="0" distR="0" wp14:anchorId="10AA7202" wp14:editId="0773A5BC">
            <wp:extent cx="5731510" cy="3561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427A" w14:textId="7F2156B0" w:rsidR="00011CBD" w:rsidRPr="00443F4E" w:rsidRDefault="00011CBD" w:rsidP="00011CBD">
      <w:pPr>
        <w:bidi/>
        <w:spacing w:before="240"/>
        <w:jc w:val="both"/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</w:pP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بر خلاف انتظار، میانگین تعداد تراکنش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psql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حدود 7 تا 9 برابر بیشتر از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cockroachdb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است ولی میانگین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latency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در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cockroachdb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حدوداً 3 ثانیه کمتر است. احتمال می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رود این تفاوت در خروجی به دلیل </w:t>
      </w:r>
      <w:r>
        <w:rPr>
          <w:rFonts w:ascii="IRANSans" w:hAnsi="IRANSans" w:cs="IRANSans"/>
          <w:sz w:val="28"/>
          <w:szCs w:val="28"/>
          <w:shd w:val="clear" w:color="auto" w:fill="FFFFFF"/>
          <w:lang w:bidi="fa-IR"/>
        </w:rPr>
        <w:t>single node</w:t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بودن سرور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 xml:space="preserve"> و برتری پایگاه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داده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های رابطه ای در این نوع سرور</w:t>
      </w:r>
      <w:r>
        <w:rPr>
          <w:rFonts w:ascii="IRANSans" w:hAnsi="IRANSans" w:cs="IRANSans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ascii="IRANSans" w:hAnsi="IRANSans" w:cs="IRANSans" w:hint="cs"/>
          <w:sz w:val="28"/>
          <w:szCs w:val="28"/>
          <w:shd w:val="clear" w:color="auto" w:fill="FFFFFF"/>
          <w:rtl/>
          <w:lang w:bidi="fa-IR"/>
        </w:rPr>
        <w:t>ها باشد.</w:t>
      </w:r>
    </w:p>
    <w:sectPr w:rsidR="00011CBD" w:rsidRPr="00443F4E" w:rsidSect="005641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067E8" w14:textId="77777777" w:rsidR="001857A7" w:rsidRDefault="001857A7" w:rsidP="001857A7">
      <w:pPr>
        <w:spacing w:after="0" w:line="240" w:lineRule="auto"/>
      </w:pPr>
      <w:r>
        <w:separator/>
      </w:r>
    </w:p>
  </w:endnote>
  <w:endnote w:type="continuationSeparator" w:id="0">
    <w:p w14:paraId="395411DA" w14:textId="77777777" w:rsidR="001857A7" w:rsidRDefault="001857A7" w:rsidP="0018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altName w:val="IRANYekanWeb(FaNum)"/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9E2DD" w14:textId="77777777" w:rsidR="001857A7" w:rsidRDefault="001857A7" w:rsidP="001857A7">
      <w:pPr>
        <w:spacing w:after="0" w:line="240" w:lineRule="auto"/>
      </w:pPr>
      <w:r>
        <w:separator/>
      </w:r>
    </w:p>
  </w:footnote>
  <w:footnote w:type="continuationSeparator" w:id="0">
    <w:p w14:paraId="05755B3F" w14:textId="77777777" w:rsidR="001857A7" w:rsidRDefault="001857A7" w:rsidP="00185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5B4"/>
    <w:multiLevelType w:val="hybridMultilevel"/>
    <w:tmpl w:val="3D24F3B2"/>
    <w:lvl w:ilvl="0" w:tplc="158A8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33"/>
    <w:rsid w:val="00011CBD"/>
    <w:rsid w:val="00046784"/>
    <w:rsid w:val="000772B7"/>
    <w:rsid w:val="00156E97"/>
    <w:rsid w:val="001857A7"/>
    <w:rsid w:val="00201E7B"/>
    <w:rsid w:val="0024009D"/>
    <w:rsid w:val="00290ADF"/>
    <w:rsid w:val="002D466A"/>
    <w:rsid w:val="00350B50"/>
    <w:rsid w:val="0044184B"/>
    <w:rsid w:val="00443F4E"/>
    <w:rsid w:val="0049096A"/>
    <w:rsid w:val="00492E7F"/>
    <w:rsid w:val="004A57EA"/>
    <w:rsid w:val="005531F8"/>
    <w:rsid w:val="005539FE"/>
    <w:rsid w:val="00564133"/>
    <w:rsid w:val="005A0827"/>
    <w:rsid w:val="005B66F6"/>
    <w:rsid w:val="00652071"/>
    <w:rsid w:val="00673D5E"/>
    <w:rsid w:val="00691DA5"/>
    <w:rsid w:val="006E0ADE"/>
    <w:rsid w:val="0070156C"/>
    <w:rsid w:val="00727C56"/>
    <w:rsid w:val="00807338"/>
    <w:rsid w:val="00842AC7"/>
    <w:rsid w:val="008D41B3"/>
    <w:rsid w:val="00980C51"/>
    <w:rsid w:val="009D61B5"/>
    <w:rsid w:val="00A42E95"/>
    <w:rsid w:val="00A46786"/>
    <w:rsid w:val="00AB5DE5"/>
    <w:rsid w:val="00B4471F"/>
    <w:rsid w:val="00B900B1"/>
    <w:rsid w:val="00BC2CC3"/>
    <w:rsid w:val="00BC4552"/>
    <w:rsid w:val="00D01401"/>
    <w:rsid w:val="00D458CD"/>
    <w:rsid w:val="00DE3165"/>
    <w:rsid w:val="00DF6924"/>
    <w:rsid w:val="00E664A8"/>
    <w:rsid w:val="00ED24D4"/>
    <w:rsid w:val="00F41403"/>
    <w:rsid w:val="00F80A09"/>
    <w:rsid w:val="00F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1842"/>
  <w15:chartTrackingRefBased/>
  <w15:docId w15:val="{77DB5B0C-2304-4484-BE12-52B645A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F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A7"/>
  </w:style>
  <w:style w:type="paragraph" w:styleId="Footer">
    <w:name w:val="footer"/>
    <w:basedOn w:val="Normal"/>
    <w:link w:val="FooterChar"/>
    <w:uiPriority w:val="99"/>
    <w:unhideWhenUsed/>
    <w:rsid w:val="0018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github.com/dragansah/tpch-dbgen/blob/master/tpch-create.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ltpbenchmark/oltpbench/wi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f6f73633e6da707/Db%20Project/OLAP_Comparison%5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OLAP Results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607297204401626E-2"/>
          <c:y val="0.16471885930587277"/>
          <c:w val="0.88383741806260474"/>
          <c:h val="0.7891394882688345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Sheet1!$B$5:$B$26</c:f>
            </c:numRef>
          </c:val>
          <c:extLst>
            <c:ext xmlns:c16="http://schemas.microsoft.com/office/drawing/2014/chart" uri="{C3380CC4-5D6E-409C-BE32-E72D297353CC}">
              <c16:uniqueId val="{00000000-AFEB-42AE-A818-1E76EED88F18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Sheet1!$C$5:$C$26</c:f>
            </c:numRef>
          </c:val>
          <c:extLst>
            <c:ext xmlns:c16="http://schemas.microsoft.com/office/drawing/2014/chart" uri="{C3380CC4-5D6E-409C-BE32-E72D297353CC}">
              <c16:uniqueId val="{00000001-AFEB-42AE-A818-1E76EED88F18}"/>
            </c:ext>
          </c:extLst>
        </c:ser>
        <c:ser>
          <c:idx val="2"/>
          <c:order val="2"/>
          <c:tx>
            <c:strRef>
              <c:f>Sheet1!$D$4</c:f>
              <c:strCache>
                <c:ptCount val="1"/>
                <c:pt idx="0">
                  <c:v>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Sheet1!$D$5:$D$26</c:f>
            </c:numRef>
          </c:val>
          <c:extLst>
            <c:ext xmlns:c16="http://schemas.microsoft.com/office/drawing/2014/chart" uri="{C3380CC4-5D6E-409C-BE32-E72D297353CC}">
              <c16:uniqueId val="{00000002-AFEB-42AE-A818-1E76EED88F18}"/>
            </c:ext>
          </c:extLst>
        </c:ser>
        <c:ser>
          <c:idx val="3"/>
          <c:order val="3"/>
          <c:tx>
            <c:strRef>
              <c:f>Sheet1!$E$4</c:f>
              <c:strCache>
                <c:ptCount val="1"/>
                <c:pt idx="0">
                  <c:v>PSQL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Sheet1!$E$5:$E$26</c:f>
              <c:numCache>
                <c:formatCode>General</c:formatCode>
                <c:ptCount val="22"/>
                <c:pt idx="0">
                  <c:v>1828</c:v>
                </c:pt>
                <c:pt idx="1">
                  <c:v>5388</c:v>
                </c:pt>
                <c:pt idx="2">
                  <c:v>6240</c:v>
                </c:pt>
                <c:pt idx="3">
                  <c:v>7824</c:v>
                </c:pt>
                <c:pt idx="4">
                  <c:v>9186</c:v>
                </c:pt>
                <c:pt idx="5">
                  <c:v>2760</c:v>
                </c:pt>
                <c:pt idx="6">
                  <c:v>2335</c:v>
                </c:pt>
                <c:pt idx="7">
                  <c:v>4395</c:v>
                </c:pt>
                <c:pt idx="9">
                  <c:v>5419</c:v>
                </c:pt>
                <c:pt idx="10">
                  <c:v>1223</c:v>
                </c:pt>
                <c:pt idx="11">
                  <c:v>6711</c:v>
                </c:pt>
                <c:pt idx="12">
                  <c:v>2068</c:v>
                </c:pt>
                <c:pt idx="13">
                  <c:v>4683</c:v>
                </c:pt>
                <c:pt idx="15">
                  <c:v>1061</c:v>
                </c:pt>
                <c:pt idx="16">
                  <c:v>11076</c:v>
                </c:pt>
                <c:pt idx="17">
                  <c:v>12451</c:v>
                </c:pt>
                <c:pt idx="18">
                  <c:v>5458</c:v>
                </c:pt>
                <c:pt idx="19">
                  <c:v>7757</c:v>
                </c:pt>
                <c:pt idx="20">
                  <c:v>6941</c:v>
                </c:pt>
                <c:pt idx="21">
                  <c:v>397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FEB-42AE-A818-1E76EED88F18}"/>
            </c:ext>
          </c:extLst>
        </c:ser>
        <c:ser>
          <c:idx val="4"/>
          <c:order val="4"/>
          <c:tx>
            <c:strRef>
              <c:f>Sheet1!$F$4</c:f>
              <c:strCache>
                <c:ptCount val="1"/>
                <c:pt idx="0">
                  <c:v>H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Sheet1!$F$5:$F$26</c:f>
            </c:numRef>
          </c:val>
          <c:extLst>
            <c:ext xmlns:c16="http://schemas.microsoft.com/office/drawing/2014/chart" uri="{C3380CC4-5D6E-409C-BE32-E72D297353CC}">
              <c16:uniqueId val="{00000004-AFEB-42AE-A818-1E76EED88F18}"/>
            </c:ext>
          </c:extLst>
        </c:ser>
        <c:ser>
          <c:idx val="5"/>
          <c:order val="5"/>
          <c:tx>
            <c:strRef>
              <c:f>Sheet1!$G$4</c:f>
              <c:strCache>
                <c:ptCount val="1"/>
                <c:pt idx="0">
                  <c:v>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Sheet1!$G$5:$G$26</c:f>
            </c:numRef>
          </c:val>
          <c:extLst>
            <c:ext xmlns:c16="http://schemas.microsoft.com/office/drawing/2014/chart" uri="{C3380CC4-5D6E-409C-BE32-E72D297353CC}">
              <c16:uniqueId val="{00000005-AFEB-42AE-A818-1E76EED88F18}"/>
            </c:ext>
          </c:extLst>
        </c:ser>
        <c:ser>
          <c:idx val="6"/>
          <c:order val="6"/>
          <c:tx>
            <c:strRef>
              <c:f>Sheet1!$H$4</c:f>
              <c:strCache>
                <c:ptCount val="1"/>
                <c:pt idx="0">
                  <c:v>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Sheet1!$H$5:$H$26</c:f>
            </c:numRef>
          </c:val>
          <c:extLst>
            <c:ext xmlns:c16="http://schemas.microsoft.com/office/drawing/2014/chart" uri="{C3380CC4-5D6E-409C-BE32-E72D297353CC}">
              <c16:uniqueId val="{00000006-AFEB-42AE-A818-1E76EED88F18}"/>
            </c:ext>
          </c:extLst>
        </c:ser>
        <c:ser>
          <c:idx val="7"/>
          <c:order val="7"/>
          <c:tx>
            <c:strRef>
              <c:f>Sheet1!$I$4</c:f>
              <c:strCache>
                <c:ptCount val="1"/>
                <c:pt idx="0">
                  <c:v>Parquet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Sheet1!$I$5:$I$26</c:f>
              <c:numCache>
                <c:formatCode>General</c:formatCode>
                <c:ptCount val="22"/>
                <c:pt idx="0">
                  <c:v>608</c:v>
                </c:pt>
                <c:pt idx="1">
                  <c:v>937</c:v>
                </c:pt>
                <c:pt idx="2">
                  <c:v>2369</c:v>
                </c:pt>
                <c:pt idx="3">
                  <c:v>853</c:v>
                </c:pt>
                <c:pt idx="4">
                  <c:v>3230</c:v>
                </c:pt>
                <c:pt idx="5">
                  <c:v>921</c:v>
                </c:pt>
                <c:pt idx="6">
                  <c:v>3673</c:v>
                </c:pt>
                <c:pt idx="9">
                  <c:v>2922</c:v>
                </c:pt>
                <c:pt idx="11">
                  <c:v>2212</c:v>
                </c:pt>
                <c:pt idx="12">
                  <c:v>1644</c:v>
                </c:pt>
                <c:pt idx="13">
                  <c:v>2367</c:v>
                </c:pt>
                <c:pt idx="14">
                  <c:v>1211</c:v>
                </c:pt>
                <c:pt idx="15">
                  <c:v>281</c:v>
                </c:pt>
                <c:pt idx="16">
                  <c:v>1160</c:v>
                </c:pt>
                <c:pt idx="17">
                  <c:v>1202</c:v>
                </c:pt>
                <c:pt idx="18">
                  <c:v>1998</c:v>
                </c:pt>
                <c:pt idx="19">
                  <c:v>2468</c:v>
                </c:pt>
                <c:pt idx="20">
                  <c:v>4629</c:v>
                </c:pt>
                <c:pt idx="21">
                  <c:v>1039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FEB-42AE-A818-1E76EED88F18}"/>
            </c:ext>
          </c:extLst>
        </c:ser>
        <c:ser>
          <c:idx val="8"/>
          <c:order val="8"/>
          <c:tx>
            <c:strRef>
              <c:f>Sheet1!$J$4</c:f>
              <c:strCache>
                <c:ptCount val="1"/>
                <c:pt idx="0">
                  <c:v>H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Sheet1!$J$5:$J$26</c:f>
            </c:numRef>
          </c:val>
          <c:extLst>
            <c:ext xmlns:c16="http://schemas.microsoft.com/office/drawing/2014/chart" uri="{C3380CC4-5D6E-409C-BE32-E72D297353CC}">
              <c16:uniqueId val="{00000008-AFEB-42AE-A818-1E76EED88F18}"/>
            </c:ext>
          </c:extLst>
        </c:ser>
        <c:ser>
          <c:idx val="9"/>
          <c:order val="9"/>
          <c:tx>
            <c:strRef>
              <c:f>Sheet1!$K$4</c:f>
              <c:strCache>
                <c:ptCount val="1"/>
                <c:pt idx="0">
                  <c:v>M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Sheet1!$K$5:$K$26</c:f>
            </c:numRef>
          </c:val>
          <c:extLst>
            <c:ext xmlns:c16="http://schemas.microsoft.com/office/drawing/2014/chart" uri="{C3380CC4-5D6E-409C-BE32-E72D297353CC}">
              <c16:uniqueId val="{00000009-AFEB-42AE-A818-1E76EED88F18}"/>
            </c:ext>
          </c:extLst>
        </c:ser>
        <c:ser>
          <c:idx val="10"/>
          <c:order val="10"/>
          <c:tx>
            <c:strRef>
              <c:f>Sheet1!$L$4</c:f>
              <c:strCache>
                <c:ptCount val="1"/>
                <c:pt idx="0">
                  <c:v>S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Sheet1!$L$5:$L$26</c:f>
            </c:numRef>
          </c:val>
          <c:extLst>
            <c:ext xmlns:c16="http://schemas.microsoft.com/office/drawing/2014/chart" uri="{C3380CC4-5D6E-409C-BE32-E72D297353CC}">
              <c16:uniqueId val="{0000000A-AFEB-42AE-A818-1E76EED88F18}"/>
            </c:ext>
          </c:extLst>
        </c:ser>
        <c:ser>
          <c:idx val="11"/>
          <c:order val="11"/>
          <c:tx>
            <c:strRef>
              <c:f>Sheet1!$M$4</c:f>
              <c:strCache>
                <c:ptCount val="1"/>
                <c:pt idx="0">
                  <c:v>ORC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Sheet1!$M$5:$M$26</c:f>
              <c:numCache>
                <c:formatCode>General</c:formatCode>
                <c:ptCount val="22"/>
                <c:pt idx="0">
                  <c:v>822</c:v>
                </c:pt>
                <c:pt idx="1">
                  <c:v>1167</c:v>
                </c:pt>
                <c:pt idx="2">
                  <c:v>1941</c:v>
                </c:pt>
                <c:pt idx="3">
                  <c:v>1155</c:v>
                </c:pt>
                <c:pt idx="4">
                  <c:v>3810</c:v>
                </c:pt>
                <c:pt idx="5">
                  <c:v>500</c:v>
                </c:pt>
                <c:pt idx="6">
                  <c:v>4863</c:v>
                </c:pt>
                <c:pt idx="9">
                  <c:v>2922</c:v>
                </c:pt>
                <c:pt idx="11">
                  <c:v>2212</c:v>
                </c:pt>
                <c:pt idx="12">
                  <c:v>1794</c:v>
                </c:pt>
                <c:pt idx="13">
                  <c:v>2777</c:v>
                </c:pt>
                <c:pt idx="14">
                  <c:v>1826</c:v>
                </c:pt>
                <c:pt idx="15">
                  <c:v>435</c:v>
                </c:pt>
                <c:pt idx="16">
                  <c:v>1104</c:v>
                </c:pt>
                <c:pt idx="17">
                  <c:v>1425</c:v>
                </c:pt>
                <c:pt idx="18">
                  <c:v>2359</c:v>
                </c:pt>
                <c:pt idx="19">
                  <c:v>3111</c:v>
                </c:pt>
                <c:pt idx="20">
                  <c:v>3951</c:v>
                </c:pt>
                <c:pt idx="21">
                  <c:v>1474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FEB-42AE-A818-1E76EED88F18}"/>
            </c:ext>
          </c:extLst>
        </c:ser>
        <c:ser>
          <c:idx val="12"/>
          <c:order val="12"/>
          <c:tx>
            <c:strRef>
              <c:f>Sheet1!$N$4</c:f>
              <c:strCache>
                <c:ptCount val="1"/>
                <c:pt idx="0">
                  <c:v>H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Sheet1!$N$5:$N$26</c:f>
            </c:numRef>
          </c:val>
          <c:extLst>
            <c:ext xmlns:c16="http://schemas.microsoft.com/office/drawing/2014/chart" uri="{C3380CC4-5D6E-409C-BE32-E72D297353CC}">
              <c16:uniqueId val="{0000000C-AFEB-42AE-A818-1E76EED88F18}"/>
            </c:ext>
          </c:extLst>
        </c:ser>
        <c:ser>
          <c:idx val="13"/>
          <c:order val="13"/>
          <c:tx>
            <c:strRef>
              <c:f>Sheet1!$O$4</c:f>
              <c:strCache>
                <c:ptCount val="1"/>
                <c:pt idx="0">
                  <c:v>M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Sheet1!$O$5:$O$26</c:f>
            </c:numRef>
          </c:val>
          <c:extLst>
            <c:ext xmlns:c16="http://schemas.microsoft.com/office/drawing/2014/chart" uri="{C3380CC4-5D6E-409C-BE32-E72D297353CC}">
              <c16:uniqueId val="{0000000D-AFEB-42AE-A818-1E76EED88F18}"/>
            </c:ext>
          </c:extLst>
        </c:ser>
        <c:ser>
          <c:idx val="14"/>
          <c:order val="14"/>
          <c:tx>
            <c:strRef>
              <c:f>Sheet1!$P$4</c:f>
              <c:strCache>
                <c:ptCount val="1"/>
                <c:pt idx="0">
                  <c:v>S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Sheet1!$P$5:$P$26</c:f>
            </c:numRef>
          </c:val>
          <c:extLst>
            <c:ext xmlns:c16="http://schemas.microsoft.com/office/drawing/2014/chart" uri="{C3380CC4-5D6E-409C-BE32-E72D297353CC}">
              <c16:uniqueId val="{0000000E-AFEB-42AE-A818-1E76EED88F18}"/>
            </c:ext>
          </c:extLst>
        </c:ser>
        <c:ser>
          <c:idx val="15"/>
          <c:order val="15"/>
          <c:tx>
            <c:strRef>
              <c:f>Sheet1!$Q$4</c:f>
              <c:strCache>
                <c:ptCount val="1"/>
                <c:pt idx="0">
                  <c:v>Avro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Sheet1!$A$5:$A$26</c:f>
              <c:strCache>
                <c:ptCount val="22"/>
                <c:pt idx="0">
                  <c:v>Q1 </c:v>
                </c:pt>
                <c:pt idx="1">
                  <c:v>Q2 </c:v>
                </c:pt>
                <c:pt idx="2">
                  <c:v>Q3 </c:v>
                </c:pt>
                <c:pt idx="3">
                  <c:v>Q4 </c:v>
                </c:pt>
                <c:pt idx="4">
                  <c:v>Q5 </c:v>
                </c:pt>
                <c:pt idx="5">
                  <c:v>Q6 </c:v>
                </c:pt>
                <c:pt idx="6">
                  <c:v>Q7 </c:v>
                </c:pt>
                <c:pt idx="7">
                  <c:v>Q8 </c:v>
                </c:pt>
                <c:pt idx="8">
                  <c:v>Q9</c:v>
                </c:pt>
                <c:pt idx="9">
                  <c:v>Q10</c:v>
                </c:pt>
                <c:pt idx="10">
                  <c:v>Q11</c:v>
                </c:pt>
                <c:pt idx="11">
                  <c:v>Q12</c:v>
                </c:pt>
                <c:pt idx="12">
                  <c:v>Q13</c:v>
                </c:pt>
                <c:pt idx="13">
                  <c:v>Q14</c:v>
                </c:pt>
                <c:pt idx="14">
                  <c:v>Q15</c:v>
                </c:pt>
                <c:pt idx="15">
                  <c:v>Q16</c:v>
                </c:pt>
                <c:pt idx="16">
                  <c:v>Q17</c:v>
                </c:pt>
                <c:pt idx="17">
                  <c:v>Q18</c:v>
                </c:pt>
                <c:pt idx="18">
                  <c:v>Q19</c:v>
                </c:pt>
                <c:pt idx="19">
                  <c:v>Q20</c:v>
                </c:pt>
                <c:pt idx="20">
                  <c:v>Q21</c:v>
                </c:pt>
                <c:pt idx="21">
                  <c:v>Q22</c:v>
                </c:pt>
              </c:strCache>
            </c:strRef>
          </c:cat>
          <c:val>
            <c:numRef>
              <c:f>Sheet1!$Q$5:$Q$26</c:f>
              <c:numCache>
                <c:formatCode>General</c:formatCode>
                <c:ptCount val="22"/>
                <c:pt idx="0">
                  <c:v>2048</c:v>
                </c:pt>
                <c:pt idx="1">
                  <c:v>2917</c:v>
                </c:pt>
                <c:pt idx="2">
                  <c:v>7469</c:v>
                </c:pt>
                <c:pt idx="3">
                  <c:v>2833</c:v>
                </c:pt>
                <c:pt idx="4">
                  <c:v>8570</c:v>
                </c:pt>
                <c:pt idx="5">
                  <c:v>1401</c:v>
                </c:pt>
                <c:pt idx="6">
                  <c:v>4803</c:v>
                </c:pt>
                <c:pt idx="9">
                  <c:v>5532</c:v>
                </c:pt>
                <c:pt idx="11">
                  <c:v>4915</c:v>
                </c:pt>
                <c:pt idx="12">
                  <c:v>3503</c:v>
                </c:pt>
                <c:pt idx="13">
                  <c:v>4013</c:v>
                </c:pt>
                <c:pt idx="14">
                  <c:v>2923</c:v>
                </c:pt>
                <c:pt idx="15">
                  <c:v>1752</c:v>
                </c:pt>
                <c:pt idx="16">
                  <c:v>3773</c:v>
                </c:pt>
                <c:pt idx="17">
                  <c:v>3192</c:v>
                </c:pt>
                <c:pt idx="18">
                  <c:v>2094</c:v>
                </c:pt>
                <c:pt idx="19">
                  <c:v>8113</c:v>
                </c:pt>
                <c:pt idx="20">
                  <c:v>10592</c:v>
                </c:pt>
                <c:pt idx="21">
                  <c:v>3442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FEB-42AE-A818-1E76EED88F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5556159"/>
        <c:axId val="175549919"/>
      </c:barChart>
      <c:catAx>
        <c:axId val="1755561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49919"/>
        <c:crosses val="autoZero"/>
        <c:auto val="1"/>
        <c:lblAlgn val="ctr"/>
        <c:lblOffset val="100"/>
        <c:noMultiLvlLbl val="0"/>
      </c:catAx>
      <c:valAx>
        <c:axId val="17554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56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Hamedmohseni</dc:creator>
  <cp:keywords/>
  <dc:description/>
  <cp:lastModifiedBy>Bardia Hamedmohseni</cp:lastModifiedBy>
  <cp:revision>31</cp:revision>
  <dcterms:created xsi:type="dcterms:W3CDTF">2019-01-13T08:55:00Z</dcterms:created>
  <dcterms:modified xsi:type="dcterms:W3CDTF">2019-01-29T05:03:00Z</dcterms:modified>
</cp:coreProperties>
</file>