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6C" w:rsidRPr="005B596C" w:rsidRDefault="005B596C" w:rsidP="005B596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24"/>
          <w:szCs w:val="24"/>
          <w:lang w:eastAsia="ru-RU"/>
        </w:rPr>
      </w:pPr>
      <w:r w:rsidRPr="005B596C">
        <w:rPr>
          <w:rFonts w:ascii="Times New Roman" w:eastAsia="Times New Roman" w:hAnsi="Times New Roman" w:cs="Times New Roman"/>
          <w:b/>
          <w:bCs/>
          <w:color w:val="2C2C2C"/>
          <w:kern w:val="36"/>
          <w:sz w:val="24"/>
          <w:szCs w:val="24"/>
          <w:lang w:eastAsia="ru-RU"/>
        </w:rPr>
        <w:t>Язык 1С: общие конструкции встроенного языка</w:t>
      </w:r>
    </w:p>
    <w:p w:rsidR="005B596C" w:rsidRPr="005B596C" w:rsidRDefault="005B596C" w:rsidP="005B596C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bookmarkStart w:id="0" w:name="_GoBack"/>
      <w:bookmarkEnd w:id="0"/>
      <w:r w:rsidRPr="005B596C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1С - весь программный код пишется на русском языке! Цветовое оформление в примерах полностью соответствует раскраске программного кода в среде 1С: Предприятие 8.</w:t>
      </w:r>
    </w:p>
    <w:tbl>
      <w:tblPr>
        <w:tblW w:w="985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5"/>
        <w:gridCol w:w="4961"/>
      </w:tblGrid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596C" w:rsidRPr="005B596C" w:rsidRDefault="005B596C" w:rsidP="005B59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КОНСТРУКЦИЯ ЯЗЫКА 1С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596C" w:rsidRPr="005B596C" w:rsidRDefault="005B596C" w:rsidP="005B59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ПРИМЕЧАНИЕ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//Это комментарий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Так оформляются комментарии. Комментарий - это подсказки, пометки разработчика, которые помогают разобраться или вспомнить логику работы программного кода. Каждая новая строка комментария должна начинаться с символов </w:t>
            </w: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5B596C" w:rsidRPr="005B596C" w:rsidTr="005B596C">
        <w:trPr>
          <w:trHeight w:val="60"/>
        </w:trPr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Перем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ФИО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Явное объявление переменной.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ФИО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- имя переменной.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3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Переменную можно не объявлять явно. При первом присвоении значения система создает данную переменную.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ЭтоЧисло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23.5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12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*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Переменной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ЭтоЧисло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присваивается числовое значение.  С данными числового типа можно выполнять арифметические операции: сложение, вычитание, умножение и деление. В качестве разделителя целой и дробной части используется точка!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 -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0.123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Числовые значения могут быть отрицательными.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 (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 *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3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  </w:t>
            </w: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 в результате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 А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=27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 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* ((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 -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 в результате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 В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 = 10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Приоритет выполнения арифметических операций: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А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 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С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начала вычисляем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 + 7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, затем полученное значение умножаем на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 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С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начала вычисляем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 + 7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, затем от полученного значения отнимаем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, затем полученное значение умножаем на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ЭтоСтрока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"Пугачева"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Переменной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ЭтоСтрока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 присваиваем 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строковое значение. Значение строкового типа пишется в кавычках.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ФИО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"Пугачёва"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 "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"Алла"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 "+"Борисовна"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 результат: ФИО = "Пугачёва Алла Борисовна"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Сложение строк. Символ " " мы прибавляем, чтобы между фамилией, именем и отчеством были пробелы. Вторая строчка кода это просто комментарий.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ДатаОтчета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'2013.01.01'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Переменная, которая хранит дату. Значение типа Дата записывается в одинарных кавычках.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ЧислоСекунд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'2013.01.02'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–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'2013.01.01'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// 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ЧислоСекунд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 = 86400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Даты можно вычитать одну из другой. В результате получим разницу между датами, измеренную в секундах. В сутках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86 400 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секунд (60 сек * 60 мин * 24 ч).</w:t>
            </w:r>
          </w:p>
        </w:tc>
      </w:tr>
      <w:tr w:rsidR="005B596C" w:rsidRPr="005B596C" w:rsidTr="005B596C">
        <w:tc>
          <w:tcPr>
            <w:tcW w:w="9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НоваяДата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'2013.01.01'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+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86400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//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НоваяДата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 xml:space="preserve"> = '2013.01.02'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К дате можно прибавлять и вычитать </w:t>
            </w: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число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 В результате к дате либо прибавится, либо отнимется число секунд.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Процедура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РассчитатьЦену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Товар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КонецПроцедуры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Простая процедура. Между словами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Процедура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и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КонецПроцедуры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записывается те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кст пр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оцедуры.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Функция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РассчитатьНало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г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Сотрудник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НекаяДата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   Возврат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Налог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КонецФункции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Функция должна возвращать результат 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в место ее вызова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Если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Доход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&gt;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20000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Т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"Жить можно"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Иначе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"Так жить нельзя!"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Простое условие. После слова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должна быть точка с запятой, потому что так заканчивается оператор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сли.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 xml:space="preserve">= 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?(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Доход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&gt;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20000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"Жить можно 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"Так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жить нельзя!"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Сокращенное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сли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 Краткая запись предыдущего простого условия.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Если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Доход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&gt;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20000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Т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"Жить можно"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ИначеЕсли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Доход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&gt;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10000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Т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"Плохо"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Иначе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Результат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"Так жить нельзя!"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Множественное условие. Если первое условие не выполняется, то проверяется второе. Если ни одно из условий не выполняется то выполняется блок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наче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Если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Доход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&gt;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20000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 И (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КодКатегории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) Тогда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Составное логическое выражение.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Пока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Номер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&lt;=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15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 Цикл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Простой цикл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 П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ока (с неизвестным числом повторений). После слова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должна быть точка с запятой, потому что так заканчивается оператор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ока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Для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Номер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=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о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15 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Цикл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Простой цикл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 xml:space="preserve"> Д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ля (цикл с известным числом повторений).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Для каждого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СтрокаТаблицы</w:t>
            </w:r>
            <w:proofErr w:type="spellEnd"/>
            <w:proofErr w:type="gramStart"/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з </w:t>
            </w:r>
            <w:r w:rsidRPr="005B59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Таблицы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Цикл</w:t>
            </w:r>
          </w:p>
          <w:p w:rsidR="005B596C" w:rsidRPr="005B596C" w:rsidRDefault="005B596C" w:rsidP="005B596C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Еще одна разновидность цикла. Оператор цикла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Д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ля каждого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предназначен для циклического обхода коллекций значений (табличных частей справочников, документов и т.д.). При каждой итерации цикла возвращается новый элемент коллекции. Обход осуществляется до тех пор, пока не будут перебраны все элементы коллекции.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Пока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&lt;условие&gt;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Цикл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сли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&lt;условие&gt;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Тогда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   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Продолжить;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Оператор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родолжить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передает управление в начало цикла.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ru-RU"/>
              </w:rPr>
              <w:t> </w:t>
            </w:r>
          </w:p>
        </w:tc>
      </w:tr>
      <w:tr w:rsidR="005B596C" w:rsidRPr="005B596C" w:rsidTr="005B596C"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Пока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&lt;условие&gt;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Цикл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Е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сли 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&lt;условие&gt;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Тогда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br/>
              <w:t>      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Прервать;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br/>
              <w:t>   </w:t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КонецЕсли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proofErr w:type="spellStart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КонецЦикла</w:t>
            </w:r>
            <w:proofErr w:type="spell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B596C" w:rsidRPr="005B596C" w:rsidRDefault="005B596C" w:rsidP="005B5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Оператор</w:t>
            </w:r>
            <w:proofErr w:type="gramStart"/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proofErr w:type="gramEnd"/>
            <w:r w:rsidRPr="005B59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рервать</w:t>
            </w:r>
            <w:r w:rsidRPr="005B596C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ru-RU"/>
              </w:rPr>
              <w:t> производит досрочный выход из цикла. Управление передается на операторы после цикла.</w:t>
            </w:r>
          </w:p>
        </w:tc>
      </w:tr>
    </w:tbl>
    <w:p w:rsidR="00662C48" w:rsidRPr="005B596C" w:rsidRDefault="00662C48">
      <w:pPr>
        <w:rPr>
          <w:rFonts w:ascii="Times New Roman" w:hAnsi="Times New Roman" w:cs="Times New Roman"/>
          <w:sz w:val="24"/>
          <w:szCs w:val="24"/>
        </w:rPr>
      </w:pPr>
    </w:p>
    <w:sectPr w:rsidR="00662C48" w:rsidRPr="005B5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6C"/>
    <w:rsid w:val="005B596C"/>
    <w:rsid w:val="006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Basalyha</dc:creator>
  <cp:lastModifiedBy>Andrei Basalyha</cp:lastModifiedBy>
  <cp:revision>1</cp:revision>
  <dcterms:created xsi:type="dcterms:W3CDTF">2022-02-14T05:57:00Z</dcterms:created>
  <dcterms:modified xsi:type="dcterms:W3CDTF">2022-02-14T06:02:00Z</dcterms:modified>
</cp:coreProperties>
</file>