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385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82244"/>
          <w:sz w:val="24"/>
          <w:lang w:eastAsia="ru-RU"/>
        </w:rPr>
      </w:pPr>
      <w:r w:rsidRPr="00DC636D">
        <w:rPr>
          <w:rFonts w:ascii="Segoe UI" w:eastAsia="Times New Roman" w:hAnsi="Segoe UI" w:cs="Segoe UI"/>
          <w:b/>
          <w:bCs/>
          <w:color w:val="182244"/>
          <w:sz w:val="24"/>
          <w:lang w:eastAsia="ru-RU"/>
        </w:rPr>
        <w:t>План лекции</w:t>
      </w:r>
    </w:p>
    <w:p w14:paraId="54DE3872" w14:textId="77777777" w:rsidR="00DC636D" w:rsidRPr="00DC636D" w:rsidRDefault="00DC636D" w:rsidP="00DC6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Цели и задачи курса.</w:t>
      </w:r>
    </w:p>
    <w:p w14:paraId="6C285B42" w14:textId="77777777" w:rsidR="00DC636D" w:rsidRPr="00DC636D" w:rsidRDefault="00DC636D" w:rsidP="00DC6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Классификация и основные понятия систем счисления.</w:t>
      </w:r>
    </w:p>
    <w:p w14:paraId="6341D7C1" w14:textId="77777777" w:rsidR="00DC636D" w:rsidRPr="00DC636D" w:rsidRDefault="00DC636D" w:rsidP="00DC6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Критерии выбора позиционных систем счисления.</w:t>
      </w:r>
    </w:p>
    <w:p w14:paraId="6FFEECCA" w14:textId="77777777" w:rsidR="00DC636D" w:rsidRPr="00DC636D" w:rsidRDefault="00DC636D" w:rsidP="00DC6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Методы перевода из одной системы счисления в другую.</w:t>
      </w:r>
    </w:p>
    <w:p w14:paraId="21CEEDE2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82244"/>
          <w:sz w:val="24"/>
          <w:lang w:eastAsia="ru-RU"/>
        </w:rPr>
      </w:pPr>
      <w:r w:rsidRPr="00DC636D">
        <w:rPr>
          <w:rFonts w:ascii="Segoe UI" w:eastAsia="Times New Roman" w:hAnsi="Segoe UI" w:cs="Segoe UI"/>
          <w:b/>
          <w:bCs/>
          <w:color w:val="182244"/>
          <w:sz w:val="24"/>
          <w:lang w:eastAsia="ru-RU"/>
        </w:rPr>
        <w:t>Oсновная литература</w:t>
      </w:r>
    </w:p>
    <w:p w14:paraId="1A88AB2E" w14:textId="77777777" w:rsidR="00DC636D" w:rsidRPr="00DC636D" w:rsidRDefault="00DC636D" w:rsidP="00DC63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Сергеев, Н. П. Основы вычислительной техники : учебное пособие для вузов / Н. П. Сергеев, Н. П. Вашкевич. – 2-е изд., перераб. и доп. – М. : Высшая школа, 1988. – 311 с.</w:t>
      </w:r>
    </w:p>
    <w:p w14:paraId="081BC068" w14:textId="77777777" w:rsidR="00DC636D" w:rsidRPr="00DC636D" w:rsidRDefault="00DC636D" w:rsidP="00DC63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Фомин, Д. В. Основы компьютерной электроники : учебное пособие / Д. В. Фомин. – Москва ; Берлин : ДиректМедиа, 2014. – 108 с.</w:t>
      </w:r>
    </w:p>
    <w:p w14:paraId="2BB10E34" w14:textId="77777777" w:rsidR="00DC636D" w:rsidRPr="00DC636D" w:rsidRDefault="00DC636D" w:rsidP="00DC63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Гашков, С. Б. Системы счисления и их применение / С. Б. Гашков – Минск : МЦНМО, 2004. – 52 с.</w:t>
      </w:r>
    </w:p>
    <w:p w14:paraId="427AB21D" w14:textId="77777777" w:rsidR="00DC636D" w:rsidRPr="00DC636D" w:rsidRDefault="00DC636D" w:rsidP="00DC63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Андреева, Е. Н. Системы счисления и компьютерная арифметика / Е. Н. Андреева, И. Н. Фалина. – 2-е изд. – М. : Лаборатория Базовых Знаний, 2000. – 248 с.</w:t>
      </w:r>
    </w:p>
    <w:p w14:paraId="780FD87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82244"/>
          <w:sz w:val="24"/>
          <w:lang w:eastAsia="ru-RU"/>
        </w:rPr>
      </w:pPr>
      <w:r w:rsidRPr="00DC636D">
        <w:rPr>
          <w:rFonts w:ascii="Segoe UI" w:eastAsia="Times New Roman" w:hAnsi="Segoe UI" w:cs="Segoe UI"/>
          <w:b/>
          <w:bCs/>
          <w:color w:val="182244"/>
          <w:sz w:val="24"/>
          <w:lang w:eastAsia="ru-RU"/>
        </w:rPr>
        <w:t>Краткое содержание </w:t>
      </w:r>
    </w:p>
    <w:p w14:paraId="12F0A746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b/>
          <w:bCs/>
          <w:color w:val="182244"/>
          <w:sz w:val="23"/>
          <w:szCs w:val="23"/>
          <w:u w:val="single"/>
          <w:lang w:eastAsia="ru-RU"/>
        </w:rPr>
        <w:t>1. Цель и задачи дисциплины</w:t>
      </w:r>
    </w:p>
    <w:p w14:paraId="354DF216" w14:textId="77777777" w:rsidR="00DC636D" w:rsidRPr="00DC636D" w:rsidRDefault="00DC636D" w:rsidP="00DC63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Учебная дисциплина «Основы компьютерной техники» является одной из базовых учебных дисциплин фундаментальной подготовки в области программной инженерии, усвоение которой необходимо для профессионального становления студентов как инженеров-программистов.</w:t>
      </w:r>
    </w:p>
    <w:p w14:paraId="0A4CFEA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 настоящее время во всем мире компьютерная техника внедрена во все сферы человеческой деятельности и знания в этой области являются необходимыми для специалистов, разрабатывающих программное обеспечение в том числе и встроенное программного обеспечения. Изучение дисциплины даст представление студентам, как устроены и как функционируют электронные вычислительные машины с точки зрения решения вычислительных задач и выполняемых команд. Таким образом, изучение дисциплины «Основы компьютерной техники» является актуальным для подготовки специалистов в области разработки программного обеспечения информационных технологий.</w:t>
      </w:r>
    </w:p>
    <w:p w14:paraId="46D2EDA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Цель учебной дисциплины: формирование фундаментальных знаний и практических навыков в области вычислительной компьютерной техники.</w:t>
      </w:r>
    </w:p>
    <w:p w14:paraId="24F4832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Задачи учебной дисциплины:</w:t>
      </w:r>
    </w:p>
    <w:p w14:paraId="53583453" w14:textId="77777777" w:rsidR="00DC636D" w:rsidRPr="00DC636D" w:rsidRDefault="00DC636D" w:rsidP="00DC63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приобретение студентами знаний о принципах представления информации в компьютерной технике, видах и способах её представления; </w:t>
      </w:r>
    </w:p>
    <w:p w14:paraId="79DC4717" w14:textId="77777777" w:rsidR="00DC636D" w:rsidRPr="00DC636D" w:rsidRDefault="00DC636D" w:rsidP="00DC63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приобретение знаний, умений и навыков в области компьютерной арифметики, реализуемой на современных электронных вычислительных машинах, необходимых для понимания принципа работы вычислительных систем;</w:t>
      </w:r>
    </w:p>
    <w:p w14:paraId="12A02FA0" w14:textId="77777777" w:rsidR="00DC636D" w:rsidRPr="00DC636D" w:rsidRDefault="00DC636D" w:rsidP="00DC63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приобретение знаний, умений и навыков в области построения электронных вычислительных машин и их применения для решения вычислительных задач.</w:t>
      </w:r>
    </w:p>
    <w:p w14:paraId="264FC0C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b/>
          <w:bCs/>
          <w:color w:val="182244"/>
          <w:sz w:val="23"/>
          <w:szCs w:val="23"/>
          <w:u w:val="single"/>
          <w:lang w:eastAsia="ru-RU"/>
        </w:rPr>
        <w:t>2. Классификация и основные понятия систем счисления</w:t>
      </w:r>
    </w:p>
    <w:p w14:paraId="5CA2655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Представление и арифметическая обработка чисел во многом определяется системами счисления, представляющими собой совокупность используемых цифр и набором правил, позволяющих однозначно представлять числовую информацию.</w:t>
      </w:r>
    </w:p>
    <w:p w14:paraId="5D174B9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Система счисления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– это определенный способ представления чисел, определяющий их символическую запись и соответствующие ему правила действий над числами, определяющие их алгебраическую и арифметическую суть.</w:t>
      </w:r>
    </w:p>
    <w:p w14:paraId="61BAEF0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Система счисления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– совокупность приемов обозначения чисел – язык, алфавитом которого являются символы (цифры), а синтаксисом – правило, позволяющее сформулировать запись чисел однозначно.</w:t>
      </w:r>
    </w:p>
    <w:p w14:paraId="5B703129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 свою очередь система счисления характеризуется рядом других понятий, таких как:</w:t>
      </w:r>
    </w:p>
    <w:p w14:paraId="7A1AE162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Цифра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– это символьное обозначения, используемое для записи чисел. Как правило представляет собой один символ, т. е. минимальную, неделимую на составляющие, часть в записи числа – разряд.</w:t>
      </w:r>
    </w:p>
    <w:p w14:paraId="7445779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Существуют различные наборы цифр: арабские (индо-арабские), латинские (римские), цифры Майя и другие.</w:t>
      </w:r>
    </w:p>
    <w:p w14:paraId="2809D9F6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Примеры цифр различных систем счисления: 0, 1, 2, 3, 4, 5, 6, 7, 8, 9, A, B, C, D, E, F, I, V, X, L, M, Δ, Γ, Ω, </w:t>
      </w:r>
      <w:hyperlink r:id="rId5" w:history="1">
        <w:r w:rsidRPr="00DC636D">
          <w:rPr>
            <w:rFonts w:ascii="Segoe UI" w:eastAsia="Times New Roman" w:hAnsi="Segoe UI" w:cs="Segoe UI"/>
            <w:color w:val="324F73"/>
            <w:sz w:val="23"/>
            <w:szCs w:val="23"/>
            <w:lang w:eastAsia="ru-RU"/>
          </w:rPr>
          <w:t>א</w:t>
        </w:r>
      </w:hyperlink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, Д, Ц и другие.</w:t>
      </w:r>
    </w:p>
    <w:p w14:paraId="1CFB80D2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Число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– запись, состоящая из цифр и отражающая количественную оценку в соответствии с правилами конкретной системы счисления.</w:t>
      </w:r>
    </w:p>
    <w:p w14:paraId="7789B29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Алфавит системы счисления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– это множество цифр в системе счисления, используемое для записи чисел.</w:t>
      </w:r>
    </w:p>
    <w:p w14:paraId="7894E41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Код числа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– запись числа в некоторой системе счисления.</w:t>
      </w:r>
    </w:p>
    <w:p w14:paraId="02FFC1E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Классификация систем счисления</w:t>
      </w:r>
    </w:p>
    <w:p w14:paraId="28BE18D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Общая классификация систем счисления представлена на рисунке 1.1.</w:t>
      </w:r>
    </w:p>
    <w:p w14:paraId="1FCB3E0F" w14:textId="4A634DC2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577A74C6" wp14:editId="4D7BD36D">
            <wp:extent cx="5809799" cy="2965450"/>
            <wp:effectExtent l="0" t="0" r="635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278" cy="296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830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1.1 – Классификация систем счисления</w:t>
      </w:r>
    </w:p>
    <w:p w14:paraId="6E67FC4F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b/>
          <w:bCs/>
          <w:color w:val="182244"/>
          <w:sz w:val="23"/>
          <w:szCs w:val="23"/>
          <w:u w:val="single"/>
          <w:lang w:eastAsia="ru-RU"/>
        </w:rPr>
        <w:t>Непозиционные системы счисления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характеризуются тем, что доля («вес», «количественный эквивалент») цифры не изменяется и не зависит от местоположения в записи числа, а количественная оценка числа определяется как сумма цифр в записи числа.</w:t>
      </w:r>
    </w:p>
    <w:p w14:paraId="26474F3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 общем случае количественную оценку числа, записанного в непозиционной системе счисления можно представить как:</w:t>
      </w:r>
    </w:p>
    <w:p w14:paraId="18B60B9B" w14:textId="2120C6EA" w:rsidR="00DC636D" w:rsidRPr="00DC636D" w:rsidRDefault="00680E4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04E5B6C2" wp14:editId="73C5324E">
            <wp:extent cx="4654880" cy="1117391"/>
            <wp:effectExtent l="0" t="0" r="0" b="698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748" cy="111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F60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где:    i – номер разряда, в котором записана цифра;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     n – количество разрядов (количество цифр) в записи числа;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     A – цифра в записи числа.</w:t>
      </w:r>
    </w:p>
    <w:p w14:paraId="4FD53CC9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Алфавит в непозиционной системе счисления содержит неограниченное количество символов.</w:t>
      </w:r>
    </w:p>
    <w:p w14:paraId="4289BC3E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 наиболее распространенным непозиционным системам счисления относятся: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А) Унарная система счисления – наиболее архаичная система счисления, в которой одна условная цифра обозначает одну единицу счета. В качестве «цифр» использовались узлы, засечки, камни и т. д. Примеры использования унарной системы счисления представлены на рисунке 1.2.</w:t>
      </w:r>
    </w:p>
    <w:p w14:paraId="39076C78" w14:textId="64BB9B32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43B13FDE" wp14:editId="3E6F4212">
            <wp:extent cx="5940425" cy="1442720"/>
            <wp:effectExtent l="0" t="0" r="3175" b="508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F82E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4"/>
          <w:lang w:eastAsia="ru-RU"/>
        </w:rPr>
        <w:t>Рисунок 1.2 – Примеры применения унарной системы счисления</w:t>
      </w:r>
    </w:p>
    <w:p w14:paraId="5AB5EC9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Б) Египетская система счисления употреблялась в Древнем Египте вплоть до начала X века н. э. В этой системе цифрами являлись иероглифические символы, которые обозначали числа кратные степеням десяти: 1 (палка), 10 (ярмо), 100 (веревка), 1000 (лотос), 10 000 (палец), 100 000 (лягушка), 1 000 000 (поклонение), 10 000 000 (Ра) (рисунок 1.3).</w:t>
      </w:r>
    </w:p>
    <w:p w14:paraId="1041CAF3" w14:textId="37085FAB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1F85C957" wp14:editId="4DE3CBA5">
            <wp:extent cx="3638550" cy="24955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964E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4"/>
          <w:lang w:eastAsia="ru-RU"/>
        </w:rPr>
        <w:t>Рисунок 1.3 – Примеры чисел египетской системы счисления</w:t>
      </w:r>
    </w:p>
    <w:p w14:paraId="557A19D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В) Римская система счисления разработана римской цивилизацией и используется по настоящее время для обозначения летоисчисления (столетий) от рождества Христова практически во всем мире.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В римской системе счисления используются следующие обозначения цифр, используемых для записи чисел: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I – 1 (палец);  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V – 5 (раскрытая ладонь, 5 пальцев);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X – 10 (две ладони);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L – 50;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C – 100 (Centum);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D – 500 (Demimille);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M – 1000 (Mille).</w:t>
      </w:r>
    </w:p>
    <w:p w14:paraId="483ED98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Примеры обозначения чисел в римской системе счисления представлены на рисунке 1.4.</w:t>
      </w:r>
    </w:p>
    <w:p w14:paraId="2E2ACF67" w14:textId="309A8492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1D806C12" wp14:editId="4AE0E413">
            <wp:extent cx="4305935" cy="27908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7C5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eastAsia="Times New Roman" w:cs="Times New Roman"/>
          <w:color w:val="182244"/>
          <w:sz w:val="24"/>
          <w:lang w:eastAsia="ru-RU"/>
        </w:rPr>
        <w:t>Рисунок 1.4 – Примеры обозначения чисел римской системы счисления</w:t>
      </w:r>
    </w:p>
    <w:p w14:paraId="72A5A18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Примеры записи чисел в римской системе счисления представлены в таблице 1.1.</w:t>
      </w:r>
    </w:p>
    <w:p w14:paraId="5732409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Таблица 1.1 – Примеры записи чисел в римской системе счисления (СС)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2375"/>
        <w:gridCol w:w="3600"/>
        <w:gridCol w:w="1828"/>
      </w:tblGrid>
      <w:tr w:rsidR="00DC636D" w:rsidRPr="00DC636D" w14:paraId="77C3187A" w14:textId="77777777" w:rsidTr="00DC636D"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DE4893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Запись в римской СС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71E5B2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Определение количественной оценки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858CCB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Правила определения количественной оценки числа</w:t>
            </w:r>
          </w:p>
        </w:tc>
        <w:tc>
          <w:tcPr>
            <w:tcW w:w="1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772B3F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Значение в десятичной СС</w:t>
            </w:r>
          </w:p>
        </w:tc>
      </w:tr>
      <w:tr w:rsidR="00DC636D" w:rsidRPr="00DC636D" w14:paraId="7A0F2B63" w14:textId="77777777" w:rsidTr="00DC636D">
        <w:tc>
          <w:tcPr>
            <w:tcW w:w="1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28F059F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XXI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D75DA3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10 + 10 + 1</w:t>
            </w:r>
          </w:p>
        </w:tc>
        <w:tc>
          <w:tcPr>
            <w:tcW w:w="382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2FE485" w14:textId="77777777" w:rsidR="00DC636D" w:rsidRPr="00DC636D" w:rsidRDefault="00DC636D" w:rsidP="00DC636D">
            <w:pPr>
              <w:spacing w:after="100" w:afterAutospacing="1" w:line="240" w:lineRule="auto"/>
              <w:jc w:val="both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Каждая меньшая по значению цифра, записанная справа от большей по значению, прибавляется к ее значению, а каждая меньшая по значению цифра, записанная слева от большей по значению, вычитается из нее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05EA5E5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21</w:t>
            </w:r>
          </w:p>
        </w:tc>
      </w:tr>
      <w:tr w:rsidR="00DC636D" w:rsidRPr="00DC636D" w14:paraId="088EAC70" w14:textId="77777777" w:rsidTr="00DC636D">
        <w:tc>
          <w:tcPr>
            <w:tcW w:w="1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007611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CXV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BE42D1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100 + 10 + 5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162132" w14:textId="77777777" w:rsidR="00DC636D" w:rsidRPr="00DC636D" w:rsidRDefault="00DC636D" w:rsidP="00DC636D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D0449C3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115</w:t>
            </w:r>
          </w:p>
        </w:tc>
      </w:tr>
      <w:tr w:rsidR="00DC636D" w:rsidRPr="00DC636D" w14:paraId="1DAC8E2D" w14:textId="77777777" w:rsidTr="00DC636D">
        <w:tc>
          <w:tcPr>
            <w:tcW w:w="1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479FC0F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MIII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C7AE35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1000 + 1 + 1 + 1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72EA2B" w14:textId="77777777" w:rsidR="00DC636D" w:rsidRPr="00DC636D" w:rsidRDefault="00DC636D" w:rsidP="00DC636D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8E2EF7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1003</w:t>
            </w:r>
          </w:p>
        </w:tc>
      </w:tr>
      <w:tr w:rsidR="00DC636D" w:rsidRPr="00DC636D" w14:paraId="034243AC" w14:textId="77777777" w:rsidTr="00DC636D">
        <w:tc>
          <w:tcPr>
            <w:tcW w:w="15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D72305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XIV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B676C60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10 + (– 1) + 5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9B59EED" w14:textId="77777777" w:rsidR="00DC636D" w:rsidRPr="00DC636D" w:rsidRDefault="00DC636D" w:rsidP="00DC636D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79ED445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14</w:t>
            </w:r>
          </w:p>
        </w:tc>
      </w:tr>
    </w:tbl>
    <w:p w14:paraId="202AC07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       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Г) Алфавитная система счисления ставит в соответствие каждой букве национальных алфавитов значение определенной цифры (или даже числа). Разновидностями алфавитной системы счисления являются греческая, еврейская, индийская, славянская и другие.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Пример славянской алфавитной системы счисления представлен на рисунке 1.5.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</w:t>
      </w:r>
    </w:p>
    <w:p w14:paraId="2326DB7F" w14:textId="37B9208E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76ECA69D" wp14:editId="4A303DA1">
            <wp:extent cx="4305300" cy="2794000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531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4"/>
          <w:lang w:eastAsia="ru-RU"/>
        </w:rPr>
        <w:t>Рисунок 1.5 – Пример славянской алфавитной системы счисления</w:t>
      </w:r>
    </w:p>
    <w:p w14:paraId="5AE30C1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b/>
          <w:bCs/>
          <w:color w:val="182244"/>
          <w:sz w:val="23"/>
          <w:szCs w:val="23"/>
          <w:u w:val="single"/>
          <w:lang w:eastAsia="ru-RU"/>
        </w:rPr>
        <w:t>Позиционные системы счисления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характеризуются тем, что доля («вес») некоторой цифры в количественной оценке записанного числа определяется не только видом цифры, но и местоположением (позицией) данной цифры в записи числа, т.е. каждая позиция (разряд) в записи числа имеет определенный вес, а количественная оценка записанного числа в такой системе счисления определяется как сумма произведений значения цифр, составляющих запись числа, умноженных на вес позиции, в которой располагается цифра.</w:t>
      </w:r>
    </w:p>
    <w:p w14:paraId="5353C8C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Алфавит в позиционной системе счисления ограничен заданным количество символов.</w:t>
      </w:r>
    </w:p>
    <w:p w14:paraId="504ABF9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Также позиционные системы счисления характеризуются такими понятиями, как основание системы счисления, разряд, номер разряда, разрядность числа.</w:t>
      </w:r>
    </w:p>
    <w:p w14:paraId="5EA47492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Основание системы счисления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– это количество цифр в алфавите системы счисления (далее будет обозначаться как «q»).</w:t>
      </w:r>
    </w:p>
    <w:p w14:paraId="6618DCC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Разряд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– это отдельная позиция в изображении числа в позиционной системе счисления.</w:t>
      </w:r>
    </w:p>
    <w:p w14:paraId="62DAB30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Номер разряда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– это номер позиции в записи числа, по сути, определяющим «вес» данного разряда в записи числа. Разряды нумеруются начиная с нуля.</w:t>
      </w:r>
    </w:p>
    <w:p w14:paraId="7B13139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Разрядность числа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– это количество разрядов в записи числа, т. е. длина записи числа.</w:t>
      </w:r>
    </w:p>
    <w:p w14:paraId="25E39852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Нумерация разрядов (позиции символов) в числе идет от 0 до N – 1 (где N – разрядность целой части) в целой части справа налево и от -1 до -M (где M – разрядность дробной части) в дробной части записи числа слева направо. Пример обозначения номеров разрядов дробного десятичного числа представлен на рисунке 1.6.</w:t>
      </w:r>
    </w:p>
    <w:p w14:paraId="27573D0F" w14:textId="655096BA" w:rsidR="00DC636D" w:rsidRPr="00DC636D" w:rsidRDefault="001A6F83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6AF625C4" wp14:editId="4D12A016">
            <wp:extent cx="5940425" cy="2087245"/>
            <wp:effectExtent l="0" t="0" r="3175" b="825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35E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4"/>
          <w:lang w:eastAsia="ru-RU"/>
        </w:rPr>
        <w:t>Рисунок 1.6 – Пример обозначения номеров разрядов дробного десятичного числа</w:t>
      </w:r>
    </w:p>
    <w:p w14:paraId="79F797E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Как в целой, так и в дробных частях самый левый разряд называется старшим, а самый правый – младшим.</w:t>
      </w:r>
    </w:p>
    <w:p w14:paraId="2A8AFB0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Теоретически может существовать позиционная система счисления с любым основание более нуля. Наиболее распространенные в настоящее время позиционные системы счисления отображены на рисунке 1.1. В компьютерной технике используются двоичная, восьмеричная, десятичная и шестнадцатеричная системы счисления:</w:t>
      </w:r>
    </w:p>
    <w:p w14:paraId="30CCA597" w14:textId="77777777" w:rsidR="00DC636D" w:rsidRPr="00DC636D" w:rsidRDefault="00DC636D" w:rsidP="00DC63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 двоичной системе счисления происходит обработка информации в цифровых устройствах. Алфавит системы счисления: 0, 1. Основание системы счисления 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2. Разряд в двоичной системе счисления принято называть битом. Восемь двоичных разрядов (8 бит) равны одному байту и представляют собой единицу измерения информации в компьютерной технике;</w:t>
      </w:r>
    </w:p>
    <w:p w14:paraId="35F9633B" w14:textId="77777777" w:rsidR="00DC636D" w:rsidRPr="00DC636D" w:rsidRDefault="00DC636D" w:rsidP="00DC63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восьмеричная система счисления в настоящее время по большей части вытеснена шестнадцатеричной, однако по-прежнему используется для определения прав доступа к файлам и прав исполнения в Linux-системах и в низкоуровневых языках программирования (языках Ассемблеров). Алфавит системы счисления: 0, 1, 2, 3, 4, 5, 6, 7. Основание системы счисления 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8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8;</w:t>
      </w:r>
    </w:p>
    <w:p w14:paraId="3B608BF3" w14:textId="77777777" w:rsidR="00DC636D" w:rsidRPr="00DC636D" w:rsidRDefault="00DC636D" w:rsidP="00DC63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десятичная система счисления используется в операционных системах и языках программирования высокого уровня, как привычная система счисления для человека, для ввода и вывода данных. Алфавит системы счисления: 0, 1, 2, 3, 4, 5, 6, 7, 8, 9. Основание системы счисления 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 10;</w:t>
      </w:r>
    </w:p>
    <w:p w14:paraId="01E5C7FE" w14:textId="77777777" w:rsidR="00DC636D" w:rsidRPr="00DC636D" w:rsidRDefault="00DC636D" w:rsidP="00DC63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шестнадцатеричная система счисления в настоящее время используется в низкоуровневом программировании, кодировке цветов в RGB-модели, обозначении ошибок выполнения операций и адресации пространства памяти. Алфавит системы счисления: 0, 1, 2, 3, 4, 5, 6, 7, 8, 9, A, B, C, D, E, F. Основание системы счисления 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16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16;</w:t>
      </w:r>
    </w:p>
    <w:p w14:paraId="6735FF29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Двоичная, восьмеричная, десятичная и шестнадцатеричная система счисления являются системами с равномерно распределенными вéсами, которые характеризуются тем, что соотношение вéсов двух любых соседних разрядов имеют для такой системы одинаковое значение. Это соотношение и определяется, как основание системы счисления.</w:t>
      </w:r>
    </w:p>
    <w:p w14:paraId="1D8AC85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Числа в позиционной системе имеют сокращенную и расширенную формы записи.</w:t>
      </w:r>
    </w:p>
    <w:p w14:paraId="7033EF5E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Сокращенная запись числа N в системе с равномерно распределенными вéсами имеет вид:</w:t>
      </w:r>
    </w:p>
    <w:p w14:paraId="1372D37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(n-1)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… 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0</w:t>
      </w:r>
    </w:p>
    <w:p w14:paraId="3727993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Таким образом, примеры сокращенной записи чисел выглядят следующим образом:</w:t>
      </w:r>
    </w:p>
    <w:p w14:paraId="052D4E57" w14:textId="77777777" w:rsidR="00DC636D" w:rsidRPr="00DC636D" w:rsidRDefault="00DC636D" w:rsidP="00DC63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 десятичной системе счисления: 1989;</w:t>
      </w:r>
    </w:p>
    <w:p w14:paraId="3623090B" w14:textId="77777777" w:rsidR="00DC636D" w:rsidRPr="00DC636D" w:rsidRDefault="00DC636D" w:rsidP="00DC63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 двоичной системе: 11111000101.</w:t>
      </w:r>
    </w:p>
    <w:p w14:paraId="791EAFA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Количественная оценка числа, записанного в позиционной системе счисления, в общем виде определяется следующим образом</w:t>
      </w:r>
    </w:p>
    <w:p w14:paraId="29449C04" w14:textId="2E5A9DC1" w:rsidR="00DC636D" w:rsidRPr="00DC636D" w:rsidRDefault="005E5A28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78552FDC" wp14:editId="35A58291">
            <wp:extent cx="4630257" cy="985354"/>
            <wp:effectExtent l="0" t="0" r="0" b="571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909" cy="98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07E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где:   Ai – цифра записи числа (0 ≤ 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i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≤ q – 1),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    n – количество разрядов в записи числа,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        q – основание системы счисления.</w:t>
      </w:r>
    </w:p>
    <w:p w14:paraId="5C967A4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Расширенная запись числа выглядит следующим образом:</w:t>
      </w:r>
    </w:p>
    <w:p w14:paraId="13DD6FE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=A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·q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+ 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(n-1)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·q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val="en-US" w:eastAsia="ru-RU"/>
        </w:rPr>
        <w:t>(n-1)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+</w:t>
      </w:r>
      <w:r w:rsidRPr="00DC636D">
        <w:rPr>
          <w:rFonts w:ascii="Cambria Math" w:eastAsia="Times New Roman" w:hAnsi="Cambria Math" w:cs="Cambria Math"/>
          <w:color w:val="182244"/>
          <w:sz w:val="23"/>
          <w:szCs w:val="23"/>
          <w:lang w:val="en-US" w:eastAsia="ru-RU"/>
        </w:rPr>
        <w:t>⋯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+A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·q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val="en-US" w:eastAsia="ru-RU"/>
        </w:rPr>
        <w:t>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+ 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·q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val="en-US" w:eastAsia="ru-RU"/>
        </w:rPr>
        <w:t>0 </w:t>
      </w:r>
    </w:p>
    <w:p w14:paraId="3119B0CE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Пример расширенной записи числа 53,15 выглядит следующим образом:</w:t>
      </w:r>
    </w:p>
    <w:p w14:paraId="41A08CCD" w14:textId="77777777" w:rsidR="00DC636D" w:rsidRPr="00DC636D" w:rsidRDefault="00DC636D" w:rsidP="00DC63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 десятичной СС: 53,15 = 5 × 10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+ 3 × 10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, 1 × 10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+ 5 × 10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;</w:t>
      </w:r>
    </w:p>
    <w:p w14:paraId="474676A1" w14:textId="77777777" w:rsidR="00DC636D" w:rsidRPr="00DC636D" w:rsidRDefault="00DC636D" w:rsidP="00DC636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 двоичной СС: 110101,00100110 = 1 ×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5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+ 1 ×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4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+0 ×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3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+ 1 ×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+ 0 ×2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+ 1 ×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, 0 ×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+ 0 ×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+1 ×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-3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+ 0 ×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-4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+ 0 ×2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-5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+ 1 ×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-6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+ 1 ×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-7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+ 0 ×2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-8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.</w:t>
      </w:r>
    </w:p>
    <w:p w14:paraId="7541D66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Исходя из вышеизложенного следует, что запись одного и того же числа в различных системах счисления будет тем длиннее (записана большим количеством разрядов), чем меньше основание системы счисления q:</w:t>
      </w:r>
    </w:p>
    <w:p w14:paraId="79CA238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1110111110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(двоичная СС)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1676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(восьмеричная СС)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958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(десятичная СС)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3BE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(шестнадцатеричная СС)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.</w:t>
      </w:r>
    </w:p>
    <w:p w14:paraId="5AC2A9A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Поскольку все позиционные системы счисления имеют определенное пересечение алфавитов (используемых цифр), однозначно судить о том в какой системе счисления записано число без специальных обозначений не представляется однозначно правильным. Поэтому в разных средах применения существуют различные обозначения записей чисел в различных позиционных системах счисления. Примеры обозначений десятичного числа 12 (двенадцать) в разных системах счисления и в различных средах представлены в таблице 1.2.</w:t>
      </w:r>
    </w:p>
    <w:p w14:paraId="78F3F00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Таблица 1.2 – Примеры обозначений записи числа 12 в различных СС и средах</w:t>
      </w:r>
    </w:p>
    <w:tbl>
      <w:tblPr>
        <w:tblW w:w="97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1180"/>
        <w:gridCol w:w="660"/>
        <w:gridCol w:w="812"/>
        <w:gridCol w:w="675"/>
        <w:gridCol w:w="2147"/>
        <w:gridCol w:w="2147"/>
      </w:tblGrid>
      <w:tr w:rsidR="00DC636D" w:rsidRPr="00DC636D" w14:paraId="2A596018" w14:textId="77777777" w:rsidTr="00DC636D"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14CB78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Система счисления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72A893F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В расчетах (на бумажном носителе)</w:t>
            </w:r>
          </w:p>
        </w:tc>
        <w:tc>
          <w:tcPr>
            <w:tcW w:w="211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5DFF460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В низкоуровневых языках программирования (Assembler)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BAEF373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В языке программирования С/С++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1BE3DE5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В языке программирования Delphi/Pascal</w:t>
            </w:r>
          </w:p>
        </w:tc>
      </w:tr>
      <w:tr w:rsidR="00DC636D" w:rsidRPr="00DC636D" w14:paraId="530795E5" w14:textId="77777777" w:rsidTr="00DC636D"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C853C2" w14:textId="77777777" w:rsidR="00DC636D" w:rsidRPr="00DC636D" w:rsidRDefault="00DC636D" w:rsidP="00DC636D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Двоичная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D42078D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1100</w:t>
            </w:r>
            <w:r w:rsidRPr="00DC636D">
              <w:rPr>
                <w:rFonts w:ascii="Segoe UI" w:eastAsia="Times New Roman" w:hAnsi="Segoe UI" w:cs="Segoe UI"/>
                <w:color w:val="182244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9289067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1100b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3893A4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–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84B459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–</w:t>
            </w:r>
          </w:p>
        </w:tc>
      </w:tr>
      <w:tr w:rsidR="00DC636D" w:rsidRPr="00DC636D" w14:paraId="77F3EDFC" w14:textId="77777777" w:rsidTr="00DC636D"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0E4AAE" w14:textId="77777777" w:rsidR="00DC636D" w:rsidRPr="00DC636D" w:rsidRDefault="00DC636D" w:rsidP="00DC636D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Восьмеричная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53E2E7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14</w:t>
            </w:r>
            <w:r w:rsidRPr="00DC636D">
              <w:rPr>
                <w:rFonts w:ascii="Segoe UI" w:eastAsia="Times New Roman" w:hAnsi="Segoe UI" w:cs="Segoe UI"/>
                <w:color w:val="182244"/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34B51F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14o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15542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x14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4B5476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–</w:t>
            </w:r>
          </w:p>
        </w:tc>
      </w:tr>
      <w:tr w:rsidR="00DC636D" w:rsidRPr="00DC636D" w14:paraId="63C89698" w14:textId="77777777" w:rsidTr="00DC636D"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3FDC273" w14:textId="77777777" w:rsidR="00DC636D" w:rsidRPr="00DC636D" w:rsidRDefault="00DC636D" w:rsidP="00DC636D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Десятичная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91990D1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12</w:t>
            </w:r>
            <w:r w:rsidRPr="00DC636D">
              <w:rPr>
                <w:rFonts w:ascii="Segoe UI" w:eastAsia="Times New Roman" w:hAnsi="Segoe UI" w:cs="Segoe UI"/>
                <w:color w:val="182244"/>
                <w:sz w:val="20"/>
                <w:szCs w:val="20"/>
                <w:vertAlign w:val="subscript"/>
                <w:lang w:eastAsia="ru-RU"/>
              </w:rPr>
              <w:t>10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D57001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36942F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DF7CE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12</w:t>
            </w:r>
          </w:p>
        </w:tc>
      </w:tr>
      <w:tr w:rsidR="00DC636D" w:rsidRPr="00DC636D" w14:paraId="6531C3BD" w14:textId="77777777" w:rsidTr="00DC636D">
        <w:tc>
          <w:tcPr>
            <w:tcW w:w="2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4620C9" w14:textId="77777777" w:rsidR="00DC636D" w:rsidRPr="00DC636D" w:rsidRDefault="00DC636D" w:rsidP="00DC636D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Шестнадцатеричная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647126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C</w:t>
            </w:r>
            <w:r w:rsidRPr="00DC636D">
              <w:rPr>
                <w:rFonts w:ascii="Segoe UI" w:eastAsia="Times New Roman" w:hAnsi="Segoe UI" w:cs="Segoe UI"/>
                <w:color w:val="182244"/>
                <w:sz w:val="20"/>
                <w:szCs w:val="20"/>
                <w:vertAlign w:val="subscript"/>
                <w:lang w:eastAsia="ru-RU"/>
              </w:rPr>
              <w:t>16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558624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Ch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07C38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0xC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E60C6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$C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77BCB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0хC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908457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6"/>
                <w:szCs w:val="26"/>
                <w:lang w:eastAsia="ru-RU"/>
              </w:rPr>
              <w:t>$C</w:t>
            </w:r>
          </w:p>
        </w:tc>
      </w:tr>
      <w:tr w:rsidR="00DC636D" w:rsidRPr="00DC636D" w14:paraId="4D5D5E4A" w14:textId="77777777" w:rsidTr="00DC636D"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2F0419" w14:textId="77777777" w:rsidR="00DC636D" w:rsidRPr="00DC636D" w:rsidRDefault="00DC636D" w:rsidP="00DC636D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BD1623" w14:textId="77777777" w:rsidR="00DC636D" w:rsidRPr="00DC636D" w:rsidRDefault="00DC636D" w:rsidP="00DC636D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8071B80" w14:textId="77777777" w:rsidR="00DC636D" w:rsidRPr="00DC636D" w:rsidRDefault="00DC636D" w:rsidP="00DC636D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B6CEB9" w14:textId="77777777" w:rsidR="00DC636D" w:rsidRPr="00DC636D" w:rsidRDefault="00DC636D" w:rsidP="00DC636D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256527" w14:textId="77777777" w:rsidR="00DC636D" w:rsidRPr="00DC636D" w:rsidRDefault="00DC636D" w:rsidP="00DC636D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A649C1" w14:textId="77777777" w:rsidR="00DC636D" w:rsidRPr="00DC636D" w:rsidRDefault="00DC636D" w:rsidP="00DC636D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6860FB" w14:textId="77777777" w:rsidR="00DC636D" w:rsidRPr="00DC636D" w:rsidRDefault="00DC636D" w:rsidP="00DC636D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 </w:t>
            </w:r>
          </w:p>
        </w:tc>
      </w:tr>
    </w:tbl>
    <w:p w14:paraId="11F7264F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b/>
          <w:bCs/>
          <w:color w:val="182244"/>
          <w:sz w:val="23"/>
          <w:szCs w:val="23"/>
          <w:u w:val="single"/>
          <w:lang w:eastAsia="ru-RU"/>
        </w:rPr>
        <w:t>Смешанные системы счисления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являются разновидностью позиционных и представляют собой обобщение b-ичной системы счисления, основанием которой является возрастающая последовательность чисел . Каждое число в такой системе счисления представляется линейной комбинацией</w:t>
      </w:r>
    </w:p>
    <w:p w14:paraId="51856DFA" w14:textId="51E140C9" w:rsidR="00DC636D" w:rsidRPr="00DC636D" w:rsidRDefault="00FC2A50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00B585AC" wp14:editId="795F237C">
            <wp:extent cx="2583180" cy="1323975"/>
            <wp:effectExtent l="0" t="0" r="762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026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где:    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k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– цифры записи числа, на которые накладываются определенные ограничения, обусловленные конкретной смешанной системой счисления.</w:t>
      </w:r>
    </w:p>
    <w:p w14:paraId="4E3D5F6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Смешанные системы счисления могут быть степенными, показательными и т. п., в зависимости от характера зависимости b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k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от k.</w:t>
      </w:r>
    </w:p>
    <w:p w14:paraId="2381477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Наиболее привычным примером смешанной системы счисления является исчисление времени в днях, часах, минутах и секундах. При этом величина «d дней, h часов, m минут, s секунд» соответствует значению d × 24 × 60 × 60 + h × × 60 × 60 + m × 60 + s.</w:t>
      </w:r>
    </w:p>
    <w:p w14:paraId="31A036D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Факториальная и фибоначчиева система счисления также является разновидностью смешанных СС.</w:t>
      </w:r>
    </w:p>
    <w:p w14:paraId="6A63B07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 факториальной системе счисления основаниями являются последовательность факториалов b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k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k!, а числа представляются следующим образом:</w:t>
      </w:r>
    </w:p>
    <w:p w14:paraId="0D74A197" w14:textId="58AC1FCF" w:rsidR="00DC636D" w:rsidRPr="00DC636D" w:rsidRDefault="00FC2A50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7A923E4E" wp14:editId="1B4F0661">
            <wp:extent cx="4174243" cy="1147566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630" cy="115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DCB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Фибоначчиева система счисления основывается на последовательности Фибоначчи и числа представляются следующим образом:</w:t>
      </w:r>
    </w:p>
    <w:p w14:paraId="018B67E6" w14:textId="0F0429AC" w:rsidR="00DC636D" w:rsidRPr="00DC636D" w:rsidRDefault="008D0044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018F4FA0" wp14:editId="445BC0E7">
            <wp:extent cx="2475865" cy="1027430"/>
            <wp:effectExtent l="0" t="0" r="635" b="127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88FE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где:   F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k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– числа Фибоначчи,</w:t>
      </w:r>
    </w:p>
    <w:p w14:paraId="741D591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f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k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</w:t>
      </w:r>
      <w:r w:rsidRPr="00DC636D">
        <w:rPr>
          <w:rFonts w:ascii="Cambria Math" w:eastAsia="Times New Roman" w:hAnsi="Cambria Math" w:cs="Cambria Math"/>
          <w:color w:val="182244"/>
          <w:sz w:val="23"/>
          <w:szCs w:val="23"/>
          <w:lang w:eastAsia="ru-RU"/>
        </w:rPr>
        <w:t>∈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{0, 1}, в коэффициентах f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k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есть конечное количество единиц и не повторяются две единицы подряд.</w:t>
      </w:r>
    </w:p>
    <w:p w14:paraId="24EF53A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b/>
          <w:bCs/>
          <w:color w:val="182244"/>
          <w:sz w:val="23"/>
          <w:szCs w:val="23"/>
          <w:u w:val="single"/>
          <w:lang w:eastAsia="ru-RU"/>
        </w:rPr>
        <w:t>Двоично-десятичная система счисления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представляет собой синтез двоичной и десятичной систем счисления. Каждый разряд десятичного числа (каждая цифра) представляется в виде двоичной тетрады (четырех разрядов).</w:t>
      </w:r>
    </w:p>
    <w:p w14:paraId="0C68B2B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Пример записи числа N = 3846 в двоично-десятичной системе счисления:</w:t>
      </w:r>
    </w:p>
    <w:p w14:paraId="279BEA4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eastAsia="Times New Roman" w:cs="Times New Roman"/>
          <w:i/>
          <w:iCs/>
          <w:color w:val="182244"/>
          <w:szCs w:val="28"/>
          <w:lang w:val="en-US" w:eastAsia="ru-RU"/>
        </w:rPr>
        <w:t>N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>в десятичной СС: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>3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8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4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>6</w:t>
      </w:r>
      <w:r w:rsidRPr="00DC636D">
        <w:rPr>
          <w:rFonts w:eastAsia="Times New Roman" w:cs="Times New Roman"/>
          <w:color w:val="182244"/>
          <w:szCs w:val="28"/>
          <w:lang w:eastAsia="ru-RU"/>
        </w:rPr>
        <w:br/>
      </w:r>
      <w:r w:rsidRPr="00DC636D">
        <w:rPr>
          <w:rFonts w:eastAsia="Times New Roman" w:cs="Times New Roman"/>
          <w:i/>
          <w:iCs/>
          <w:color w:val="182244"/>
          <w:szCs w:val="28"/>
          <w:lang w:val="en-US" w:eastAsia="ru-RU"/>
        </w:rPr>
        <w:t>N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>в двоично-десятичной СС: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0011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1000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0100</w:t>
      </w:r>
      <w:r w:rsidRPr="00DC636D">
        <w:rPr>
          <w:rFonts w:eastAsia="Times New Roman" w:cs="Times New Roman"/>
          <w:color w:val="182244"/>
          <w:szCs w:val="28"/>
          <w:lang w:val="en-US" w:eastAsia="ru-RU"/>
        </w:rPr>
        <w:t> </w:t>
      </w:r>
      <w:r w:rsidRPr="00DC636D">
        <w:rPr>
          <w:rFonts w:eastAsia="Times New Roman" w:cs="Times New Roman"/>
          <w:color w:val="182244"/>
          <w:szCs w:val="28"/>
          <w:lang w:eastAsia="ru-RU"/>
        </w:rPr>
        <w:t xml:space="preserve"> 0101</w:t>
      </w:r>
    </w:p>
    <w:p w14:paraId="23782FB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3846 = 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2-10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0011100001000110.</w:t>
      </w:r>
    </w:p>
    <w:p w14:paraId="54CB4B9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3. Критерии выбора позиционных систем счисления.</w:t>
      </w:r>
    </w:p>
    <w:p w14:paraId="1620682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Существование множества позиционных систем счисления обусловлено их какими-либо достоинствами в конкретных сферах применения.</w:t>
      </w:r>
    </w:p>
    <w:p w14:paraId="7447864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Критериями выбора конкретной системы счисления для определенной сферы применения могут являться:</w:t>
      </w:r>
    </w:p>
    <w:p w14:paraId="76F6B51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1) Наличие физических элементов для представления, хранения и обработки цифр системы счисления. Так по данному критерию обусловлен выбор двоичной системы счисления в ЭВМ, поскольку полупроводниковые электрорадиоэлементы, магнитные элементы и т. д., на базе которых построены функциональные и операционные узлы ЭВМ могут иметь только 2 устойчивых состояния (открыт/закрыт, заряжен/разряжен, намагничен/не намагничен и т. д.), которым можно поставить в соответствие значения нуль или единица;</w:t>
      </w:r>
    </w:p>
    <w:p w14:paraId="718E443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2) Экономичность системы счисления определяет то количество чисел, которое можно записать в данной системе с помощью определенного количества цифр (общее количество сочетаний цифр, которые интерпретируются как различные числа) и обуславливающая количество элементов, требуемых для представления и хранения многоразрядных чисел. Данный параметр может быть оценен показателем экономичности C.</w:t>
      </w:r>
    </w:p>
    <w:p w14:paraId="79DAE9F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Зависимость показателя экономичности С от основания системы счисления q имеет следующий вид</w:t>
      </w:r>
    </w:p>
    <w:p w14:paraId="5E4F4ED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C = q </w:t>
      </w:r>
      <w:r w:rsidRPr="00DC636D">
        <w:rPr>
          <w:rFonts w:ascii="Cambria Math" w:eastAsia="Times New Roman" w:hAnsi="Cambria Math" w:cs="Cambria Math"/>
          <w:color w:val="182244"/>
          <w:sz w:val="23"/>
          <w:szCs w:val="23"/>
          <w:lang w:eastAsia="ru-RU"/>
        </w:rPr>
        <w:t>⋅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N,</w:t>
      </w:r>
    </w:p>
    <w:p w14:paraId="238FCC3F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где N – длина разрядной сетки, выбранной для представления числа,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  q – значение основания системы счисления.</w:t>
      </w:r>
    </w:p>
    <w:p w14:paraId="5E9B4D5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Максимальное число 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qmax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, которое можно представить в выбранной разрядной сетке, определяется как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qmax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= q </w:t>
      </w:r>
      <w:r w:rsidRPr="00DC636D">
        <w:rPr>
          <w:rFonts w:ascii="Cambria Math" w:eastAsia="Times New Roman" w:hAnsi="Cambria Math" w:cs="Cambria Math"/>
          <w:color w:val="182244"/>
          <w:sz w:val="23"/>
          <w:szCs w:val="23"/>
          <w:lang w:eastAsia="ru-RU"/>
        </w:rPr>
        <w:t>⋅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N-1,</w:t>
      </w:r>
    </w:p>
    <w:p w14:paraId="06F24B16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Тогда длина разрядной сетки определяется как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N = log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q </w:t>
      </w:r>
      <w:r w:rsidRPr="00DC636D">
        <w:rPr>
          <w:rFonts w:ascii="Cambria Math" w:eastAsia="Times New Roman" w:hAnsi="Cambria Math" w:cs="Cambria Math"/>
          <w:color w:val="182244"/>
          <w:sz w:val="23"/>
          <w:szCs w:val="23"/>
          <w:lang w:eastAsia="ru-RU"/>
        </w:rPr>
        <w:t>⋅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(A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qmax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+1).</w:t>
      </w:r>
    </w:p>
    <w:p w14:paraId="18374DF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Таким образом, показатель экономичности C любой системы счисления определяется как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 xml:space="preserve">C = q </w:t>
      </w:r>
      <w:r w:rsidRPr="00DC636D">
        <w:rPr>
          <w:rFonts w:ascii="Cambria Math" w:eastAsia="Times New Roman" w:hAnsi="Cambria Math" w:cs="Cambria Math"/>
          <w:color w:val="182244"/>
          <w:sz w:val="23"/>
          <w:szCs w:val="23"/>
          <w:lang w:eastAsia="ru-RU"/>
        </w:rPr>
        <w:t>⋅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log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q</w:t>
      </w:r>
      <w:r w:rsidRPr="00DC636D">
        <w:rPr>
          <w:rFonts w:ascii="Cambria Math" w:eastAsia="Times New Roman" w:hAnsi="Cambria Math" w:cs="Cambria Math"/>
          <w:color w:val="182244"/>
          <w:sz w:val="23"/>
          <w:szCs w:val="23"/>
          <w:lang w:eastAsia="ru-RU"/>
        </w:rPr>
        <w:t>⋅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(A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qmax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+1)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</w:r>
    </w:p>
    <w:p w14:paraId="1CB7587F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Приняв допущение, что значение q непрерывно (т. е. q может принимать вещественные значения), и приняв за единицу измерения оборудования условный элемент с одним устойчивым состоянием, для сравнения двух систем счисления можно ввести относительный показатель экономичности F.</w:t>
      </w:r>
    </w:p>
    <w:p w14:paraId="40CAD076" w14:textId="15F1307D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сравнении других систем счисления с используемой в компьютерной технике двоичной имеем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</w:r>
      <w:r w:rsidR="008D0044">
        <w:rPr>
          <w:noProof/>
        </w:rPr>
        <w:drawing>
          <wp:inline distT="0" distB="0" distL="0" distR="0" wp14:anchorId="59F8E932" wp14:editId="05C5F268">
            <wp:extent cx="3592195" cy="1038860"/>
            <wp:effectExtent l="0" t="0" r="8255" b="889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</w:r>
    </w:p>
    <w:p w14:paraId="3FAC0DE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Зависимость относительного показателя экономичности F от основания системы счисления при сравнении с двоичной системой счисления представлена на рисунке 1.7.</w:t>
      </w:r>
    </w:p>
    <w:p w14:paraId="469EBC0C" w14:textId="4302D96C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noProof/>
          <w:color w:val="182244"/>
          <w:sz w:val="23"/>
          <w:szCs w:val="23"/>
          <w:lang w:eastAsia="ru-RU"/>
        </w:rPr>
        <w:lastRenderedPageBreak/>
        <mc:AlternateContent>
          <mc:Choice Requires="wps">
            <w:drawing>
              <wp:inline distT="0" distB="0" distL="0" distR="0" wp14:anchorId="30FD330D" wp14:editId="1544FA47">
                <wp:extent cx="304800" cy="304800"/>
                <wp:effectExtent l="0" t="0" r="0" b="0"/>
                <wp:docPr id="41" name="Прямоугольник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775BD" id="Прямоугольник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5JYkvQ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="008D0044">
        <w:rPr>
          <w:noProof/>
        </w:rPr>
        <w:drawing>
          <wp:inline distT="0" distB="0" distL="0" distR="0" wp14:anchorId="59DF94ED" wp14:editId="1084C1D8">
            <wp:extent cx="5076578" cy="2929489"/>
            <wp:effectExtent l="0" t="0" r="0" b="444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729" cy="293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03B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1.7 – Сравнение относительного показателя экономичности</w:t>
      </w:r>
    </w:p>
    <w:p w14:paraId="061901F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Как видно из рисунка 1.7, с точки зрения затрат условного оборудования, наиболее экономичной является система с основанием равным q ≈ 2,718 (локальный минимум). Поскольку основанием системы счисления может быть только целое число, наиболее близким к локальному минимуму является троичная система счисления, которая незначительно экономичнее двоичной и четвертичной. Однако ее использование не получило распространения из-за отсутствия в электронике таких физических элементов, которые способны хранить три устойчивых состояния, таким образом:</w:t>
      </w:r>
    </w:p>
    <w:p w14:paraId="086C2856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Экономичность системы счисления ¹ Экономичность производства оборудования.</w:t>
      </w:r>
    </w:p>
    <w:p w14:paraId="38541E0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Экономичность третичной системы счисления также можно наглядно проиллюстрировать, сравнив общее количество сочетаний цифр, которые можно интерпретировать как различные числа. Например, имея 12 цифр (12 выбрано для примера с точки зрения большого количества делителей – 2, 3, 4, 6, 12, т. е. потенциальных систем счисления). 12 цифр можно разбить на 6 групп по 2 цифры (нуль и единица) для двоичной системы счисления (получив одно 6-разрядное двоичное число и максимум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6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уникальных комбинаций), 4 группы по три цифры (нуль, один и два) для троичной (получив одно 4-разрядное троичное число и максимум 3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4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уникальных комбинаций), 3 группы по четыре цифры (нуль, один, два и три) для четвертичной (получив одно 3-разрядное четвертичное число и максимум 4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3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уникальных комбинаций), 2 группы по шесть цифр (нуль, один, два, три, четыре и пять) для шестиричной (получив одно 6-разрядное шестиричное число и максимум 6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уникальных комбинаций) и одну группу для двенадцатиричной системы счисления (одно 12-разрядное число и максимум 12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уникальных комбинаций). Таким образом, число групп определит разрядность числа, а количество цифр в группе – основание системы счисления. Наглядное сравнение представлено в таблице 1.3 и рисунке 1.8.</w:t>
      </w:r>
    </w:p>
    <w:p w14:paraId="0E116BAF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Таблица 1.3 – Сравнение различных разбиений 12-и исходных цифр</w:t>
      </w:r>
    </w:p>
    <w:tbl>
      <w:tblPr>
        <w:tblW w:w="70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2029"/>
        <w:gridCol w:w="3134"/>
      </w:tblGrid>
      <w:tr w:rsidR="00DC636D" w:rsidRPr="00DC636D" w14:paraId="57432B57" w14:textId="77777777" w:rsidTr="00DC636D">
        <w:tc>
          <w:tcPr>
            <w:tcW w:w="1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5CCA53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lastRenderedPageBreak/>
              <w:t>Основание системы счисления q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CAC35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Разрядность числа N</w:t>
            </w:r>
          </w:p>
        </w:tc>
        <w:tc>
          <w:tcPr>
            <w:tcW w:w="3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B5D899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Общее количество уникальных комбинаций (различных чисел) K</w:t>
            </w:r>
          </w:p>
        </w:tc>
      </w:tr>
      <w:tr w:rsidR="00DC636D" w:rsidRPr="00DC636D" w14:paraId="3FDE12FB" w14:textId="77777777" w:rsidTr="00DC636D">
        <w:tc>
          <w:tcPr>
            <w:tcW w:w="18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E28691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5139F8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6</w:t>
            </w:r>
          </w:p>
        </w:tc>
        <w:tc>
          <w:tcPr>
            <w:tcW w:w="3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29E25D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2</w:t>
            </w:r>
            <w:r w:rsidRPr="00DC636D">
              <w:rPr>
                <w:rFonts w:ascii="Segoe UI" w:eastAsia="Times New Roman" w:hAnsi="Segoe UI" w:cs="Segoe UI"/>
                <w:color w:val="182244"/>
                <w:sz w:val="21"/>
                <w:szCs w:val="21"/>
                <w:vertAlign w:val="superscript"/>
                <w:lang w:eastAsia="ru-RU"/>
              </w:rPr>
              <w:t>6</w:t>
            </w: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 = 64</w:t>
            </w:r>
          </w:p>
        </w:tc>
      </w:tr>
      <w:tr w:rsidR="00DC636D" w:rsidRPr="00DC636D" w14:paraId="2F7085CF" w14:textId="77777777" w:rsidTr="00DC636D">
        <w:tc>
          <w:tcPr>
            <w:tcW w:w="18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8AF123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51B044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4</w:t>
            </w:r>
          </w:p>
        </w:tc>
        <w:tc>
          <w:tcPr>
            <w:tcW w:w="3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E417C4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3</w:t>
            </w:r>
            <w:r w:rsidRPr="00DC636D">
              <w:rPr>
                <w:rFonts w:ascii="Segoe UI" w:eastAsia="Times New Roman" w:hAnsi="Segoe UI" w:cs="Segoe UI"/>
                <w:color w:val="182244"/>
                <w:sz w:val="21"/>
                <w:szCs w:val="21"/>
                <w:vertAlign w:val="superscript"/>
                <w:lang w:eastAsia="ru-RU"/>
              </w:rPr>
              <w:t>4</w:t>
            </w: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 = 81</w:t>
            </w:r>
          </w:p>
        </w:tc>
      </w:tr>
      <w:tr w:rsidR="00DC636D" w:rsidRPr="00DC636D" w14:paraId="4A4DC092" w14:textId="77777777" w:rsidTr="00DC636D">
        <w:tc>
          <w:tcPr>
            <w:tcW w:w="18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CA143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4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77514A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3</w:t>
            </w:r>
          </w:p>
        </w:tc>
        <w:tc>
          <w:tcPr>
            <w:tcW w:w="3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76314A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4</w:t>
            </w:r>
            <w:r w:rsidRPr="00DC636D">
              <w:rPr>
                <w:rFonts w:ascii="Segoe UI" w:eastAsia="Times New Roman" w:hAnsi="Segoe UI" w:cs="Segoe UI"/>
                <w:color w:val="182244"/>
                <w:sz w:val="21"/>
                <w:szCs w:val="21"/>
                <w:vertAlign w:val="superscript"/>
                <w:lang w:eastAsia="ru-RU"/>
              </w:rPr>
              <w:t>3</w:t>
            </w: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 = 64</w:t>
            </w:r>
          </w:p>
        </w:tc>
      </w:tr>
      <w:tr w:rsidR="00DC636D" w:rsidRPr="00DC636D" w14:paraId="78A199C0" w14:textId="77777777" w:rsidTr="00DC636D">
        <w:tc>
          <w:tcPr>
            <w:tcW w:w="18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E16EF7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6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6ACFFA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2</w:t>
            </w:r>
          </w:p>
        </w:tc>
        <w:tc>
          <w:tcPr>
            <w:tcW w:w="3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B95FEC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6</w:t>
            </w:r>
            <w:r w:rsidRPr="00DC636D">
              <w:rPr>
                <w:rFonts w:ascii="Segoe UI" w:eastAsia="Times New Roman" w:hAnsi="Segoe UI" w:cs="Segoe UI"/>
                <w:color w:val="182244"/>
                <w:sz w:val="21"/>
                <w:szCs w:val="21"/>
                <w:vertAlign w:val="superscript"/>
                <w:lang w:eastAsia="ru-RU"/>
              </w:rPr>
              <w:t>2</w:t>
            </w: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 = 36</w:t>
            </w:r>
          </w:p>
        </w:tc>
      </w:tr>
      <w:tr w:rsidR="00DC636D" w:rsidRPr="00DC636D" w14:paraId="3B1E4A17" w14:textId="77777777" w:rsidTr="00DC636D">
        <w:tc>
          <w:tcPr>
            <w:tcW w:w="18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9463B7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12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C2652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1</w:t>
            </w:r>
          </w:p>
        </w:tc>
        <w:tc>
          <w:tcPr>
            <w:tcW w:w="3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07FAA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12</w:t>
            </w:r>
            <w:r w:rsidRPr="00DC636D">
              <w:rPr>
                <w:rFonts w:ascii="Segoe UI" w:eastAsia="Times New Roman" w:hAnsi="Segoe UI" w:cs="Segoe UI"/>
                <w:color w:val="182244"/>
                <w:sz w:val="21"/>
                <w:szCs w:val="21"/>
                <w:vertAlign w:val="superscript"/>
                <w:lang w:eastAsia="ru-RU"/>
              </w:rPr>
              <w:t>1</w:t>
            </w:r>
            <w:r w:rsidRPr="00DC636D">
              <w:rPr>
                <w:rFonts w:ascii="Segoe UI" w:eastAsia="Times New Roman" w:hAnsi="Segoe UI" w:cs="Segoe UI"/>
                <w:color w:val="182244"/>
                <w:szCs w:val="28"/>
                <w:lang w:eastAsia="ru-RU"/>
              </w:rPr>
              <w:t> = 12</w:t>
            </w:r>
          </w:p>
        </w:tc>
      </w:tr>
    </w:tbl>
    <w:p w14:paraId="140D2A14" w14:textId="2B82EDF8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</w:t>
      </w:r>
      <w:r w:rsidR="00275C18">
        <w:rPr>
          <w:noProof/>
        </w:rPr>
        <w:drawing>
          <wp:inline distT="0" distB="0" distL="0" distR="0" wp14:anchorId="4F5D5278" wp14:editId="1B01C61E">
            <wp:extent cx="5453537" cy="311006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58" cy="31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ECF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4"/>
          <w:lang w:eastAsia="ru-RU"/>
        </w:rPr>
        <w:t>Рисунок 1.8 – Зависимость количества уникальных комбинаций от основания СС</w:t>
      </w:r>
    </w:p>
    <w:p w14:paraId="0F75FC26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Как видно из таблицы 1.3 и рисунка 1.8 троичная система счисления будет иметь наибольшую экономичность, т. к. ее можно представить большее количество различных чисел (уникальных комбинаций цифр системы счисления). Причем это будет справедливо и для случаев с другим исходным количеством цифр;</w:t>
      </w:r>
    </w:p>
    <w:p w14:paraId="3C56F76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3) Помехоустойчивость – определяет степень искажения действующего сигнала при наложении помех (шума). Очевидно, что при использовании систем счисления с меньшим основанием представление соседних цифр в этих системах отличаются друг от друга больше, чем для систем с большим основанием, т. е. при увеличении основания помеха может привести к более существенному искажению действующего значения сигнала. Следовательно, системы с меньшим основанием имеют большую помехоустойчивость по сравнению с системами с большим основанием;</w:t>
      </w:r>
    </w:p>
    <w:p w14:paraId="6F5EDE39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4) Простота выполнения арифметических операций. Чем меньше основание системы счисления (меньше цифр в алфавите), тем проще правила выполнения арифметические действия над числами. Все возможные арифметические операций будут усложняться с увеличением основания системы счисления.</w:t>
      </w:r>
    </w:p>
    <w:p w14:paraId="2580117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5) Быстродействие выполнения операций – многофакторный и довольно относительный критерий, зависящий в том числе и от основания системы счисления. Для упрощения рассмотрим его на примере выполнения арифметических операций. Как будет показано далее во втором разделе, все арифметические операции, выполняемые в компьютерной технике, можно так или иначе свести к операции алгебраического сложения, которая в свою очередь чаще всего сводится к арифметическому сложению. Таким образом, приняв арифметическое сложение за базовую операцию можно определить абсолютное соотношение времени, необходимое для сложения следующим образом</w:t>
      </w:r>
    </w:p>
    <w:p w14:paraId="3D29E2B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T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СЛОЖ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 t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пер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·N = t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пер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·log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q</w:t>
      </w:r>
      <w:r w:rsidRPr="00DC636D">
        <w:rPr>
          <w:rFonts w:ascii="Cambria Math" w:eastAsia="Times New Roman" w:hAnsi="Cambria Math" w:cs="Cambria Math"/>
          <w:color w:val="182244"/>
          <w:sz w:val="23"/>
          <w:szCs w:val="23"/>
          <w:lang w:eastAsia="ru-RU"/>
        </w:rPr>
        <w:t>⁡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N,</w:t>
      </w:r>
    </w:p>
    <w:p w14:paraId="0AEB1E9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где N – разрядность числа,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 q – основание системы счисления.</w:t>
      </w:r>
    </w:p>
    <w:p w14:paraId="79020CE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Тогда относительное значения оценки выполнения операции сложения</w:t>
      </w:r>
    </w:p>
    <w:p w14:paraId="5EB4F525" w14:textId="2748C43D" w:rsidR="00DC636D" w:rsidRPr="00DC636D" w:rsidRDefault="00A36BB8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5E1883EE" wp14:editId="5F130165">
            <wp:extent cx="2030714" cy="872093"/>
            <wp:effectExtent l="0" t="0" r="8255" b="44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2" cy="87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6B6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сравнении выполнения операции сложения в двоичной системе счисления с другими системами счисления имеем</w:t>
      </w:r>
    </w:p>
    <w:p w14:paraId="6C7D210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T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СЛОЖmax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T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СЛОЖ (2)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t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пер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·log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Cambria Math" w:eastAsia="Times New Roman" w:hAnsi="Cambria Math" w:cs="Cambria Math"/>
          <w:color w:val="182244"/>
          <w:sz w:val="23"/>
          <w:szCs w:val="23"/>
          <w:lang w:eastAsia="ru-RU"/>
        </w:rPr>
        <w:t>⁡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N,</w:t>
      </w:r>
    </w:p>
    <w:p w14:paraId="176923F9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Тогда σ определяется как</w:t>
      </w:r>
    </w:p>
    <w:p w14:paraId="3795C8DF" w14:textId="68E00C85" w:rsidR="00DC636D" w:rsidRPr="00DC636D" w:rsidRDefault="00DB306E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77071512" wp14:editId="77ADFD6C">
            <wp:extent cx="3799840" cy="1027430"/>
            <wp:effectExtent l="0" t="0" r="0" b="127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DC72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Таким образом, очевидно, что относительное значения оценки выполнения операции арифметического сложения (в сравнении с выполнением в двоичной системе счисления) будет возрастать с увеличением основания системы счисления (рисунок 1.9).</w:t>
      </w:r>
    </w:p>
    <w:p w14:paraId="47E0B530" w14:textId="7B7EAF75" w:rsidR="00DC636D" w:rsidRPr="00DC636D" w:rsidRDefault="00F14F8E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044CD788" wp14:editId="785D1C82">
            <wp:extent cx="4697004" cy="2710431"/>
            <wp:effectExtent l="0" t="0" r="889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71" cy="271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DFF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4"/>
          <w:lang w:eastAsia="ru-RU"/>
        </w:rPr>
        <w:t>Рисунок 1.9 – Относительное значения оценки выполнения операции сложения</w:t>
      </w:r>
    </w:p>
    <w:p w14:paraId="4E048F7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Таким образом, из указанных выше пояснений, очевидно, что по совокупности всех критериев оптимальной системой счисления для представления, хранения и обработки информации в компьютерной технике является двоичная.</w:t>
      </w:r>
    </w:p>
    <w:p w14:paraId="200024DE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b/>
          <w:bCs/>
          <w:color w:val="182244"/>
          <w:sz w:val="23"/>
          <w:szCs w:val="23"/>
          <w:u w:val="single"/>
          <w:lang w:eastAsia="ru-RU"/>
        </w:rPr>
        <w:t>1.4. Методы перевода чисел из одной системы счисления в другую</w:t>
      </w:r>
    </w:p>
    <w:p w14:paraId="4093165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Существование различных систем счисления предполагает необходимость перевода записи числа из одной системы счисления в другую. Существует ряд методов преобразований чисел в различных системах счисления:</w:t>
      </w:r>
    </w:p>
    <w:p w14:paraId="65CBE7B5" w14:textId="77777777" w:rsidR="00DC636D" w:rsidRPr="00DC636D" w:rsidRDefault="00DC636D" w:rsidP="00DC63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метод преобразования с использованием вéсов разрядов в заданной и в искомой записи числа;</w:t>
      </w:r>
    </w:p>
    <w:p w14:paraId="5A84F321" w14:textId="77777777" w:rsidR="00DC636D" w:rsidRPr="00DC636D" w:rsidRDefault="00DC636D" w:rsidP="00DC63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метод деления (умножения) на новое основание;</w:t>
      </w:r>
    </w:p>
    <w:p w14:paraId="397013CD" w14:textId="77777777" w:rsidR="00DC636D" w:rsidRPr="00DC636D" w:rsidRDefault="00DC636D" w:rsidP="00DC63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метод преобразования по схеме Горнера;</w:t>
      </w:r>
    </w:p>
    <w:p w14:paraId="1BB47F02" w14:textId="77777777" w:rsidR="00DC636D" w:rsidRPr="00DC636D" w:rsidRDefault="00DC636D" w:rsidP="00DC63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метод с использованием особого соотношения оснований заданной и искомой систем счисления.</w:t>
      </w:r>
    </w:p>
    <w:p w14:paraId="767939E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Метод преобразования с использованием вéсов разрядов</w:t>
      </w:r>
    </w:p>
    <w:p w14:paraId="23AF4C6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Данный метод предполагает использование расширенной записи числа в некоторой системе счисления и, в зависимости от того, какая система счисления (заданная или искомая) является более привычной, имеет две разновидности:</w:t>
      </w:r>
    </w:p>
    <w:p w14:paraId="1711E9A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1) Если более привычной (десятичной) является искомая система счисления, то на основании расширенной записи заданного числа подсчитывается значения ее отдельных разрядов в искомой системе счисления. Далее полученные значения суммируются.</w:t>
      </w:r>
    </w:p>
    <w:p w14:paraId="253D58E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Пример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:</w:t>
      </w:r>
    </w:p>
    <w:p w14:paraId="3D894AD9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Необходимо перевести из двоичной системы счисления в десятичную число N=1100110 . Формируем расширенную запись числа:</w:t>
      </w:r>
    </w:p>
    <w:p w14:paraId="57093D0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=1100110=1·2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6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+1·2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5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+0·2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4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+0·2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3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+1·2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+1·2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+0·2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=64+32+0+0+4+2+0=102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.</w:t>
      </w:r>
    </w:p>
    <w:p w14:paraId="1875FE7F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Искомое число в десятичной системе счисления 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102.</w:t>
      </w:r>
    </w:p>
    <w:p w14:paraId="01B10B4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преобразовании правильных дробей используется тот же алгоритм, но при расчете вéсов отдельных разрядов берутся отрицательные степени основания счисления. Помимо этого, необходимо учитывать, что при преобразовании правильных дробей в общем случае результат получается неточный и перед началом преобразования необходимо подсчитать количество разрядов представления числа в новой системе счисления. Разрядность результата выбирается таким образом, чтобы ошибка представления результата была бы не более половины единицы младшего разряда в исходной записи числа. Таким образом, при переводе из двоичной в десятичную систему счисления берется соотношение, согласно которому один десятичный разряд соответствует точности представления четырехразрядным двоичным числом (и наоборот).</w:t>
      </w:r>
    </w:p>
    <w:p w14:paraId="000A850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преобразовании правильных дробей сначала ищется предварительное значение представления заданного числа в новой системе счисления с количеством разрядов на единицу большим, чем расчетная разрядность представления числа в новой системе счисления. Дополнительный разряд в предварительном результате преобразования используется для округления, позволяющего с рассчитанным числом разрядов найти окончательный результат.</w:t>
      </w:r>
    </w:p>
    <w:p w14:paraId="2E9E160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Пример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:</w:t>
      </w:r>
    </w:p>
    <w:p w14:paraId="01C06CD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Необходимо перевести правильную двоичную дробь  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=0,111 в правильную десятичную.</w:t>
      </w:r>
    </w:p>
    <w:p w14:paraId="4E1B927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Перед началом преобразования определяется, что разрядность записи заданного числа в новой системе счисления должна быть равна единице, поэтому сначала ищется предварительная запись заданного числа в новой системе счисления с двумя или более двоичными разрядами:</w:t>
      </w:r>
    </w:p>
    <w:p w14:paraId="12CDA23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=0,111=1·2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(-1)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+1·2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(-2)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+1·2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(-3)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=0,5+0,25+0,125=0,875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10.</w:t>
      </w:r>
    </w:p>
    <w:p w14:paraId="75D56176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После округления получаем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=0,111=0,9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.</w:t>
      </w:r>
    </w:p>
    <w:p w14:paraId="1608D64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2) Если более привычной (десятичной) является заданная система счисления, то запись заданного числа в новой системе счисления определяется разряд за разрядом, начиная со старшего. Первым значащим разрядом будет являться разряд с максимальным возможным вéсом, но не превышающим значения преобразуемого числа. При этом, определив старший разряд с ненулевым значением, из исходного числа вычитается вес этого разряда, таким образом, формируя остаток, который должен быть представлен еще не найденным младшим разрядом искомой записи числа в новой системе счисления. Далее, используя полученный остаток, аналогичным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способом ищется следующий разряд записи числа в новой системе счисления, определяется новый остаток и т. д.</w:t>
      </w:r>
    </w:p>
    <w:p w14:paraId="6C10C5D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Пример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:</w:t>
      </w:r>
    </w:p>
    <w:p w14:paraId="5A82D2D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Необходимо перевести из десятичной системы счисления в двоичную число 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=234 .</w:t>
      </w:r>
    </w:p>
    <w:p w14:paraId="67DEBD1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Первоначально определяется вес старшего разряда, таким образом, чтобы основание искомой системы счисления (2), возведенное в целую степень, равную весу старшего разряда, не превышало число в заданной системе счисления (234), но было максимально близко к нему. В данном случае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8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256 превышает заданное число 234,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7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128 – не превышает и максимально близко к нему.</w:t>
      </w:r>
    </w:p>
    <w:p w14:paraId="670936C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Старший разряд с весом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7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128 будет иметь значение «1» в искомой двоичной записи числа. С помощью последующих (младших) разрядов искомой записи числа необходимо представить значение 106, т. к. 106 – это остаток, полученный как разность между числами 234 и 128.</w:t>
      </w:r>
    </w:p>
    <w:p w14:paraId="67867FA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Следующий (слева направо) разряд с весом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6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64 будет иметь в искомой двоичной записи числа значение «1». С помощью остальных (более младших) разрядов искомой записи числа необходимо представить значение 42, т.к. 42 это остаток, полученный как разность между числами 106 и 64.</w:t>
      </w:r>
    </w:p>
    <w:p w14:paraId="2DDCE97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Следующий (слева направо) разряд с весом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5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32 будет иметь в искомой двоичной записи числа значение «1», а остаток, определяемый как разность между числами 42 и 32, будет равен десяти.</w:t>
      </w:r>
    </w:p>
    <w:p w14:paraId="0EF5370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Следующий (слева направо) разряд с весом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4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16 будет иметь в искомой двоичной записи числа значение «0», а остаток остаётся прежним – равным десяти.</w:t>
      </w:r>
    </w:p>
    <w:p w14:paraId="704BBA6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Следующий (слева направо) разряд с весом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3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8 будет иметь в искомой двоичной записи числа значение «1», а остаток, определяемый как разность между числами 10 и 8, равен двум.</w:t>
      </w:r>
    </w:p>
    <w:p w14:paraId="243A5B6E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Следующий (слева направо) разряд с весом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4 будет иметь в искомой двоичной записи числа значение «0», а остаток остаётся прежним – равным двум.</w:t>
      </w:r>
    </w:p>
    <w:p w14:paraId="6DD2615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Следующий (слева направо) разряд с весом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2 будет иметь в искомой двоичной записи числа значение «1», а остаток, определяемый как разность между числами 2 и 2, равен нулю.</w:t>
      </w:r>
    </w:p>
    <w:p w14:paraId="3AEDA41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Младший (последний) разряд с весом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1 будет иметь в искомой двоичной записи числа значение «0», остаток равен нулю.</w:t>
      </w:r>
    </w:p>
    <w:p w14:paraId="49BD03D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Таким образом, записывая полученные значения последовательно со старшего разряда, получаем:</w:t>
      </w:r>
    </w:p>
    <w:p w14:paraId="7349F246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234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=11101010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2.</w:t>
      </w:r>
    </w:p>
    <w:p w14:paraId="76E06216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Аналогично данный способ применяется при переводе правильных дробей, только с отрицательными степенями основания.</w:t>
      </w:r>
    </w:p>
    <w:p w14:paraId="191FCD2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переводе из десятичной в двоичную систему счисления берется соотношение, согласно которому четыре двоичных разряда соответствует точности представления одного десятичного разряда.</w:t>
      </w:r>
    </w:p>
    <w:p w14:paraId="740EC91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Пример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:</w:t>
      </w:r>
    </w:p>
    <w:p w14:paraId="7645EC8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Необходимо перевести правильную десятичную дробь 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=0,7  в правильную дробь в двоичной системе счисления.</w:t>
      </w:r>
    </w:p>
    <w:p w14:paraId="738F90BE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Предварительный результат ищется с точностью до пяти двоичных разрядов, причем пятый разряд используется только для округления при переходе к четырехразрядному окончательному результату.</w:t>
      </w:r>
    </w:p>
    <w:p w14:paraId="65B0AE8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Старший разряд весом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0,5 искомой двоичной записи числа будет иметь значение «1». С помощью остальных (младших) разрядов искомой записи числа необходимо представить значение 0,2 (0,2 – остаток, полученный как разность чисел 0,7 и 0,5).</w:t>
      </w:r>
    </w:p>
    <w:p w14:paraId="462535D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Следующий (слева направо) разряд с весом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0,25 в искомой двоичной записи числа будет иметь значение «0». Остаток остаётся прежним.</w:t>
      </w:r>
    </w:p>
    <w:p w14:paraId="1C8FFC36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Следующий (слева направо) разряд с весом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-3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0,125 в искомой двоичной записи числа будет иметь значение «1». С помощью остальных (более младших) разрядов искомой записи числа необходимо представить значение 0,075 (0,075 – остаток, полученный как разность чисел 0,20 и 0,125).</w:t>
      </w:r>
    </w:p>
    <w:p w14:paraId="5ACB5B7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Следующий (слева направо) разряд с весом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-4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0,0625 в искомой двоичной записи числа будет иметь значение «1», а остаток – 0,0125 (0,0125 – остаток, полученный как разность чисел 0,075 и 0,0625).</w:t>
      </w:r>
    </w:p>
    <w:p w14:paraId="467FBDE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Младший (последний) разряд с весом 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-5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0,03125 искомой двоичной записи числа будет иметь значение «0».</w:t>
      </w:r>
    </w:p>
    <w:p w14:paraId="2DA4A46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Таким образом, записывая полученные значения последовательно со старшего разряда, получаем: 0,7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0,10110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.</w:t>
      </w:r>
    </w:p>
    <w:p w14:paraId="2042DAD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После округления (в соответствии с точностью) последнего младшего разряда имеем: 0,7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0,1011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.</w:t>
      </w:r>
    </w:p>
    <w:p w14:paraId="3FD1DCB2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Метод деления (умножения) на новое основание</w:t>
      </w:r>
    </w:p>
    <w:p w14:paraId="710C5EC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Данный метод так же предполагает использование расширенной записи числа и имеет две разновидности: для целых и дробных чисел.</w:t>
      </w:r>
    </w:p>
    <w:p w14:paraId="029D928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1) Преобразование целых чисел</w:t>
      </w:r>
    </w:p>
    <w:p w14:paraId="720BE7F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 xml:space="preserve">Задачу представления числа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, заданного в системе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, в системе счисления с основанием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можно рассматривать как задачу поисков коэффициентов полинома, представляющего собой расширенную запись числа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в системе счисления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:</w:t>
      </w:r>
    </w:p>
    <w:p w14:paraId="4DCFBAA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q1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=A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+A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1 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· 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val="en-US" w:eastAsia="ru-RU"/>
        </w:rPr>
        <w:t>1 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+ 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2 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· 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val="en-US" w:eastAsia="ru-RU"/>
        </w:rPr>
        <w:t>2 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+</w:t>
      </w:r>
      <w:r w:rsidRPr="00DC636D">
        <w:rPr>
          <w:rFonts w:ascii="Cambria Math" w:eastAsia="Times New Roman" w:hAnsi="Cambria Math" w:cs="Cambria Math"/>
          <w:color w:val="182244"/>
          <w:sz w:val="23"/>
          <w:szCs w:val="23"/>
          <w:lang w:val="en-US" w:eastAsia="ru-RU"/>
        </w:rPr>
        <w:t>⋯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+ 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(n-1)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· 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val="en-US" w:eastAsia="ru-RU"/>
        </w:rPr>
        <w:t>n-1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+ 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· 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val="en-US" w:eastAsia="ru-RU"/>
        </w:rPr>
        <w:t>n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= 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q2.</w:t>
      </w:r>
    </w:p>
    <w:p w14:paraId="3538EFF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Преобразуем выражение вынеся общий знаменатель за скобку (рисунок 1.10).</w:t>
      </w:r>
    </w:p>
    <w:p w14:paraId="64599E68" w14:textId="402D3220" w:rsidR="00DC636D" w:rsidRPr="00DC636D" w:rsidRDefault="00A95075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442E9A25" wp14:editId="608CC530">
            <wp:extent cx="5385336" cy="1293361"/>
            <wp:effectExtent l="0" t="0" r="6350" b="254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423" cy="129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DBE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4"/>
          <w:lang w:eastAsia="ru-RU"/>
        </w:rPr>
        <w:t>Рисунок 1.10 – Преобразованное выражение</w:t>
      </w:r>
    </w:p>
    <w:p w14:paraId="03E77B9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Обозначим все преобразованное выражение как N0, выражение в первой скобке как 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, выражение во второй скобке как 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и т. д., выражение в (n – 1)-й скобке – как 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(n-1)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, выражение в n-й скобке – как 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. Теперь можно утверждать, что при делении 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q1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на 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будет получена целая часть частного (обозначим ее int) и остаток (обозначим его rest) равный 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. Тогда остальные скобки будут иметь вид:</w:t>
      </w:r>
    </w:p>
    <w:p w14:paraId="627C688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/q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 : целая часть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int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(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/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), равная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и остаток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rest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(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/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), равный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;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/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: целая часть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int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(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/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), равная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3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и остаток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rest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(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/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), равный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;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...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-2)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/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: целая часть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int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(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-2)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/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), равная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-1)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и остаток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rest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(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-2)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/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), равный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-2)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;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-1)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/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: целая часть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int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(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-1)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/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), равная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и остаток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rest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(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-1)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/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), равный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(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-1)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.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</w:r>
    </w:p>
    <w:p w14:paraId="59C2F0B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При этом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=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A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(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&lt; 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).</w:t>
      </w:r>
    </w:p>
    <w:p w14:paraId="269A598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Отсюда следует правило формирования коэффициентов полинома, которые и являются разрядами записи заданного числа N в системе счисления с основанием 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:</w:t>
      </w:r>
    </w:p>
    <w:p w14:paraId="0A687159" w14:textId="77777777" w:rsidR="00DC636D" w:rsidRPr="00DC636D" w:rsidRDefault="00DC636D" w:rsidP="00DC63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необходимо разделить исходное число 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q1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на новое основание 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, при этом получив целое частное и остаток;</w:t>
      </w:r>
    </w:p>
    <w:p w14:paraId="63D121BF" w14:textId="77777777" w:rsidR="00DC636D" w:rsidRPr="00DC636D" w:rsidRDefault="00DC636D" w:rsidP="00DC63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полученный остаток снова необходимо разделить на 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, процесс деления продолжается до тех пор, пока частное будет не меньше нового основания 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.</w:t>
      </w:r>
    </w:p>
    <w:p w14:paraId="690881FD" w14:textId="77777777" w:rsidR="00DC636D" w:rsidRPr="00DC636D" w:rsidRDefault="00DC636D" w:rsidP="00DC63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если очередное сформированное частное будет меньше, чем 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, то процесс формирования записи заданного числа в новой системе с основанием q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считается законченным, а в качестве искомых разрядов новой записи числа используются результаты выполненных операций деления следующим образом: в качестве старшего разряда берется значение последнего частного, для остальных разрядов используются значения остатков в порядке, обратном порядку их получения.</w:t>
      </w:r>
    </w:p>
    <w:p w14:paraId="066FAC7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lastRenderedPageBreak/>
        <w:t>Пример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:</w:t>
      </w:r>
    </w:p>
    <w:p w14:paraId="0537234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Перевести десятичное число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=432 в двоичную систему счисления методом деления на новое основание.</w:t>
      </w:r>
    </w:p>
    <w:p w14:paraId="2F500A92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Согласно алгоритму, сначала делим исходное число N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, а затем и получаемые частные на значение нового основания q = 2 до получения частного со значением, меньшим чем новое основание (два) (рисунок 1.11).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</w:r>
    </w:p>
    <w:p w14:paraId="2CB23EFC" w14:textId="272E2D39" w:rsidR="00DC636D" w:rsidRPr="00DC636D" w:rsidRDefault="00120152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65DB216A" wp14:editId="4487C21A">
            <wp:extent cx="5723890" cy="63119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090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1.11 - Пример перевода десятичного числа в двоичную систему счисления методом деления на новое основание</w:t>
      </w:r>
    </w:p>
    <w:p w14:paraId="6D918C2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Далее, как показано стрелками, формируем искомую запись числа в двоичной системе счисления. Таким образом,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432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= 110110000</w:t>
      </w:r>
      <w:r w:rsidRPr="00DC636D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.</w:t>
      </w:r>
    </w:p>
    <w:p w14:paraId="03BAD31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u w:val="single"/>
          <w:lang w:eastAsia="ru-RU"/>
        </w:rPr>
        <w:t>2) Преобразование дробных чисел</w:t>
      </w:r>
    </w:p>
    <w:p w14:paraId="3140FD3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Задача представления дробного числа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, в новой системе счисления с основанием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, можно рассматривать как задачу поиска коэффициентов полинома, представляющего собой расширенную запись числа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в системе счисления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:</w:t>
      </w:r>
    </w:p>
    <w:p w14:paraId="253FC582" w14:textId="14089DF4" w:rsidR="00DC636D" w:rsidRPr="00DC636D" w:rsidRDefault="001E1060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0422ECF2" wp14:editId="2FD81283">
            <wp:extent cx="5388223" cy="397997"/>
            <wp:effectExtent l="0" t="0" r="3175" b="254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370" cy="39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D67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Преобразуем это выражение, вынеся общий знаменатель за скобку (рисунок 1.11):</w:t>
      </w:r>
    </w:p>
    <w:p w14:paraId="0E9906C0" w14:textId="7EAA1B06" w:rsidR="00DC636D" w:rsidRPr="00DC636D" w:rsidRDefault="001E76E8" w:rsidP="00DC636D">
      <w:pPr>
        <w:shd w:val="clear" w:color="auto" w:fill="FFFFFF"/>
        <w:spacing w:after="100" w:afterAutospacing="1" w:line="240" w:lineRule="auto"/>
        <w:ind w:firstLine="708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4DD91EEC" wp14:editId="5A3DB718">
            <wp:extent cx="5750420" cy="1323426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92" cy="132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4B3F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 w:val="24"/>
          <w:lang w:eastAsia="ru-RU"/>
        </w:rPr>
        <w:t>Рисунок 1.11 – Преобразованное выражение</w:t>
      </w:r>
    </w:p>
    <w:p w14:paraId="0C98D7C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Обозначим выражение в первой скобке как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, выражение во второй скобке – как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и т. д., выражение в (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– 1)-й скобке как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eastAsia="ru-RU"/>
        </w:rPr>
        <w:t>-1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, выражение в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-й скобке как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5E99FCD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Число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– правильная дробь, поэтому при умножении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на основание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будет получено произведение, в общем случае состоящее из целой части int (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·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) и дробной части DF (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·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). Тогда остальные скобки будут иметь вид:</w:t>
      </w:r>
    </w:p>
    <w:p w14:paraId="5485123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·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= (int (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·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) =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B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) + (DF (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·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) =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);</w:t>
      </w:r>
    </w:p>
    <w:p w14:paraId="10182FC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M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·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 = (int (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M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·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) =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B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val="en-US" w:eastAsia="ru-RU"/>
        </w:rPr>
        <w:t>3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) + (DF (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M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·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) =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M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val="en-US" w:eastAsia="ru-RU"/>
        </w:rPr>
        <w:t>3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);</w:t>
      </w:r>
    </w:p>
    <w:p w14:paraId="0AEDCBC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</w:pPr>
      <w:r w:rsidRPr="00DC636D">
        <w:rPr>
          <w:rFonts w:ascii="Segoe UI" w:eastAsia="Times New Roman" w:hAnsi="Segoe UI" w:cs="Segoe UI"/>
          <w:color w:val="182244"/>
          <w:sz w:val="24"/>
          <w:lang w:val="en-US" w:eastAsia="ru-RU"/>
        </w:rPr>
        <w:t>…</w:t>
      </w:r>
    </w:p>
    <w:p w14:paraId="5FB0172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val="en-US" w:eastAsia="ru-RU"/>
        </w:rPr>
        <w:t>-1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·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 = (int (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val="en-US" w:eastAsia="ru-RU"/>
        </w:rPr>
        <w:t>-1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·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) =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B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) + (DF (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val="en-US" w:eastAsia="ru-RU"/>
        </w:rPr>
        <w:t>-1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·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) =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);</w:t>
      </w:r>
    </w:p>
    <w:p w14:paraId="0175A01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·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 = (int (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·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) =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B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val="en-US" w:eastAsia="ru-RU"/>
        </w:rPr>
        <w:t>+1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) + (DF (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·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val="en-US"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) =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val="en-US"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val="en-US"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val="en-US" w:eastAsia="ru-RU"/>
        </w:rPr>
        <w:t>+1</w:t>
      </w:r>
      <w:r w:rsidRPr="00DC636D">
        <w:rPr>
          <w:rFonts w:ascii="Segoe UI" w:eastAsia="Times New Roman" w:hAnsi="Segoe UI" w:cs="Segoe UI"/>
          <w:color w:val="182244"/>
          <w:szCs w:val="28"/>
          <w:lang w:val="en-US" w:eastAsia="ru-RU"/>
        </w:rPr>
        <w:t>).</w:t>
      </w:r>
    </w:p>
    <w:p w14:paraId="188B7989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Отсюда следует правило формирования коэффициентов полинома, которые и являются разрядами записи заданного числа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в системе счисления с основанием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:</w:t>
      </w:r>
    </w:p>
    <w:p w14:paraId="39C234D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- определяется количество разрядов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в записи числа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в новой системе счисления. Разрядность результата выбирается таким образом, чтобы ошибка представления результата была бы не более половины единицы младшего разряда в исходной записи числа;</w:t>
      </w:r>
    </w:p>
    <w:p w14:paraId="6A71162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- исходное число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Cs w:val="28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умножается на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, при этом будет получено смешанное число;</w:t>
      </w:r>
    </w:p>
    <w:p w14:paraId="0F6C68D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- дробная часть полученного произведения снова умножается на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и т. д. Процесс умножения повторяется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раз.</w:t>
      </w:r>
    </w:p>
    <w:p w14:paraId="4CFF6F5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- в качестве искомых разрядов новой записи числа используются результаты выполненных операций умножения следующим образом: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в качестве первого старшего разряда искомой записи числа в системе счисления с новым основанием берется значение целой части первого произведения, в качестве следующего (слева-направо) разряда искомой записи числа в системе счисления с новым основанием берется значение целой части второго произведения и т. д.</w:t>
      </w:r>
    </w:p>
    <w:p w14:paraId="7E5FA8B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 </w:t>
      </w:r>
    </w:p>
    <w:p w14:paraId="36D81FD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Пример:</w:t>
      </w:r>
    </w:p>
    <w:p w14:paraId="1C4B41B8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Перевести десятичное число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= 0,7 в двоичную систему счисления методом умножения на новое основание.</w:t>
      </w:r>
    </w:p>
    <w:p w14:paraId="0E2500E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Сначала необходимо определить количество разрядов дробной части числа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в двоичной системе счисления (целая часть равна нулю, т. к. это правильная дробь). Так как исходная запись числа содержит один десятичный разряд, то запись данного числа в двоичном основании должна содержать четыре разряда. Учитывая округление, ищется предварительный двоичный эквивалент с пятью разрядами.</w:t>
      </w:r>
    </w:p>
    <w:p w14:paraId="3CA0FF6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Умножаем исходное число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, а затем дробные части последовательно получаемых произведений на новое основания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= 2:</w:t>
      </w:r>
    </w:p>
    <w:p w14:paraId="0771F513" w14:textId="62FD6881" w:rsidR="00DC636D" w:rsidRPr="00DC636D" w:rsidRDefault="00FC1CC9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729CB7D3" wp14:editId="33C6CCDE">
            <wp:extent cx="5649480" cy="1609996"/>
            <wp:effectExtent l="0" t="0" r="889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231" cy="161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37C4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Далее, как показано стрелкой, формируем искомую запись числа в двоичной системе счисления. Таким образом,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10 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= 0,7 = 0,10110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0154316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После округления (в соответствии с точностью) имеем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10 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= 0,7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= 0,1011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15F7DBF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Перевод из одной системы счисления в другую неправильных дробей</w:t>
      </w:r>
    </w:p>
    <w:p w14:paraId="60BE584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Для перевода дробных чисел, имеющих ненулевую целую часть (неправильная дробь) необходимо по правилам описанным выше отдельно переводить целую часть и отдельно дробную.</w:t>
      </w:r>
    </w:p>
    <w:p w14:paraId="014CFD4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Метод преобразования по схеме Горнера</w:t>
      </w:r>
    </w:p>
    <w:p w14:paraId="019CB95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Схема Горнера в общем случае представляет собой способ деления многочлена на бином.</w:t>
      </w:r>
    </w:p>
    <w:p w14:paraId="747E71A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Применительно к переводу чисел из одной системы счисления в другую схема Горнера позволяет минимизировать арифметические операции и исключить возведение в степень и применима при переводе чисел в десятичную систему счисления. Для этого необходимо преобразовать расширенную запись числа по схеме Горнера, в результате чего перевод числа сводится к выполнению последовательности операций умножения и сложения в порядке записи числа слева направо.</w:t>
      </w:r>
    </w:p>
    <w:p w14:paraId="31DB0A7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Для целого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-разрядного числа в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p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-ичной системе счисления преобразование по схеме Горнера имеет следующий вид:</w:t>
      </w:r>
    </w:p>
    <w:p w14:paraId="3B2D4D06" w14:textId="39040EE5" w:rsidR="00DC636D" w:rsidRPr="00DC636D" w:rsidRDefault="005E5708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276A8832" wp14:editId="1229E041">
            <wp:extent cx="5679168" cy="602216"/>
            <wp:effectExtent l="0" t="0" r="0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17" cy="60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B832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Полученное в ходе преобразования равенство будет справедливо для любых целых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p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-ичных чисел. Формула преобразования в общем виде:</w:t>
      </w:r>
    </w:p>
    <w:p w14:paraId="54D727E9" w14:textId="2F2A5F3F" w:rsidR="00DC636D" w:rsidRPr="00DC636D" w:rsidRDefault="004F02C6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76BAC2FF" wp14:editId="439B3141">
            <wp:extent cx="5940425" cy="307340"/>
            <wp:effectExtent l="0" t="0" r="317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F60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Алгоритм перевода чисел по схеме Горнера можно сформулировать так:</w:t>
      </w:r>
    </w:p>
    <w:p w14:paraId="21444E78" w14:textId="77777777" w:rsidR="00DC636D" w:rsidRPr="00DC636D" w:rsidRDefault="00DC636D" w:rsidP="00DC63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цифру старшего разряда умножаем на основание;</w:t>
      </w:r>
    </w:p>
    <w:p w14:paraId="54831DB8" w14:textId="77777777" w:rsidR="00DC636D" w:rsidRPr="00DC636D" w:rsidRDefault="00DC636D" w:rsidP="00DC63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добавляем цифру следующего за старшим разряда;</w:t>
      </w:r>
    </w:p>
    <w:p w14:paraId="45180AAA" w14:textId="77777777" w:rsidR="00DC636D" w:rsidRPr="00DC636D" w:rsidRDefault="00DC636D" w:rsidP="00DC63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результат умножаем на основание;</w:t>
      </w:r>
    </w:p>
    <w:p w14:paraId="465DE809" w14:textId="77777777" w:rsidR="00DC636D" w:rsidRPr="00DC636D" w:rsidRDefault="00DC636D" w:rsidP="00DC636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добавляем цифру следующего разряда и так до тех пор, пока не прибавим цифру последнего младшего разряда. Результатом будет искомая десятичная запись числа.</w:t>
      </w:r>
    </w:p>
    <w:p w14:paraId="1B9B77A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Для дробного (правильная дробь)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-разрядного числа в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p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-ичной системе счисления преобразование по схеме Горнера имеет следующий вид:</w:t>
      </w:r>
    </w:p>
    <w:p w14:paraId="364A78CB" w14:textId="16ECB881" w:rsidR="00DC636D" w:rsidRPr="00DC636D" w:rsidRDefault="006A17A8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6CD5C276" wp14:editId="6E501D7E">
            <wp:extent cx="5643542" cy="93988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552" cy="94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DAE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Пример:</w:t>
      </w:r>
    </w:p>
    <w:p w14:paraId="08C219D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Перевести троичное число 20121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3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в десятичную систему счисления.</w:t>
      </w:r>
    </w:p>
    <w:p w14:paraId="19656196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Формируется расширенная запись троичного числа:</w:t>
      </w:r>
    </w:p>
    <w:p w14:paraId="615D783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20121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3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= 2 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4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+ 0 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3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+ 1 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+ 2 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+ 1 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0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59DA46E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Выполняется преобразование расширенной записи по схеме Горнера.</w:t>
      </w:r>
    </w:p>
    <w:p w14:paraId="25DDD83E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Поскольку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0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= 1 (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любое натуральное число, возведенное в нулевую степень равно единице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), то только первые четыре слагаемых имеют общий множитель равный трем, который можно вынести за скобки. Тогда:</w:t>
      </w:r>
    </w:p>
    <w:p w14:paraId="4ABD865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2 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4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+ 0 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3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+ 1 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+ 2 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+ 1 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0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= (2 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3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+ 0 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+ 1 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+ 2) × 3 + 1.</w:t>
      </w:r>
    </w:p>
    <w:p w14:paraId="63D7537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Теперь первые три слагаемых также имеют общий множитель равный трем, который аналогично выносим за скобки:</w:t>
      </w:r>
    </w:p>
    <w:p w14:paraId="56AA5F0A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(2 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3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+ 0 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+ 1 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+ 2) × 3 + 1 = ((2 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+ 0 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+ 1) × 3 + 2) × 3 + 1.</w:t>
      </w:r>
    </w:p>
    <w:p w14:paraId="610CD5C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Теперь первые два слагаемых имеют общий множитель – три, который аналогично выносим за скобки:</w:t>
      </w:r>
    </w:p>
    <w:p w14:paraId="44730B2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((2 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+ 0 × 3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+ 1) × 3 + 2) × 3 + 1 = (((2 × 3 + 0) × 3 + 1) × 3 + 2) × 3 + 1.</w:t>
      </w:r>
    </w:p>
    <w:p w14:paraId="0C7F2C9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Вычисляем выражение:</w:t>
      </w:r>
    </w:p>
    <w:p w14:paraId="05DF2FE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(((2 × 3 + 0) × 3 + 1) × 3 + 2) × 3 + 1 = 178.</w:t>
      </w:r>
    </w:p>
    <w:p w14:paraId="5E3E1CA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Таким образом: 20121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3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= 178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0FDDAA5B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</w:t>
      </w:r>
    </w:p>
    <w:p w14:paraId="45DD1251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Метод преобразования с использованием особого соотношения оснований заданной и искомой систем счисления</w:t>
      </w:r>
    </w:p>
    <w:p w14:paraId="4D147C2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Данный метод не является универсальным и применим тогда, когда исходное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и новое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основания могут быть связаны через целую степень, т.е. когда выполняется одно из двух условий:</w:t>
      </w:r>
    </w:p>
    <w:p w14:paraId="25ECA084" w14:textId="0F612B5D" w:rsidR="00DC636D" w:rsidRPr="00DC636D" w:rsidRDefault="00F76EE7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0AC2775A" wp14:editId="736BF349">
            <wp:extent cx="1484630" cy="949960"/>
            <wp:effectExtent l="0" t="0" r="1270" b="254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BD7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Первое условие применимо для перехода из системы с большим основанием в систему с меньшим основанием. Второе условие применимо для перехода из системы с меньшим основанием в систему с большим основанием.</w:t>
      </w:r>
    </w:p>
    <w:p w14:paraId="262EA1E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Если выполняется первое условие, тогда запись числа </w:t>
      </w:r>
      <w:r w:rsidRPr="00DC636D">
        <w:rPr>
          <w:rFonts w:ascii="Calibri" w:eastAsia="Times New Roman" w:hAnsi="Calibri" w:cs="Calibri"/>
          <w:color w:val="182244"/>
          <w:sz w:val="22"/>
          <w:szCs w:val="22"/>
          <w:lang w:eastAsia="ru-RU"/>
        </w:rPr>
        <w:t> 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в системе с новым основанием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определяется следующим образом:</w:t>
      </w:r>
    </w:p>
    <w:p w14:paraId="6606969A" w14:textId="77777777" w:rsidR="00DC636D" w:rsidRPr="00DC636D" w:rsidRDefault="00DC636D" w:rsidP="00DC63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каждому разряду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а</w:t>
      </w:r>
      <w:r w:rsidRPr="00DC636D">
        <w:rPr>
          <w:rFonts w:ascii="Segoe UI" w:eastAsia="Times New Roman" w:hAnsi="Segoe UI" w:cs="Segoe UI"/>
          <w:i/>
          <w:iCs/>
          <w:color w:val="182244"/>
          <w:sz w:val="17"/>
          <w:szCs w:val="17"/>
          <w:vertAlign w:val="subscript"/>
          <w:lang w:eastAsia="ru-RU"/>
        </w:rPr>
        <w:t>i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исходной записи числа ставится в соответствие его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-разрядный эквивалент в системе счисления с основанием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;</w:t>
      </w:r>
    </w:p>
    <w:p w14:paraId="25CC87CF" w14:textId="77777777" w:rsidR="00DC636D" w:rsidRPr="00DC636D" w:rsidRDefault="00DC636D" w:rsidP="00DC636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исходная запись всего заданного числа формируется за счет объединения всех полученных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-разрядных групп.</w:t>
      </w:r>
    </w:p>
    <w:p w14:paraId="3282DF5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Пример:</w:t>
      </w:r>
    </w:p>
    <w:p w14:paraId="61BE45C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Перевести дробное восьмеричное число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8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= 47601,62 в двоичную систему счисления.</w:t>
      </w:r>
    </w:p>
    <w:p w14:paraId="5B888A5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Основания исходной и новой систем счисления можно выразить через целую степень следующим образом: . Согласно алгоритму, ставим в соответствие каждой цифре исходной записи восьмеричного числа трехразрядный двоичный эквивалент – «триады» (таблица 1.4).</w:t>
      </w:r>
    </w:p>
    <w:p w14:paraId="2030D0C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Таблица 1.4 – Соответствие двоичных триад цифрам восьмеричного числа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7"/>
        <w:gridCol w:w="559"/>
        <w:gridCol w:w="559"/>
        <w:gridCol w:w="559"/>
        <w:gridCol w:w="559"/>
        <w:gridCol w:w="559"/>
        <w:gridCol w:w="272"/>
        <w:gridCol w:w="559"/>
        <w:gridCol w:w="532"/>
      </w:tblGrid>
      <w:tr w:rsidR="00DC636D" w:rsidRPr="00DC636D" w14:paraId="6BB7D792" w14:textId="77777777" w:rsidTr="00DC636D">
        <w:tc>
          <w:tcPr>
            <w:tcW w:w="5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C71919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Представление цифр восьмеричного числа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1A98A4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5EAD22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24DE60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F73C75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B4275B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56AF78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,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996472A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6</w:t>
            </w:r>
          </w:p>
        </w:tc>
        <w:tc>
          <w:tcPr>
            <w:tcW w:w="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534F56A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2</w:t>
            </w:r>
          </w:p>
        </w:tc>
      </w:tr>
      <w:tr w:rsidR="00DC636D" w:rsidRPr="00DC636D" w14:paraId="17C9FF5D" w14:textId="77777777" w:rsidTr="00DC636D">
        <w:tc>
          <w:tcPr>
            <w:tcW w:w="5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D5E3B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Соответствие триад в двоичной системе счисления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8EB27C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621D4F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111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E0B2682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D115A7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388C00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001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5F97CA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,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4F1EA4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110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572F9A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010</w:t>
            </w:r>
          </w:p>
        </w:tc>
      </w:tr>
    </w:tbl>
    <w:p w14:paraId="3B565326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</w:t>
      </w:r>
    </w:p>
    <w:p w14:paraId="79C0B3C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Формируем окончательный результат, посредством объединения полученных триад двоичного представления восьмеричных цифр в единый двоичный эквивалент с учетом разделителя, отделяющего целую и дробную части числа:</w:t>
      </w:r>
    </w:p>
    <w:p w14:paraId="70BD53A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47601,62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8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= 100111110000001,110010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2A3FD5DC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Если выполняется второе условие, тогда запись числа </w:t>
      </w:r>
      <w:r w:rsidRPr="00DC636D">
        <w:rPr>
          <w:rFonts w:ascii="Calibri" w:eastAsia="Times New Roman" w:hAnsi="Calibri" w:cs="Calibri"/>
          <w:color w:val="182244"/>
          <w:sz w:val="22"/>
          <w:szCs w:val="22"/>
          <w:lang w:eastAsia="ru-RU"/>
        </w:rPr>
        <w:t> 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в системе с новым основанием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определяется следующим образом:</w:t>
      </w:r>
    </w:p>
    <w:p w14:paraId="6DFC33CF" w14:textId="77777777" w:rsidR="00DC636D" w:rsidRPr="00DC636D" w:rsidRDefault="00DC636D" w:rsidP="00DC63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исходная запись числа разбивается на группы по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разрядов, двигаясь от разделителя целой и дробной части (запятой) вправо и влево (недостающие разряды в крайних группах (слева и справа) дополняются нулями);</w:t>
      </w:r>
    </w:p>
    <w:p w14:paraId="7F5C72B3" w14:textId="77777777" w:rsidR="00DC636D" w:rsidRPr="00DC636D" w:rsidRDefault="00DC636D" w:rsidP="00DC63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каждой полученной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 m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-разрядной группе ставится в соответствие цифра новой системы счисления;</w:t>
      </w:r>
    </w:p>
    <w:p w14:paraId="18A92974" w14:textId="77777777" w:rsidR="00DC636D" w:rsidRPr="00DC636D" w:rsidRDefault="00DC636D" w:rsidP="00DC63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искомая запись заданного числа в новой системе счисления образуется из цифр, соответствующих группам, на которые была разбита исходная запись.</w:t>
      </w:r>
    </w:p>
    <w:p w14:paraId="2CA7F453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Пример:</w:t>
      </w:r>
    </w:p>
    <w:p w14:paraId="4254DBEF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Перевести дробное двоичное число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= 1101111100,1110100 в шестнадцатеричную систему счисления.</w:t>
      </w:r>
    </w:p>
    <w:p w14:paraId="4C863A1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Основания исходной и новой систем счисления можно выразить через целую степень следующим образом: . Разбиваем исходную запись числа на группы по четыре разряда («тэтрады») вправо и влево от запятой, в крайних левой и правой группах недостающие разряды заполняем нулями и каждой полученной группе из четырех разрядов ставим в соответствие цифру шестнадцатеричной системы счисления (таблица 1.5).</w:t>
      </w:r>
    </w:p>
    <w:p w14:paraId="54703FA7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Таблица</w:t>
      </w:r>
      <w:r w:rsidRPr="00DC636D">
        <w:rPr>
          <w:rFonts w:ascii="Segoe UI" w:eastAsia="Times New Roman" w:hAnsi="Segoe UI" w:cs="Segoe UI"/>
          <w:color w:val="182244"/>
          <w:sz w:val="22"/>
          <w:szCs w:val="22"/>
          <w:lang w:eastAsia="ru-RU"/>
        </w:rPr>
        <w:t> 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1.5</w:t>
      </w:r>
      <w:r w:rsidRPr="00DC636D">
        <w:rPr>
          <w:rFonts w:ascii="Segoe UI" w:eastAsia="Times New Roman" w:hAnsi="Segoe UI" w:cs="Segoe UI"/>
          <w:color w:val="182244"/>
          <w:sz w:val="20"/>
          <w:szCs w:val="20"/>
          <w:lang w:eastAsia="ru-RU"/>
        </w:rPr>
        <w:t> 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–</w:t>
      </w:r>
      <w:r w:rsidRPr="00DC636D">
        <w:rPr>
          <w:rFonts w:ascii="Segoe UI" w:eastAsia="Times New Roman" w:hAnsi="Segoe UI" w:cs="Segoe UI"/>
          <w:color w:val="182244"/>
          <w:sz w:val="20"/>
          <w:szCs w:val="20"/>
          <w:lang w:eastAsia="ru-RU"/>
        </w:rPr>
        <w:t> 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Соответствие</w:t>
      </w:r>
      <w:r w:rsidRPr="00DC636D">
        <w:rPr>
          <w:rFonts w:ascii="Segoe UI" w:eastAsia="Times New Roman" w:hAnsi="Segoe UI" w:cs="Segoe UI"/>
          <w:color w:val="182244"/>
          <w:sz w:val="20"/>
          <w:szCs w:val="20"/>
          <w:lang w:eastAsia="ru-RU"/>
        </w:rPr>
        <w:t> 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двоичных</w:t>
      </w:r>
      <w:r w:rsidRPr="00DC636D">
        <w:rPr>
          <w:rFonts w:ascii="Segoe UI" w:eastAsia="Times New Roman" w:hAnsi="Segoe UI" w:cs="Segoe UI"/>
          <w:color w:val="182244"/>
          <w:sz w:val="20"/>
          <w:szCs w:val="20"/>
          <w:lang w:eastAsia="ru-RU"/>
        </w:rPr>
        <w:t> 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тетрад</w:t>
      </w:r>
      <w:r w:rsidRPr="00DC636D">
        <w:rPr>
          <w:rFonts w:ascii="Segoe UI" w:eastAsia="Times New Roman" w:hAnsi="Segoe UI" w:cs="Segoe UI"/>
          <w:color w:val="182244"/>
          <w:sz w:val="20"/>
          <w:szCs w:val="20"/>
          <w:lang w:eastAsia="ru-RU"/>
        </w:rPr>
        <w:t> 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цифрам</w:t>
      </w:r>
      <w:r w:rsidRPr="00DC636D">
        <w:rPr>
          <w:rFonts w:ascii="Segoe UI" w:eastAsia="Times New Roman" w:hAnsi="Segoe UI" w:cs="Segoe UI"/>
          <w:color w:val="182244"/>
          <w:sz w:val="20"/>
          <w:szCs w:val="20"/>
          <w:lang w:eastAsia="ru-RU"/>
        </w:rPr>
        <w:t> 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шестнадцатеричного</w:t>
      </w:r>
      <w:r w:rsidRPr="00DC636D">
        <w:rPr>
          <w:rFonts w:ascii="Segoe UI" w:eastAsia="Times New Roman" w:hAnsi="Segoe UI" w:cs="Segoe UI"/>
          <w:color w:val="182244"/>
          <w:sz w:val="20"/>
          <w:szCs w:val="20"/>
          <w:lang w:eastAsia="ru-RU"/>
        </w:rPr>
        <w:t> 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числа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2"/>
        <w:gridCol w:w="674"/>
        <w:gridCol w:w="672"/>
        <w:gridCol w:w="672"/>
        <w:gridCol w:w="639"/>
        <w:gridCol w:w="672"/>
        <w:gridCol w:w="674"/>
      </w:tblGrid>
      <w:tr w:rsidR="00DC636D" w:rsidRPr="00DC636D" w14:paraId="39A6BD5A" w14:textId="77777777" w:rsidTr="00DC636D">
        <w:tc>
          <w:tcPr>
            <w:tcW w:w="5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146D0B1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Представление тетрад в двоичной системе счисления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C10D23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b/>
                <w:bCs/>
                <w:color w:val="182244"/>
                <w:sz w:val="24"/>
                <w:u w:val="single"/>
                <w:lang w:eastAsia="ru-RU"/>
              </w:rPr>
              <w:t>00</w:t>
            </w: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11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D21D4DA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0111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5EF8091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1100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0241E8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,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B50C4B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1110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A589D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100</w:t>
            </w:r>
            <w:r w:rsidRPr="00DC636D">
              <w:rPr>
                <w:rFonts w:ascii="Segoe UI" w:eastAsia="Times New Roman" w:hAnsi="Segoe UI" w:cs="Segoe UI"/>
                <w:b/>
                <w:bCs/>
                <w:color w:val="182244"/>
                <w:sz w:val="24"/>
                <w:u w:val="single"/>
                <w:lang w:eastAsia="ru-RU"/>
              </w:rPr>
              <w:t>0</w:t>
            </w:r>
          </w:p>
        </w:tc>
      </w:tr>
      <w:tr w:rsidR="00DC636D" w:rsidRPr="00DC636D" w14:paraId="48B16704" w14:textId="77777777" w:rsidTr="00DC636D">
        <w:tc>
          <w:tcPr>
            <w:tcW w:w="5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BAE5E9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Соответствие цифр шестнадцатеричного числа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912E8AC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74DDD6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6F1BEF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8F545A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,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9A3C0D5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E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2997C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4"/>
                <w:lang w:eastAsia="ru-RU"/>
              </w:rPr>
              <w:t>8</w:t>
            </w:r>
          </w:p>
        </w:tc>
      </w:tr>
    </w:tbl>
    <w:p w14:paraId="58C9F299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</w:t>
      </w:r>
    </w:p>
    <w:p w14:paraId="566CB1DF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В таблице 1.5 полужирным подчеркнутым шрифтом обозначены недостающие разряды в крайней правой и крайней левой от запятой тетрадах (группа из четырех разрядов), которые заполняются нулями.</w:t>
      </w:r>
    </w:p>
    <w:p w14:paraId="22F08D22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Формируем окончательный результат, посредством объединения полученных цифр в единый шестнадцатеричный эквивалент с учетом запятой, отделяющей целую и дробную части:</w:t>
      </w:r>
    </w:p>
    <w:p w14:paraId="01631205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1101111100,1110100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= 37C,E8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16</w:t>
      </w:r>
    </w:p>
    <w:p w14:paraId="50B6F3ED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Следует также отметить, что применять метод преобразования с использованием особого соотношения оснований иногда бывает целесообразно, даже если основания исходной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и новой </w:t>
      </w: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q</w:t>
      </w:r>
      <w:r w:rsidRPr="00DC636D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 систем счисления не могут быть связаны через целую степень напрямую. Если существует промежуточная система, которая может быть связана с заданной и искомой системами условиями (1.22) и (1.23) одновременно, </w:t>
      </w: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то можно сперва найти эквивалент заданного числа в промежуточной системе счисления, а затем из промежуточной системы перевести в искомую. В ряде случаев такие преобразования выполняются быстрее, нежели рассмотренными выше универсальными методами.</w:t>
      </w:r>
    </w:p>
    <w:p w14:paraId="15B8A816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Следует отметить, что для целой части чисел незначащими (т. е. их можно отбросить и это не повлияет на количественную оценку числа) являются нулевые старшие разряды, а для дробной – незначащими являются нулевые младшие разряды в любых позиционных системах счисления.</w:t>
      </w:r>
    </w:p>
    <w:p w14:paraId="681522E4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Пример таких чисел представлен в таблице 1.8.</w:t>
      </w:r>
    </w:p>
    <w:p w14:paraId="0DE868F0" w14:textId="77777777" w:rsidR="00DC636D" w:rsidRPr="00DC636D" w:rsidRDefault="00DC636D" w:rsidP="00DC636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DC636D">
        <w:rPr>
          <w:rFonts w:ascii="Segoe UI" w:eastAsia="Times New Roman" w:hAnsi="Segoe UI" w:cs="Segoe UI"/>
          <w:color w:val="182244"/>
          <w:szCs w:val="28"/>
          <w:lang w:eastAsia="ru-RU"/>
        </w:rPr>
        <w:t> Таблица 1.8 – Числа, содержащие в записи незначащие разряды (перечеркнуты)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3072"/>
        <w:gridCol w:w="1893"/>
        <w:gridCol w:w="2107"/>
      </w:tblGrid>
      <w:tr w:rsidR="00DC636D" w:rsidRPr="00DC636D" w14:paraId="747498B7" w14:textId="77777777" w:rsidTr="00DC636D">
        <w:trPr>
          <w:trHeight w:val="340"/>
        </w:trPr>
        <w:tc>
          <w:tcPr>
            <w:tcW w:w="5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80E6614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Число с нулевыми незначащими разрядами</w:t>
            </w:r>
          </w:p>
        </w:tc>
        <w:tc>
          <w:tcPr>
            <w:tcW w:w="41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6ECB28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Количественная оценка</w:t>
            </w:r>
          </w:p>
        </w:tc>
      </w:tr>
      <w:tr w:rsidR="00DC636D" w:rsidRPr="00DC636D" w14:paraId="65389045" w14:textId="77777777" w:rsidTr="00DC636D">
        <w:trPr>
          <w:trHeight w:val="340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813A6DB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в десятичной СС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4F4FB7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в двоичной СС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610C1B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в десятичной СС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1A40E7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в двоичной СС</w:t>
            </w:r>
          </w:p>
        </w:tc>
      </w:tr>
      <w:tr w:rsidR="00DC636D" w:rsidRPr="00DC636D" w14:paraId="5728CFE9" w14:textId="77777777" w:rsidTr="00DC636D">
        <w:trPr>
          <w:trHeight w:val="340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03834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b/>
                <w:bCs/>
                <w:strike/>
                <w:color w:val="182244"/>
                <w:spacing w:val="20"/>
                <w:sz w:val="23"/>
                <w:szCs w:val="23"/>
                <w:lang w:eastAsia="ru-RU"/>
              </w:rPr>
              <w:t>000</w:t>
            </w:r>
            <w:r w:rsidRPr="00DC636D">
              <w:rPr>
                <w:rFonts w:ascii="Segoe UI" w:eastAsia="Times New Roman" w:hAnsi="Segoe UI" w:cs="Segoe UI"/>
                <w:color w:val="182244"/>
                <w:spacing w:val="20"/>
                <w:sz w:val="23"/>
                <w:szCs w:val="23"/>
                <w:lang w:eastAsia="ru-RU"/>
              </w:rPr>
              <w:t>7,05</w:t>
            </w:r>
            <w:r w:rsidRPr="00DC636D">
              <w:rPr>
                <w:rFonts w:ascii="Segoe UI" w:eastAsia="Times New Roman" w:hAnsi="Segoe UI" w:cs="Segoe UI"/>
                <w:b/>
                <w:bCs/>
                <w:strike/>
                <w:color w:val="182244"/>
                <w:spacing w:val="20"/>
                <w:sz w:val="23"/>
                <w:szCs w:val="23"/>
                <w:lang w:eastAsia="ru-RU"/>
              </w:rPr>
              <w:t>00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D111D1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b/>
                <w:bCs/>
                <w:strike/>
                <w:color w:val="182244"/>
                <w:spacing w:val="20"/>
                <w:sz w:val="23"/>
                <w:szCs w:val="23"/>
                <w:lang w:eastAsia="ru-RU"/>
              </w:rPr>
              <w:t>000</w:t>
            </w:r>
            <w:r w:rsidRPr="00DC636D">
              <w:rPr>
                <w:rFonts w:ascii="Segoe UI" w:eastAsia="Times New Roman" w:hAnsi="Segoe UI" w:cs="Segoe UI"/>
                <w:color w:val="182244"/>
                <w:spacing w:val="20"/>
                <w:sz w:val="23"/>
                <w:szCs w:val="23"/>
                <w:lang w:eastAsia="ru-RU"/>
              </w:rPr>
              <w:t>111,0000110011</w:t>
            </w:r>
            <w:r w:rsidRPr="00DC636D">
              <w:rPr>
                <w:rFonts w:ascii="Segoe UI" w:eastAsia="Times New Roman" w:hAnsi="Segoe UI" w:cs="Segoe UI"/>
                <w:b/>
                <w:bCs/>
                <w:strike/>
                <w:color w:val="182244"/>
                <w:spacing w:val="20"/>
                <w:sz w:val="23"/>
                <w:szCs w:val="23"/>
                <w:lang w:eastAsia="ru-RU"/>
              </w:rPr>
              <w:t>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A54788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pacing w:val="20"/>
                <w:sz w:val="23"/>
                <w:szCs w:val="23"/>
                <w:lang w:eastAsia="ru-RU"/>
              </w:rPr>
              <w:t>7,05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9B6069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pacing w:val="20"/>
                <w:sz w:val="23"/>
                <w:szCs w:val="23"/>
                <w:lang w:eastAsia="ru-RU"/>
              </w:rPr>
              <w:t>111,0000110011</w:t>
            </w:r>
          </w:p>
        </w:tc>
      </w:tr>
      <w:tr w:rsidR="00DC636D" w:rsidRPr="00DC636D" w14:paraId="54706C8A" w14:textId="77777777" w:rsidTr="00DC636D">
        <w:trPr>
          <w:trHeight w:val="340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BD08DE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pacing w:val="20"/>
                <w:sz w:val="23"/>
                <w:szCs w:val="23"/>
                <w:lang w:eastAsia="ru-RU"/>
              </w:rPr>
              <w:t>12,125</w:t>
            </w:r>
            <w:r w:rsidRPr="00DC636D">
              <w:rPr>
                <w:rFonts w:ascii="Segoe UI" w:eastAsia="Times New Roman" w:hAnsi="Segoe UI" w:cs="Segoe UI"/>
                <w:b/>
                <w:bCs/>
                <w:strike/>
                <w:color w:val="182244"/>
                <w:spacing w:val="20"/>
                <w:sz w:val="23"/>
                <w:szCs w:val="23"/>
                <w:lang w:eastAsia="ru-RU"/>
              </w:rPr>
              <w:t>000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0A03B8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pacing w:val="20"/>
                <w:sz w:val="23"/>
                <w:szCs w:val="23"/>
                <w:lang w:eastAsia="ru-RU"/>
              </w:rPr>
              <w:t>1100,001</w:t>
            </w:r>
            <w:r w:rsidRPr="00DC636D">
              <w:rPr>
                <w:rFonts w:ascii="Segoe UI" w:eastAsia="Times New Roman" w:hAnsi="Segoe UI" w:cs="Segoe UI"/>
                <w:b/>
                <w:bCs/>
                <w:strike/>
                <w:color w:val="182244"/>
                <w:spacing w:val="20"/>
                <w:sz w:val="23"/>
                <w:szCs w:val="23"/>
                <w:lang w:eastAsia="ru-RU"/>
              </w:rPr>
              <w:t>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93D5FDF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12,125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93A010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1100,001</w:t>
            </w:r>
          </w:p>
        </w:tc>
      </w:tr>
      <w:tr w:rsidR="00DC636D" w:rsidRPr="00DC636D" w14:paraId="0D208469" w14:textId="77777777" w:rsidTr="00DC636D">
        <w:trPr>
          <w:trHeight w:val="340"/>
        </w:trPr>
        <w:tc>
          <w:tcPr>
            <w:tcW w:w="2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00C518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b/>
                <w:bCs/>
                <w:strike/>
                <w:color w:val="182244"/>
                <w:spacing w:val="20"/>
                <w:sz w:val="23"/>
                <w:szCs w:val="23"/>
                <w:lang w:eastAsia="ru-RU"/>
              </w:rPr>
              <w:t>000000</w:t>
            </w: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0961730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b/>
                <w:bCs/>
                <w:strike/>
                <w:color w:val="182244"/>
                <w:spacing w:val="20"/>
                <w:sz w:val="23"/>
                <w:szCs w:val="23"/>
                <w:lang w:eastAsia="ru-RU"/>
              </w:rPr>
              <w:t>000000</w:t>
            </w: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111010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90474D0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58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B022A61" w14:textId="77777777" w:rsidR="00DC636D" w:rsidRPr="00DC636D" w:rsidRDefault="00DC636D" w:rsidP="00DC636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DC636D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111010</w:t>
            </w:r>
          </w:p>
        </w:tc>
      </w:tr>
    </w:tbl>
    <w:p w14:paraId="6D6A43BE" w14:textId="77777777" w:rsidR="000C1841" w:rsidRDefault="000C1841"/>
    <w:sectPr w:rsidR="000C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D79"/>
    <w:multiLevelType w:val="multilevel"/>
    <w:tmpl w:val="1DA8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30E4A"/>
    <w:multiLevelType w:val="multilevel"/>
    <w:tmpl w:val="D464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826FE"/>
    <w:multiLevelType w:val="multilevel"/>
    <w:tmpl w:val="2EB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B2930"/>
    <w:multiLevelType w:val="multilevel"/>
    <w:tmpl w:val="ACC0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416ED"/>
    <w:multiLevelType w:val="multilevel"/>
    <w:tmpl w:val="6660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7692B"/>
    <w:multiLevelType w:val="multilevel"/>
    <w:tmpl w:val="ADBA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3146D"/>
    <w:multiLevelType w:val="multilevel"/>
    <w:tmpl w:val="833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46D39"/>
    <w:multiLevelType w:val="multilevel"/>
    <w:tmpl w:val="C5C8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30D73"/>
    <w:multiLevelType w:val="multilevel"/>
    <w:tmpl w:val="64F8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80E70"/>
    <w:multiLevelType w:val="multilevel"/>
    <w:tmpl w:val="39F0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B3FA0"/>
    <w:multiLevelType w:val="multilevel"/>
    <w:tmpl w:val="27EA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76"/>
    <w:rsid w:val="000C1841"/>
    <w:rsid w:val="00120152"/>
    <w:rsid w:val="001A6F83"/>
    <w:rsid w:val="001E1060"/>
    <w:rsid w:val="001E76E8"/>
    <w:rsid w:val="00275C18"/>
    <w:rsid w:val="003D1CD2"/>
    <w:rsid w:val="004F02C6"/>
    <w:rsid w:val="005E4520"/>
    <w:rsid w:val="005E5708"/>
    <w:rsid w:val="005E5A28"/>
    <w:rsid w:val="00680E4D"/>
    <w:rsid w:val="0068295A"/>
    <w:rsid w:val="006A17A8"/>
    <w:rsid w:val="00876E1C"/>
    <w:rsid w:val="008D0044"/>
    <w:rsid w:val="00912574"/>
    <w:rsid w:val="00A36BB8"/>
    <w:rsid w:val="00A95075"/>
    <w:rsid w:val="00AF5FAD"/>
    <w:rsid w:val="00B57A76"/>
    <w:rsid w:val="00BC453C"/>
    <w:rsid w:val="00DB306E"/>
    <w:rsid w:val="00DC636D"/>
    <w:rsid w:val="00ED0464"/>
    <w:rsid w:val="00F14F8E"/>
    <w:rsid w:val="00F76EE7"/>
    <w:rsid w:val="00FC1CC9"/>
    <w:rsid w:val="00FC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8FA6"/>
  <w15:chartTrackingRefBased/>
  <w15:docId w15:val="{B4B6F63F-C967-4488-8EE6-03126E97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C636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C636D"/>
    <w:rPr>
      <w:rFonts w:eastAsia="Times New Roman" w:cs="Times New Roman"/>
      <w:b/>
      <w:bCs/>
      <w:sz w:val="24"/>
      <w:lang w:eastAsia="ru-RU"/>
    </w:rPr>
  </w:style>
  <w:style w:type="paragraph" w:customStyle="1" w:styleId="msonormal0">
    <w:name w:val="msonormal"/>
    <w:basedOn w:val="a"/>
    <w:rsid w:val="00DC636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C636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styleId="a4">
    <w:name w:val="Strong"/>
    <w:basedOn w:val="a0"/>
    <w:uiPriority w:val="22"/>
    <w:qFormat/>
    <w:rsid w:val="00DC636D"/>
    <w:rPr>
      <w:b/>
      <w:bCs/>
    </w:rPr>
  </w:style>
  <w:style w:type="character" w:styleId="a5">
    <w:name w:val="Emphasis"/>
    <w:basedOn w:val="a0"/>
    <w:uiPriority w:val="20"/>
    <w:qFormat/>
    <w:rsid w:val="00DC636D"/>
    <w:rPr>
      <w:i/>
      <w:iCs/>
    </w:rPr>
  </w:style>
  <w:style w:type="character" w:styleId="a6">
    <w:name w:val="Hyperlink"/>
    <w:basedOn w:val="a0"/>
    <w:uiPriority w:val="99"/>
    <w:semiHidden/>
    <w:unhideWhenUsed/>
    <w:rsid w:val="00DC636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C636D"/>
    <w:rPr>
      <w:color w:val="800080"/>
      <w:u w:val="single"/>
    </w:rPr>
  </w:style>
  <w:style w:type="paragraph" w:styleId="a8">
    <w:name w:val="No Spacing"/>
    <w:basedOn w:val="a"/>
    <w:uiPriority w:val="1"/>
    <w:qFormat/>
    <w:rsid w:val="00DC636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ru.wikipedia.org/wiki/%D0%90%D0%BB%D0%B5%D1%84_(%D0%B1%D1%83%D0%BA%D0%B2%D0%B0_%D0%B5%D0%B2%D1%80%D0%B5%D0%B9%D1%81%D0%BA%D0%BE%D0%B3%D0%BE_%D0%B0%D0%BB%D1%84%D0%B0%D0%B2%D0%B8%D1%82%D0%B0)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6206</Words>
  <Characters>35378</Characters>
  <Application>Microsoft Office Word</Application>
  <DocSecurity>0</DocSecurity>
  <Lines>294</Lines>
  <Paragraphs>83</Paragraphs>
  <ScaleCrop>false</ScaleCrop>
  <Company/>
  <LinksUpToDate>false</LinksUpToDate>
  <CharactersWithSpaces>41501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28</cp:revision>
  <dcterms:created xsi:type="dcterms:W3CDTF">2025-02-14T23:01:00Z</dcterms:created>
  <dcterms:modified xsi:type="dcterms:W3CDTF">2025-02-14T23:13:00Z</dcterms:modified>
</cp:coreProperties>
</file>