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C65C" w14:textId="77777777" w:rsidR="00D555D3" w:rsidRPr="00D555D3" w:rsidRDefault="00D555D3" w:rsidP="00D555D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D555D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Парольные системы идентификации и аутентификации пользователей</w:t>
      </w:r>
    </w:p>
    <w:p w14:paraId="6A4A5DC9" w14:textId="58966902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Совокупность идентификатора и пароля пользователя - основные составляющие его</w:t>
      </w:r>
      <w:r>
        <w:rPr>
          <w:lang w:eastAsia="ru-RU"/>
        </w:rPr>
        <w:t xml:space="preserve"> </w:t>
      </w:r>
      <w:r w:rsidRPr="00D555D3">
        <w:rPr>
          <w:b/>
          <w:bCs/>
          <w:i/>
          <w:iCs/>
          <w:lang w:eastAsia="ru-RU"/>
        </w:rPr>
        <w:t>учетной записи</w:t>
      </w:r>
      <w:r w:rsidRPr="00D555D3">
        <w:rPr>
          <w:lang w:eastAsia="ru-RU"/>
        </w:rPr>
        <w:t>.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База данных пользователей</w:t>
      </w:r>
      <w:r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парольной системы содержит учетные записи всех пользователей КС, при этом сами пароли шифруются администратором сети, обычно с использованием хэш-функций.</w:t>
      </w:r>
    </w:p>
    <w:p w14:paraId="41FCD1BE" w14:textId="02AD441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b/>
          <w:bCs/>
          <w:lang w:eastAsia="ru-RU"/>
        </w:rPr>
        <w:t>Парольные системы являются зачастую «передним краем обороны» всей системы безопасности</w:t>
      </w:r>
      <w:r w:rsidRPr="00D555D3">
        <w:rPr>
          <w:lang w:eastAsia="ru-RU"/>
        </w:rPr>
        <w:t xml:space="preserve">. Отдельные ее элементы могут быть расположены в местах, открытых для доступа потенциальному злоумышленнику (в том числе и база данных учетных записей пользователей). В связи с этим, парольные системы становятся одним из наиболее привлекательных для злоумышленника объектов атаки. </w:t>
      </w:r>
      <w:r w:rsidRPr="00CB789E">
        <w:rPr>
          <w:highlight w:val="yellow"/>
          <w:lang w:eastAsia="ru-RU"/>
        </w:rPr>
        <w:t>Основными типами угроз безопасности парольных систем являются следующие</w:t>
      </w:r>
      <w:r>
        <w:rPr>
          <w:lang w:eastAsia="ru-RU"/>
        </w:rPr>
        <w:t>:</w:t>
      </w:r>
    </w:p>
    <w:p w14:paraId="1B074B2E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Перебор паролей в интерактивном режиме.</w:t>
      </w:r>
    </w:p>
    <w:p w14:paraId="01DBDF6F" w14:textId="2622E99A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Под</w:t>
      </w:r>
      <w:r>
        <w:rPr>
          <w:lang w:eastAsia="ru-RU"/>
        </w:rPr>
        <w:t>смотр</w:t>
      </w:r>
      <w:r w:rsidRPr="00D555D3">
        <w:rPr>
          <w:lang w:eastAsia="ru-RU"/>
        </w:rPr>
        <w:t xml:space="preserve"> пароля.</w:t>
      </w:r>
    </w:p>
    <w:p w14:paraId="6B174FE2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Преднамеренная передача пароля его владельцем другому лицу.</w:t>
      </w:r>
    </w:p>
    <w:p w14:paraId="78607189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Кража базы данных учетных записей с дальнейшим ее анализом,</w:t>
      </w:r>
    </w:p>
    <w:p w14:paraId="26F07CD9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подбором пароля.</w:t>
      </w:r>
    </w:p>
    <w:p w14:paraId="72F24FD8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Перехват вводимого пароля путем внедрения в КС программных</w:t>
      </w:r>
    </w:p>
    <w:p w14:paraId="54EE0874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закладок (клавиатурных шпионов); перехват пароля, передаваемого</w:t>
      </w:r>
    </w:p>
    <w:p w14:paraId="4AC73510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по сети.</w:t>
      </w:r>
    </w:p>
    <w:p w14:paraId="574B885E" w14:textId="77777777" w:rsidR="00D555D3" w:rsidRPr="00D555D3" w:rsidRDefault="00D555D3" w:rsidP="00D555D3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lang w:eastAsia="ru-RU"/>
        </w:rPr>
      </w:pPr>
      <w:r w:rsidRPr="00D555D3">
        <w:rPr>
          <w:lang w:eastAsia="ru-RU"/>
        </w:rPr>
        <w:t>Социальная инженерия.</w:t>
      </w:r>
    </w:p>
    <w:p w14:paraId="07BB6B06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Многие недостатки парольных систем связаны с наличием человеческого фактора, который проявляется в том, что пользователь зачастую стремится выбрать пароль, который легко запомнить (а значит и подобрать), записать куда-нибудь свой сложный пароль. Легальный пользователь способен ввести пароль так, что его могут увидеть посторонние, передать пароль другому лицу намеренно или под влиянием заблуждения.</w:t>
      </w:r>
    </w:p>
    <w:p w14:paraId="3C0575BC" w14:textId="75D590E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 xml:space="preserve">Для уменьшения деструктивного влияния человеческого фактора необходимо реализовать ряд </w:t>
      </w:r>
      <w:r w:rsidRPr="00CB789E">
        <w:rPr>
          <w:highlight w:val="yellow"/>
          <w:lang w:eastAsia="ru-RU"/>
        </w:rPr>
        <w:t>требований к выбору и использованию паролей</w:t>
      </w:r>
      <w:r w:rsidRPr="00D555D3">
        <w:rPr>
          <w:lang w:eastAsia="ru-RU"/>
        </w:rPr>
        <w:t>.</w:t>
      </w:r>
    </w:p>
    <w:p w14:paraId="38827BBF" w14:textId="56DFC88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Задание минимальной длины пароля</w:t>
      </w:r>
      <w:r>
        <w:rPr>
          <w:lang w:eastAsia="ru-RU"/>
        </w:rPr>
        <w:t xml:space="preserve"> </w:t>
      </w:r>
      <w:r w:rsidRPr="00D555D3">
        <w:rPr>
          <w:lang w:eastAsia="ru-RU"/>
        </w:rPr>
        <w:t xml:space="preserve">для затруднения подбора пароля злоумышленником «в лоб» и </w:t>
      </w:r>
      <w:proofErr w:type="spellStart"/>
      <w:r w:rsidRPr="00D555D3">
        <w:rPr>
          <w:lang w:eastAsia="ru-RU"/>
        </w:rPr>
        <w:t>подсмотра</w:t>
      </w:r>
      <w:proofErr w:type="spellEnd"/>
      <w:r w:rsidRPr="00D555D3">
        <w:rPr>
          <w:lang w:eastAsia="ru-RU"/>
        </w:rPr>
        <w:t>.</w:t>
      </w:r>
    </w:p>
    <w:p w14:paraId="00D22F0C" w14:textId="2A6F1BA9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Использование в пароле различных групп символов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усложнения подбора злоумышленником пароля.</w:t>
      </w:r>
    </w:p>
    <w:p w14:paraId="1A639EFA" w14:textId="1E7D0A9A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Проверка и отбраковка пароля по словарю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затруднения подбора пароля злоумышленником с использованием словарей.</w:t>
      </w:r>
    </w:p>
    <w:p w14:paraId="7AD69876" w14:textId="0068610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Установление максимального срока действия пароля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затруднения подбора пароля злоумышленником, в том числе и в режиме «</w:t>
      </w:r>
      <w:proofErr w:type="spellStart"/>
      <w:r w:rsidRPr="00D555D3">
        <w:rPr>
          <w:lang w:eastAsia="ru-RU"/>
        </w:rPr>
        <w:t>off-line</w:t>
      </w:r>
      <w:proofErr w:type="spellEnd"/>
      <w:r w:rsidRPr="00D555D3">
        <w:rPr>
          <w:lang w:eastAsia="ru-RU"/>
        </w:rPr>
        <w:t>» при взломе предварительно похищенной базы данных учетных записей пользователей.</w:t>
      </w:r>
    </w:p>
    <w:p w14:paraId="15A3E2B0" w14:textId="1BAD417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lastRenderedPageBreak/>
        <w:t>Применение эвристического алгоритма, бракующего «плохие»</w:t>
      </w:r>
      <w:r>
        <w:rPr>
          <w:b/>
          <w:bCs/>
          <w:i/>
          <w:iCs/>
          <w:lang w:eastAsia="ru-RU"/>
        </w:rPr>
        <w:t xml:space="preserve"> </w:t>
      </w:r>
      <w:r w:rsidRPr="00D555D3">
        <w:rPr>
          <w:i/>
          <w:iCs/>
          <w:u w:val="single"/>
          <w:lang w:eastAsia="ru-RU"/>
        </w:rPr>
        <w:t>пароли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усложнения подбора пароля злоумышленником «по словарю» или с использованием эвристического алгоритма.</w:t>
      </w:r>
    </w:p>
    <w:p w14:paraId="4B3C46E3" w14:textId="512CD148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Ограничение числа попыток ввода пароля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предотвращения интерактивного подбора пароля злоумышленником.</w:t>
      </w:r>
    </w:p>
    <w:p w14:paraId="62786135" w14:textId="35CEBFF1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Использование задержки при вводе неправильного пароля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предотвращения интерактивного подбора пароля злоумышленником.</w:t>
      </w:r>
    </w:p>
    <w:p w14:paraId="3F3619ED" w14:textId="2006CC9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Поддержка режима принудительной смены пароля пользователя</w:t>
      </w:r>
      <w:r>
        <w:rPr>
          <w:lang w:eastAsia="ru-RU"/>
        </w:rPr>
        <w:t xml:space="preserve"> </w:t>
      </w:r>
      <w:r w:rsidRPr="00D555D3">
        <w:rPr>
          <w:lang w:eastAsia="ru-RU"/>
        </w:rPr>
        <w:t>для эффективности реализации требования, ограничивающего максимальный срок действия пароля.</w:t>
      </w:r>
    </w:p>
    <w:p w14:paraId="198D739D" w14:textId="419F0999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Запрет на выбор пароля самим пользователем и автоматическая генерация паролей</w:t>
      </w:r>
      <w:r>
        <w:rPr>
          <w:u w:val="single"/>
          <w:lang w:eastAsia="ru-RU"/>
        </w:rPr>
        <w:t xml:space="preserve"> </w:t>
      </w:r>
      <w:r w:rsidRPr="00D555D3">
        <w:rPr>
          <w:lang w:eastAsia="ru-RU"/>
        </w:rPr>
        <w:t>для затруднения использования злоумышленником эвристического алгоритма подбора паролей.</w:t>
      </w:r>
    </w:p>
    <w:p w14:paraId="629911B2" w14:textId="19EA91D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Количественная оценка стойкости парольных систем</w:t>
      </w:r>
      <w:r>
        <w:rPr>
          <w:b/>
          <w:bCs/>
          <w:lang w:eastAsia="ru-RU"/>
        </w:rPr>
        <w:t xml:space="preserve"> </w:t>
      </w:r>
      <w:r w:rsidRPr="00D555D3">
        <w:rPr>
          <w:lang w:eastAsia="ru-RU"/>
        </w:rPr>
        <w:t>может быть выполнена с помощью рассматриваемого ниже подхода.</w:t>
      </w:r>
    </w:p>
    <w:p w14:paraId="2548B454" w14:textId="345807E5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Пусть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Pr="00D555D3">
        <w:rPr>
          <w:lang w:eastAsia="ru-RU"/>
        </w:rPr>
        <w:t>– мощность алфавита паролей (количество символов, которые могут быть использованы при составлении пароля). Например, если при составлении пароля могут быть использованы только малые английские буквы, то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Pr="00D555D3">
        <w:rPr>
          <w:lang w:eastAsia="ru-RU"/>
        </w:rPr>
        <w:t>=26.</w:t>
      </w:r>
    </w:p>
    <w:p w14:paraId="713ACC1C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– длина пароля.</w:t>
      </w:r>
    </w:p>
    <w:p w14:paraId="77B546F4" w14:textId="176C647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noProof/>
          <w:lang w:eastAsia="ru-RU"/>
        </w:rPr>
        <w:drawing>
          <wp:inline distT="0" distB="0" distL="0" distR="0" wp14:anchorId="4347E26D" wp14:editId="28727767">
            <wp:extent cx="488950" cy="191135"/>
            <wp:effectExtent l="0" t="0" r="6350" b="0"/>
            <wp:docPr id="7" name="Рисунок 7" descr="https://studfile.net/html/2706/212/html_cbOWVPda0Y.hx7q/img-ETlY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12/html_cbOWVPda0Y.hx7q/img-ETlY_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D555D3">
        <w:rPr>
          <w:lang w:eastAsia="ru-RU"/>
        </w:rPr>
        <w:t>- число всевозможных паролей длины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, которые можно составить из символов алфавита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Pr="00D555D3">
        <w:rPr>
          <w:lang w:eastAsia="ru-RU"/>
        </w:rPr>
        <w:t>.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S</w:t>
      </w:r>
      <w:r>
        <w:rPr>
          <w:b/>
          <w:bCs/>
          <w:i/>
          <w:iCs/>
          <w:lang w:eastAsia="ru-RU"/>
        </w:rPr>
        <w:t xml:space="preserve"> </w:t>
      </w:r>
      <w:r w:rsidRPr="00D555D3">
        <w:rPr>
          <w:lang w:eastAsia="ru-RU"/>
        </w:rPr>
        <w:t>также называют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пространством атаки</w:t>
      </w:r>
      <w:r w:rsidRPr="00D555D3">
        <w:rPr>
          <w:lang w:eastAsia="ru-RU"/>
        </w:rPr>
        <w:t>.</w:t>
      </w:r>
    </w:p>
    <w:p w14:paraId="006FF75B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lang w:eastAsia="ru-RU"/>
        </w:rPr>
        <w:t>V</w:t>
      </w:r>
      <w:r w:rsidRPr="00D555D3">
        <w:rPr>
          <w:lang w:eastAsia="ru-RU"/>
        </w:rPr>
        <w:t>– скорость перебора паролей злоумышленником.</w:t>
      </w:r>
    </w:p>
    <w:p w14:paraId="62710325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lang w:eastAsia="ru-RU"/>
        </w:rPr>
        <w:t>T</w:t>
      </w:r>
      <w:r w:rsidRPr="00D555D3">
        <w:rPr>
          <w:lang w:eastAsia="ru-RU"/>
        </w:rPr>
        <w:t>– максимальный срок действия пароля.</w:t>
      </w:r>
    </w:p>
    <w:p w14:paraId="24929F46" w14:textId="3CD739C0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Тогда, вероятность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P</w:t>
      </w:r>
      <w:r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подбора пароля злоумышленником в течении срока его действия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Т</w:t>
      </w:r>
      <w:r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определяется по следующей формуле.</w:t>
      </w:r>
    </w:p>
    <w:p w14:paraId="27F516E6" w14:textId="248FBC01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noProof/>
          <w:lang w:eastAsia="ru-RU"/>
        </w:rPr>
        <w:drawing>
          <wp:inline distT="0" distB="0" distL="0" distR="0" wp14:anchorId="37C63E93" wp14:editId="3A853D5C">
            <wp:extent cx="1148080" cy="382905"/>
            <wp:effectExtent l="0" t="0" r="0" b="0"/>
            <wp:docPr id="6" name="Рисунок 6" descr="https://studfile.net/html/2706/212/html_cbOWVPda0Y.hx7q/img-BhMx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12/html_cbOWVPda0Y.hx7q/img-BhMx8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4090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Эту формулу можно обратить для решения следующей задачи:</w:t>
      </w:r>
    </w:p>
    <w:p w14:paraId="39C580F8" w14:textId="0932FDB3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Задача</w:t>
      </w:r>
      <w:r w:rsidRPr="00D555D3">
        <w:rPr>
          <w:lang w:eastAsia="ru-RU"/>
        </w:rPr>
        <w:t>. Определить минимальную мощность алфавита паролей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и минимальную длину паролей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, обеспечивающих вероятность подбора пароля злоумышленником не более заданной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P</w:t>
      </w:r>
      <w:r w:rsidRPr="00D555D3">
        <w:rPr>
          <w:lang w:eastAsia="ru-RU"/>
        </w:rPr>
        <w:t>, при скорости подбора паролей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V</w:t>
      </w:r>
      <w:r w:rsidRPr="00D555D3">
        <w:rPr>
          <w:lang w:eastAsia="ru-RU"/>
        </w:rPr>
        <w:t>, максимальном сроке действия пароля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T</w:t>
      </w:r>
      <w:r w:rsidRPr="00D555D3">
        <w:rPr>
          <w:lang w:eastAsia="ru-RU"/>
        </w:rPr>
        <w:t>.</w:t>
      </w:r>
    </w:p>
    <w:p w14:paraId="68F18DD3" w14:textId="168598D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Данная задача имеет неоднозначное решение. При исходных данных</w:t>
      </w:r>
      <w:r>
        <w:rPr>
          <w:lang w:eastAsia="ru-RU"/>
        </w:rPr>
        <w:t xml:space="preserve"> </w:t>
      </w:r>
      <w:proofErr w:type="gramStart"/>
      <w:r w:rsidRPr="00D555D3">
        <w:rPr>
          <w:b/>
          <w:bCs/>
          <w:i/>
          <w:iCs/>
          <w:lang w:eastAsia="ru-RU"/>
        </w:rPr>
        <w:t>V,T</w:t>
      </w:r>
      <w:proofErr w:type="gramEnd"/>
      <w:r w:rsidRPr="00D555D3">
        <w:rPr>
          <w:b/>
          <w:bCs/>
          <w:i/>
          <w:iCs/>
          <w:lang w:eastAsia="ru-RU"/>
        </w:rPr>
        <w:t>,P</w:t>
      </w:r>
      <w:r>
        <w:rPr>
          <w:b/>
          <w:bCs/>
          <w:i/>
          <w:iCs/>
          <w:lang w:eastAsia="ru-RU"/>
        </w:rPr>
        <w:t xml:space="preserve"> </w:t>
      </w:r>
      <w:r w:rsidRPr="00D555D3">
        <w:rPr>
          <w:lang w:eastAsia="ru-RU"/>
        </w:rPr>
        <w:t>однозначно можно определить лишь нижнюю границу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S*</w:t>
      </w:r>
      <w:r w:rsidRPr="00D555D3">
        <w:rPr>
          <w:lang w:eastAsia="ru-RU"/>
        </w:rPr>
        <w:t>числа всевозможных паролей. Целочисленное значение нижней границы вычисляется по формуле: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093"/>
        <w:gridCol w:w="1477"/>
      </w:tblGrid>
      <w:tr w:rsidR="00D555D3" w:rsidRPr="00D555D3" w14:paraId="1F632B4F" w14:textId="77777777" w:rsidTr="00D555D3">
        <w:tc>
          <w:tcPr>
            <w:tcW w:w="7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AB3E4" w14:textId="63CBF245" w:rsidR="00D555D3" w:rsidRPr="00D555D3" w:rsidRDefault="00D555D3" w:rsidP="00D555D3">
            <w:pPr>
              <w:pStyle w:val="a3"/>
              <w:rPr>
                <w:lang w:eastAsia="ru-RU"/>
              </w:rPr>
            </w:pPr>
            <w:r w:rsidRPr="00D555D3">
              <w:rPr>
                <w:noProof/>
                <w:lang w:eastAsia="ru-RU"/>
              </w:rPr>
              <w:drawing>
                <wp:inline distT="0" distB="0" distL="0" distR="0" wp14:anchorId="4B5B521C" wp14:editId="284B175C">
                  <wp:extent cx="797560" cy="361315"/>
                  <wp:effectExtent l="0" t="0" r="2540" b="635"/>
                  <wp:docPr id="5" name="Рисунок 5" descr="https://studfile.net/html/2706/212/html_cbOWVPda0Y.hx7q/img-Z0BN6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file.net/html/2706/212/html_cbOWVPda0Y.hx7q/img-Z0BN6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3FC50" w14:textId="77777777" w:rsidR="00D555D3" w:rsidRPr="00D555D3" w:rsidRDefault="00D555D3" w:rsidP="00D555D3">
            <w:pPr>
              <w:pStyle w:val="a3"/>
              <w:rPr>
                <w:lang w:eastAsia="ru-RU"/>
              </w:rPr>
            </w:pPr>
            <w:r w:rsidRPr="00D555D3">
              <w:rPr>
                <w:lang w:eastAsia="ru-RU"/>
              </w:rPr>
              <w:t>(3.1)</w:t>
            </w:r>
          </w:p>
        </w:tc>
      </w:tr>
    </w:tbl>
    <w:p w14:paraId="3A81298D" w14:textId="590C389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где</w:t>
      </w:r>
      <w:r>
        <w:rPr>
          <w:lang w:eastAsia="ru-RU"/>
        </w:rPr>
        <w:t xml:space="preserve"> </w:t>
      </w:r>
      <w:r w:rsidRPr="00D555D3">
        <w:rPr>
          <w:noProof/>
          <w:lang w:eastAsia="ru-RU"/>
        </w:rPr>
        <w:drawing>
          <wp:inline distT="0" distB="0" distL="0" distR="0" wp14:anchorId="0969EBAB" wp14:editId="6CB6AE17">
            <wp:extent cx="191135" cy="170180"/>
            <wp:effectExtent l="0" t="0" r="0" b="1270"/>
            <wp:docPr id="4" name="Рисунок 4" descr="https://studfile.net/html/2706/212/html_cbOWVPda0Y.hx7q/img-7awV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12/html_cbOWVPda0Y.hx7q/img-7awV9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D3">
        <w:rPr>
          <w:lang w:eastAsia="ru-RU"/>
        </w:rPr>
        <w:t>- целая часть числа, взятая с округлением вверх.</w:t>
      </w:r>
    </w:p>
    <w:p w14:paraId="0823EB61" w14:textId="38FC60EE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После нахождения нижней границы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S*</w:t>
      </w:r>
      <w:r w:rsidRPr="00D555D3">
        <w:rPr>
          <w:lang w:eastAsia="ru-RU"/>
        </w:rPr>
        <w:t>необходимо выбрать такие</w:t>
      </w:r>
      <w:r w:rsidR="00EF24FF"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="005B69D7"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и</w:t>
      </w:r>
      <w:r w:rsidR="005B69D7">
        <w:rPr>
          <w:lang w:eastAsia="ru-RU"/>
        </w:rPr>
        <w:t xml:space="preserve"> </w:t>
      </w:r>
      <w:bookmarkStart w:id="0" w:name="_GoBack"/>
      <w:bookmarkEnd w:id="0"/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, чтобы выполнялось неравенство (3.2):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093"/>
        <w:gridCol w:w="1477"/>
      </w:tblGrid>
      <w:tr w:rsidR="00D555D3" w:rsidRPr="00D555D3" w14:paraId="65206A87" w14:textId="77777777" w:rsidTr="00D555D3">
        <w:tc>
          <w:tcPr>
            <w:tcW w:w="7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9A3F4" w14:textId="39119BE8" w:rsidR="00D555D3" w:rsidRPr="00D555D3" w:rsidRDefault="00D555D3" w:rsidP="00D555D3">
            <w:pPr>
              <w:pStyle w:val="a3"/>
              <w:rPr>
                <w:lang w:eastAsia="ru-RU"/>
              </w:rPr>
            </w:pPr>
            <w:r w:rsidRPr="00D555D3">
              <w:rPr>
                <w:noProof/>
                <w:lang w:eastAsia="ru-RU"/>
              </w:rPr>
              <w:drawing>
                <wp:inline distT="0" distB="0" distL="0" distR="0" wp14:anchorId="3F82BD63" wp14:editId="036E49CB">
                  <wp:extent cx="755015" cy="191135"/>
                  <wp:effectExtent l="0" t="0" r="6985" b="0"/>
                  <wp:docPr id="3" name="Рисунок 3" descr="https://studfile.net/html/2706/212/html_cbOWVPda0Y.hx7q/img-TKQSq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dfile.net/html/2706/212/html_cbOWVPda0Y.hx7q/img-TKQSq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3BEED" w14:textId="77777777" w:rsidR="00D555D3" w:rsidRPr="00D555D3" w:rsidRDefault="00D555D3" w:rsidP="00D555D3">
            <w:pPr>
              <w:pStyle w:val="a3"/>
              <w:rPr>
                <w:lang w:eastAsia="ru-RU"/>
              </w:rPr>
            </w:pPr>
            <w:r w:rsidRPr="00D555D3">
              <w:rPr>
                <w:lang w:eastAsia="ru-RU"/>
              </w:rPr>
              <w:t>(3.2)</w:t>
            </w:r>
          </w:p>
        </w:tc>
      </w:tr>
    </w:tbl>
    <w:p w14:paraId="27A3B47B" w14:textId="1A4434BD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lastRenderedPageBreak/>
        <w:t>При выборе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S</w:t>
      </w:r>
      <w:r w:rsidRPr="00D555D3">
        <w:rPr>
          <w:lang w:eastAsia="ru-RU"/>
        </w:rPr>
        <w:t>, удовлетворяющего неравенству (3.2), вероятность подбора пароля злоумышленником (при заданных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V</w:t>
      </w:r>
      <w:r>
        <w:rPr>
          <w:i/>
          <w:iCs/>
          <w:lang w:eastAsia="ru-RU"/>
        </w:rPr>
        <w:t xml:space="preserve"> </w:t>
      </w:r>
      <w:r w:rsidRPr="00D555D3">
        <w:rPr>
          <w:lang w:eastAsia="ru-RU"/>
        </w:rPr>
        <w:t>и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T</w:t>
      </w:r>
      <w:r w:rsidRPr="00D555D3">
        <w:rPr>
          <w:lang w:eastAsia="ru-RU"/>
        </w:rPr>
        <w:t>) будет меньше или равна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P.</w:t>
      </w:r>
    </w:p>
    <w:p w14:paraId="4E4F9AB0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При вычислениях по формулам (3.1) и (3.2), величины должны быть приведены к одной размерности.</w:t>
      </w:r>
    </w:p>
    <w:p w14:paraId="5EEE4121" w14:textId="77777777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i/>
          <w:iCs/>
          <w:u w:val="single"/>
          <w:lang w:eastAsia="ru-RU"/>
        </w:rPr>
        <w:t>Пример 3.1</w:t>
      </w:r>
    </w:p>
    <w:p w14:paraId="75457E1B" w14:textId="043B5F3F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Пусть задано: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P</w:t>
      </w:r>
      <w:r w:rsidRPr="00D555D3">
        <w:rPr>
          <w:lang w:eastAsia="ru-RU"/>
        </w:rPr>
        <w:t>=10</w:t>
      </w:r>
      <w:r w:rsidRPr="00D555D3">
        <w:rPr>
          <w:vertAlign w:val="superscript"/>
          <w:lang w:eastAsia="ru-RU"/>
        </w:rPr>
        <w:t>-</w:t>
      </w:r>
      <w:proofErr w:type="gramStart"/>
      <w:r w:rsidRPr="00D555D3">
        <w:rPr>
          <w:vertAlign w:val="superscript"/>
          <w:lang w:eastAsia="ru-RU"/>
        </w:rPr>
        <w:t>6</w:t>
      </w:r>
      <w:r w:rsidRPr="00D555D3">
        <w:rPr>
          <w:lang w:eastAsia="ru-RU"/>
        </w:rPr>
        <w:t>,</w:t>
      </w:r>
      <w:r w:rsidRPr="00D555D3">
        <w:rPr>
          <w:i/>
          <w:iCs/>
          <w:lang w:eastAsia="ru-RU"/>
        </w:rPr>
        <w:t>T</w:t>
      </w:r>
      <w:proofErr w:type="gramEnd"/>
      <w:r w:rsidRPr="00D555D3">
        <w:rPr>
          <w:lang w:eastAsia="ru-RU"/>
        </w:rPr>
        <w:t>=7 дней,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V</w:t>
      </w:r>
      <w:r w:rsidRPr="00D555D3">
        <w:rPr>
          <w:lang w:eastAsia="ru-RU"/>
        </w:rPr>
        <w:t>=10 паролей / минуту = 10*60*24*7=100800 паролей в неделю.</w:t>
      </w:r>
    </w:p>
    <w:p w14:paraId="0603B9F6" w14:textId="71FCB1AC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Тогда,</w:t>
      </w:r>
      <w:r>
        <w:rPr>
          <w:lang w:eastAsia="ru-RU"/>
        </w:rPr>
        <w:t xml:space="preserve"> </w:t>
      </w:r>
      <w:r w:rsidRPr="00D555D3">
        <w:rPr>
          <w:noProof/>
          <w:lang w:eastAsia="ru-RU"/>
        </w:rPr>
        <w:drawing>
          <wp:inline distT="0" distB="0" distL="0" distR="0" wp14:anchorId="15A856A2" wp14:editId="2A1B417B">
            <wp:extent cx="1871345" cy="382905"/>
            <wp:effectExtent l="0" t="0" r="0" b="0"/>
            <wp:docPr id="2" name="Рисунок 2" descr="https://studfile.net/html/2706/212/html_cbOWVPda0Y.hx7q/img-Kjv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212/html_cbOWVPda0Y.hx7q/img-Kjvon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D3">
        <w:rPr>
          <w:lang w:eastAsia="ru-RU"/>
        </w:rPr>
        <w:t>.</w:t>
      </w:r>
    </w:p>
    <w:p w14:paraId="5801D86D" w14:textId="45A7F154" w:rsidR="00D555D3" w:rsidRPr="00D555D3" w:rsidRDefault="00D555D3" w:rsidP="00D555D3">
      <w:pPr>
        <w:pStyle w:val="a3"/>
        <w:rPr>
          <w:lang w:eastAsia="ru-RU"/>
        </w:rPr>
      </w:pPr>
      <w:r w:rsidRPr="00D555D3">
        <w:rPr>
          <w:lang w:eastAsia="ru-RU"/>
        </w:rPr>
        <w:t>Условию</w:t>
      </w:r>
      <w:r>
        <w:rPr>
          <w:lang w:eastAsia="ru-RU"/>
        </w:rPr>
        <w:t xml:space="preserve"> </w:t>
      </w:r>
      <w:r w:rsidRPr="00D555D3">
        <w:rPr>
          <w:noProof/>
          <w:lang w:eastAsia="ru-RU"/>
        </w:rPr>
        <w:drawing>
          <wp:inline distT="0" distB="0" distL="0" distR="0" wp14:anchorId="76104C41" wp14:editId="03315F8E">
            <wp:extent cx="542290" cy="191135"/>
            <wp:effectExtent l="0" t="0" r="0" b="0"/>
            <wp:docPr id="1" name="Рисунок 1" descr="https://studfile.net/html/2706/212/html_cbOWVPda0Y.hx7q/img-FAy6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212/html_cbOWVPda0Y.hx7q/img-FAy6Y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D3">
        <w:rPr>
          <w:lang w:eastAsia="ru-RU"/>
        </w:rPr>
        <w:t>удовлетворяют, например, такие пары величин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>
        <w:rPr>
          <w:lang w:eastAsia="ru-RU"/>
        </w:rPr>
        <w:t xml:space="preserve"> </w:t>
      </w:r>
      <w:r w:rsidRPr="00D555D3">
        <w:rPr>
          <w:lang w:eastAsia="ru-RU"/>
        </w:rPr>
        <w:t>и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, как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Pr="00D555D3">
        <w:rPr>
          <w:lang w:eastAsia="ru-RU"/>
        </w:rPr>
        <w:t>=26,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=8 (пароли состоят из 8 малых символов английского алфавита),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A</w:t>
      </w:r>
      <w:r w:rsidRPr="00D555D3">
        <w:rPr>
          <w:lang w:eastAsia="ru-RU"/>
        </w:rPr>
        <w:t>=36,</w:t>
      </w:r>
      <w:r>
        <w:rPr>
          <w:lang w:eastAsia="ru-RU"/>
        </w:rPr>
        <w:t xml:space="preserve"> </w:t>
      </w:r>
      <w:r w:rsidRPr="00D555D3">
        <w:rPr>
          <w:i/>
          <w:iCs/>
          <w:lang w:eastAsia="ru-RU"/>
        </w:rPr>
        <w:t>L</w:t>
      </w:r>
      <w:r w:rsidRPr="00D555D3">
        <w:rPr>
          <w:lang w:eastAsia="ru-RU"/>
        </w:rPr>
        <w:t>=6 (пароли состоят из 6 символов, среди которых могут быть малые латинские буквы и цифры).</w:t>
      </w:r>
    </w:p>
    <w:p w14:paraId="33E6B9A1" w14:textId="77777777" w:rsidR="00D56488" w:rsidRPr="00D555D3" w:rsidRDefault="00D56488" w:rsidP="00D555D3">
      <w:pPr>
        <w:pStyle w:val="a3"/>
      </w:pPr>
    </w:p>
    <w:sectPr w:rsidR="00D56488" w:rsidRPr="00D5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EEE"/>
    <w:multiLevelType w:val="multilevel"/>
    <w:tmpl w:val="2F06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71561"/>
    <w:multiLevelType w:val="hybridMultilevel"/>
    <w:tmpl w:val="A69AE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209EC"/>
    <w:multiLevelType w:val="multilevel"/>
    <w:tmpl w:val="CCB4B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C6655"/>
    <w:multiLevelType w:val="multilevel"/>
    <w:tmpl w:val="347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11055"/>
    <w:multiLevelType w:val="hybridMultilevel"/>
    <w:tmpl w:val="5FF6E6FA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19207F"/>
    <w:multiLevelType w:val="multilevel"/>
    <w:tmpl w:val="CC542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CD"/>
    <w:rsid w:val="005B69D7"/>
    <w:rsid w:val="006B12CD"/>
    <w:rsid w:val="00CB789E"/>
    <w:rsid w:val="00CF563C"/>
    <w:rsid w:val="00D555D3"/>
    <w:rsid w:val="00D56488"/>
    <w:rsid w:val="00E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1B43"/>
  <w15:chartTrackingRefBased/>
  <w15:docId w15:val="{B2CD2919-2F7B-42FD-A5A2-06D618AB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5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D555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555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D5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2021-09-29T06:32:00Z</dcterms:created>
  <dcterms:modified xsi:type="dcterms:W3CDTF">2021-11-22T06:04:00Z</dcterms:modified>
</cp:coreProperties>
</file>