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F8BFE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Частное учреждение образования</w:t>
      </w:r>
    </w:p>
    <w:p w14:paraId="37CA6E0F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«Колледж бизнеса и права»</w:t>
      </w:r>
    </w:p>
    <w:tbl>
      <w:tblPr>
        <w:tblpPr w:leftFromText="180" w:rightFromText="180" w:vertAnchor="text" w:horzAnchor="margin" w:tblpXSpec="right" w:tblpY="191"/>
        <w:tblW w:w="3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0"/>
      </w:tblGrid>
      <w:tr w:rsidR="007F7CDE" w:rsidRPr="007F7CDE" w14:paraId="78FC205D" w14:textId="77777777" w:rsidTr="006736C3">
        <w:trPr>
          <w:trHeight w:val="360"/>
        </w:trPr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14:paraId="6BED06AB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7F25CA6C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Ведущий методист колледжа</w:t>
            </w:r>
          </w:p>
          <w:p w14:paraId="67D39E9F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 xml:space="preserve">__________Е.В. </w:t>
            </w:r>
            <w:proofErr w:type="spellStart"/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Паскал</w:t>
            </w:r>
            <w:proofErr w:type="spellEnd"/>
          </w:p>
          <w:p w14:paraId="3C7930AC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«_</w:t>
            </w:r>
            <w:proofErr w:type="gramStart"/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_»_</w:t>
            </w:r>
            <w:proofErr w:type="gramEnd"/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_____________2021</w:t>
            </w:r>
          </w:p>
          <w:p w14:paraId="104D1A71" w14:textId="77777777" w:rsidR="007F7CDE" w:rsidRPr="007F7CDE" w:rsidRDefault="007F7CDE" w:rsidP="007F7CD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F7CDE" w:rsidRPr="007F7CDE" w14:paraId="7216B098" w14:textId="77777777" w:rsidTr="006736C3">
        <w:trPr>
          <w:trHeight w:val="360"/>
        </w:trPr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14:paraId="7B727C47" w14:textId="77777777" w:rsidR="007F7CDE" w:rsidRPr="007F7CDE" w:rsidRDefault="007F7CDE" w:rsidP="007F7CDE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819A5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60B2E28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3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3"/>
        <w:gridCol w:w="5138"/>
      </w:tblGrid>
      <w:tr w:rsidR="007F7CDE" w:rsidRPr="007F7CDE" w14:paraId="2F387003" w14:textId="77777777" w:rsidTr="006736C3">
        <w:trPr>
          <w:jc w:val="center"/>
        </w:trPr>
        <w:tc>
          <w:tcPr>
            <w:tcW w:w="4253" w:type="dxa"/>
          </w:tcPr>
          <w:p w14:paraId="55F6AF0A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 xml:space="preserve">Специальность: </w:t>
            </w:r>
          </w:p>
          <w:p w14:paraId="73A5EBCB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2-40 01 01 Программное обеспечение информационных технологий</w:t>
            </w:r>
          </w:p>
        </w:tc>
        <w:tc>
          <w:tcPr>
            <w:tcW w:w="5138" w:type="dxa"/>
          </w:tcPr>
          <w:p w14:paraId="3F53D0CB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7DD3F1" w14:textId="77777777" w:rsidR="007F7CDE" w:rsidRPr="007F7CDE" w:rsidRDefault="007F7CDE" w:rsidP="007F7CD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7CDE">
              <w:rPr>
                <w:rFonts w:ascii="Times New Roman" w:hAnsi="Times New Roman" w:cs="Times New Roman"/>
                <w:sz w:val="28"/>
                <w:szCs w:val="28"/>
              </w:rPr>
              <w:t>Учебная дисциплина: “Компьютерные сети”</w:t>
            </w:r>
          </w:p>
        </w:tc>
      </w:tr>
    </w:tbl>
    <w:p w14:paraId="232DE40E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92B312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ЛАБОРАТОРНАЯ</w:t>
      </w:r>
      <w:r w:rsidRPr="007F7CDE">
        <w:rPr>
          <w:rFonts w:ascii="Times New Roman" w:hAnsi="Times New Roman" w:cs="Times New Roman"/>
          <w:bCs/>
          <w:sz w:val="28"/>
          <w:szCs w:val="28"/>
        </w:rPr>
        <w:t xml:space="preserve"> РАБОТА №15</w:t>
      </w:r>
    </w:p>
    <w:p w14:paraId="40EC860B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F7CDE">
        <w:rPr>
          <w:rFonts w:ascii="Times New Roman" w:hAnsi="Times New Roman" w:cs="Times New Roman"/>
          <w:sz w:val="28"/>
          <w:szCs w:val="28"/>
        </w:rPr>
        <w:t>Инструкционно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-технологическая карта</w:t>
      </w:r>
    </w:p>
    <w:p w14:paraId="4CDF18EE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CC407F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bCs/>
          <w:sz w:val="28"/>
          <w:szCs w:val="28"/>
        </w:rPr>
        <w:t>ТЕМА</w:t>
      </w:r>
      <w:r w:rsidRPr="007F7CDE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r w:rsidR="001A308B" w:rsidRPr="001A308B">
        <w:rPr>
          <w:rFonts w:ascii="Times New Roman" w:hAnsi="Times New Roman" w:cs="Times New Roman"/>
          <w:sz w:val="28"/>
          <w:szCs w:val="28"/>
        </w:rPr>
        <w:t xml:space="preserve">Топология и построение сети в Cisco Packet </w:t>
      </w:r>
      <w:proofErr w:type="spellStart"/>
      <w:r w:rsidR="001A308B" w:rsidRPr="001A308B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1A308B">
        <w:rPr>
          <w:rFonts w:ascii="Times New Roman" w:hAnsi="Times New Roman" w:cs="Times New Roman"/>
          <w:sz w:val="28"/>
          <w:szCs w:val="28"/>
        </w:rPr>
        <w:t>.</w:t>
      </w:r>
    </w:p>
    <w:p w14:paraId="27D32067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7F7CDE">
        <w:rPr>
          <w:rFonts w:ascii="Times New Roman" w:hAnsi="Times New Roman" w:cs="Times New Roman"/>
          <w:bCs/>
          <w:iCs/>
          <w:sz w:val="28"/>
          <w:szCs w:val="28"/>
        </w:rPr>
        <w:t xml:space="preserve">ЦЕЛЬ РАБОТЫ: </w:t>
      </w:r>
      <w:r w:rsidR="001A308B" w:rsidRPr="001A308B">
        <w:rPr>
          <w:rFonts w:ascii="Times New Roman" w:hAnsi="Times New Roman" w:cs="Times New Roman"/>
          <w:bCs/>
          <w:iCs/>
          <w:sz w:val="28"/>
          <w:szCs w:val="28"/>
        </w:rPr>
        <w:t>Научить</w:t>
      </w:r>
      <w:r w:rsidR="001A308B">
        <w:rPr>
          <w:rFonts w:ascii="Times New Roman" w:hAnsi="Times New Roman" w:cs="Times New Roman"/>
          <w:bCs/>
          <w:iCs/>
          <w:sz w:val="28"/>
          <w:szCs w:val="28"/>
        </w:rPr>
        <w:t>ся</w:t>
      </w:r>
      <w:r w:rsidR="001A308B" w:rsidRPr="001A308B">
        <w:rPr>
          <w:rFonts w:ascii="Times New Roman" w:hAnsi="Times New Roman" w:cs="Times New Roman"/>
          <w:bCs/>
          <w:iCs/>
          <w:sz w:val="28"/>
          <w:szCs w:val="28"/>
        </w:rPr>
        <w:t xml:space="preserve"> выполнять архитектуру стека протоколов TCP/IP с использованием программного сетевого эмулятора Cisco Packet </w:t>
      </w:r>
      <w:proofErr w:type="spellStart"/>
      <w:r w:rsidR="001A308B" w:rsidRPr="001A308B">
        <w:rPr>
          <w:rFonts w:ascii="Times New Roman" w:hAnsi="Times New Roman" w:cs="Times New Roman"/>
          <w:bCs/>
          <w:iCs/>
          <w:sz w:val="28"/>
          <w:szCs w:val="28"/>
        </w:rPr>
        <w:t>Tracer</w:t>
      </w:r>
      <w:proofErr w:type="spellEnd"/>
    </w:p>
    <w:p w14:paraId="698EE835" w14:textId="77777777" w:rsidR="007F7CDE" w:rsidRPr="007F7CDE" w:rsidRDefault="001A308B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ВРЕМЯ РАБОТЫ</w:t>
      </w:r>
      <w:r w:rsidR="007F7CDE" w:rsidRPr="007F7CDE">
        <w:rPr>
          <w:rFonts w:ascii="Times New Roman" w:hAnsi="Times New Roman" w:cs="Times New Roman"/>
          <w:sz w:val="28"/>
          <w:szCs w:val="28"/>
        </w:rPr>
        <w:t>: 2 часа</w:t>
      </w:r>
    </w:p>
    <w:p w14:paraId="2A6F1C7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A3A13B" w14:textId="77777777" w:rsidR="007F7CDE" w:rsidRPr="007F7CDE" w:rsidRDefault="007F7CDE" w:rsidP="001A308B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СОДЕРЖАНИЕ РАБОТЫ:</w:t>
      </w:r>
    </w:p>
    <w:p w14:paraId="376CF70D" w14:textId="77777777" w:rsidR="007F7CDE" w:rsidRPr="007F7CDE" w:rsidRDefault="007F7CDE" w:rsidP="007F7CD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Теоретические сведения</w:t>
      </w:r>
    </w:p>
    <w:p w14:paraId="6A4E846A" w14:textId="77777777" w:rsidR="007F7CDE" w:rsidRPr="007F7CDE" w:rsidRDefault="007F7CDE" w:rsidP="007F7CD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14:paraId="613AB66A" w14:textId="77777777" w:rsidR="007F7CDE" w:rsidRPr="007F7CDE" w:rsidRDefault="007F7CDE" w:rsidP="007F7CD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2474ED88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4C938E6" w14:textId="7112D829" w:rsidR="007F7CDE" w:rsidRPr="003F19FF" w:rsidRDefault="007F7CDE" w:rsidP="003F19FF">
      <w:pPr>
        <w:pStyle w:val="a4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9FF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269895C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Для создания топологии необходимо выбрать устройство из области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7F7CDE">
        <w:rPr>
          <w:rFonts w:ascii="Times New Roman" w:hAnsi="Times New Roman" w:cs="Times New Roman"/>
          <w:sz w:val="28"/>
          <w:szCs w:val="28"/>
        </w:rPr>
        <w:t>-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Pr="007F7CDE">
        <w:rPr>
          <w:rFonts w:ascii="Times New Roman" w:hAnsi="Times New Roman" w:cs="Times New Roman"/>
          <w:sz w:val="28"/>
          <w:szCs w:val="28"/>
        </w:rPr>
        <w:t xml:space="preserve">, а затем из области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7F7CDE">
        <w:rPr>
          <w:rFonts w:ascii="Times New Roman" w:hAnsi="Times New Roman" w:cs="Times New Roman"/>
          <w:sz w:val="28"/>
          <w:szCs w:val="28"/>
        </w:rPr>
        <w:t>-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Specific</w:t>
      </w:r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Selection</w:t>
      </w:r>
      <w:r w:rsidRPr="007F7CDE">
        <w:rPr>
          <w:rFonts w:ascii="Times New Roman" w:hAnsi="Times New Roman" w:cs="Times New Roman"/>
          <w:sz w:val="28"/>
          <w:szCs w:val="28"/>
        </w:rPr>
        <w:t xml:space="preserve"> выбрать тип выбранного устройства. После этого нужно нажать левую кнопку мыши в поле рабочей области программы.</w:t>
      </w:r>
    </w:p>
    <w:p w14:paraId="46B63B3F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Для быстрого создания нескольких экземпляров одного и того же устройства нужно, удерживая кнопку Ctrl, нажать на устройство в области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7F7CDE">
        <w:rPr>
          <w:rFonts w:ascii="Times New Roman" w:hAnsi="Times New Roman" w:cs="Times New Roman"/>
          <w:sz w:val="28"/>
          <w:szCs w:val="28"/>
        </w:rPr>
        <w:t>-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Specific</w:t>
      </w:r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Selection</w:t>
      </w:r>
      <w:r w:rsidRPr="007F7CDE">
        <w:rPr>
          <w:rFonts w:ascii="Times New Roman" w:hAnsi="Times New Roman" w:cs="Times New Roman"/>
          <w:sz w:val="28"/>
          <w:szCs w:val="28"/>
        </w:rPr>
        <w:t xml:space="preserve"> и отпустить кнопку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F7CDE">
        <w:rPr>
          <w:rFonts w:ascii="Times New Roman" w:hAnsi="Times New Roman" w:cs="Times New Roman"/>
          <w:sz w:val="28"/>
          <w:szCs w:val="28"/>
        </w:rPr>
        <w:t>. После этого можно несколько раз нажать на рабочей области для добавления копий устройства.</w:t>
      </w:r>
    </w:p>
    <w:p w14:paraId="580BBED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 рис. 4 показана рабочая область программы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с добавленными сетевыми устройствами.</w:t>
      </w:r>
    </w:p>
    <w:p w14:paraId="55A45D72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6A161" wp14:editId="0E77959F">
            <wp:extent cx="5558012" cy="37052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830" t="40066" r="7905" b="29991"/>
                    <a:stretch/>
                  </pic:blipFill>
                  <pic:spPr bwMode="auto">
                    <a:xfrm>
                      <a:off x="0" y="0"/>
                      <a:ext cx="5634551" cy="375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D27B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t>Рис. 4. Пример создания топологии</w:t>
      </w:r>
    </w:p>
    <w:p w14:paraId="64147A05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При наведении курсора на любое добавленное устройство будут отображаться его сетевые характеристики. Более подробную информацию можно получить, воспользовавшись инструментом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Inspect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. Следует отметить, что всплывающая подсказка при наведении мыши соответствует пункту меню 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 xml:space="preserve">Port Status Summary Table </w:t>
      </w:r>
      <w:r w:rsidRPr="007F7CDE">
        <w:rPr>
          <w:rFonts w:ascii="Times New Roman" w:hAnsi="Times New Roman" w:cs="Times New Roman"/>
          <w:sz w:val="28"/>
          <w:szCs w:val="28"/>
        </w:rPr>
        <w:t>инструмента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 xml:space="preserve"> Inspect (</w:t>
      </w:r>
      <w:r w:rsidRPr="007F7CDE">
        <w:rPr>
          <w:rFonts w:ascii="Times New Roman" w:hAnsi="Times New Roman" w:cs="Times New Roman"/>
          <w:sz w:val="28"/>
          <w:szCs w:val="28"/>
        </w:rPr>
        <w:t>рис</w:t>
      </w:r>
      <w:r w:rsidRPr="007F7CDE">
        <w:rPr>
          <w:rFonts w:ascii="Times New Roman" w:hAnsi="Times New Roman" w:cs="Times New Roman"/>
          <w:sz w:val="28"/>
          <w:szCs w:val="28"/>
          <w:lang w:val="en-US"/>
        </w:rPr>
        <w:t>. 5).</w:t>
      </w:r>
    </w:p>
    <w:p w14:paraId="0099FAA5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55324" wp14:editId="09933884">
            <wp:extent cx="5912358" cy="9230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471" t="50887" r="4730" b="40565"/>
                    <a:stretch/>
                  </pic:blipFill>
                  <pic:spPr bwMode="auto">
                    <a:xfrm>
                      <a:off x="0" y="0"/>
                      <a:ext cx="6045766" cy="94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43D7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t>Рис</w:t>
      </w:r>
      <w:r w:rsidRPr="007F7CDE">
        <w:rPr>
          <w:rFonts w:ascii="Times New Roman" w:hAnsi="Times New Roman" w:cs="Times New Roman"/>
          <w:i/>
          <w:sz w:val="28"/>
          <w:szCs w:val="28"/>
          <w:lang w:val="en-US"/>
        </w:rPr>
        <w:t xml:space="preserve">. 5. </w:t>
      </w:r>
      <w:r w:rsidRPr="007F7CDE">
        <w:rPr>
          <w:rFonts w:ascii="Times New Roman" w:hAnsi="Times New Roman" w:cs="Times New Roman"/>
          <w:i/>
          <w:sz w:val="28"/>
          <w:szCs w:val="28"/>
        </w:rPr>
        <w:t>Окно</w:t>
      </w:r>
      <w:r w:rsidRPr="007F7CD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Port Status Summary Table</w:t>
      </w:r>
    </w:p>
    <w:p w14:paraId="330455E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При добавлении каждого элемента пользователь имеет возможность задать ему имя и установить необходимые параметры. Для этого необходимо нажать на нужный элемент левой кнопкой мыши, после чего откроется диалоговое окно свойств устройства. Окно свойств каждого элемента имеет несколько вкладок (рис. 6).</w:t>
      </w:r>
    </w:p>
    <w:p w14:paraId="4860C9F0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BC869" wp14:editId="59480C5E">
            <wp:extent cx="4686300" cy="39057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332" t="34538" r="9458" b="35517"/>
                    <a:stretch/>
                  </pic:blipFill>
                  <pic:spPr bwMode="auto">
                    <a:xfrm>
                      <a:off x="0" y="0"/>
                      <a:ext cx="4749466" cy="395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C8CD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t>Рис. 6. Окно свойств роутера</w:t>
      </w:r>
    </w:p>
    <w:p w14:paraId="78374313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Вкладка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Phisical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позволяет управлять аппаратной конфигурацией выбранного устройства и показывает его внешний вид. Слева расположен список модулей (1), которыми можно укомплектовать данное устройство, а ниже их описание (3) и внешний вид (2). Новые модули можно установить в свободные слоты (4) путем перетаскивания их из области (2). Поскольку в программе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все действия максимально приближены к реальности, то перед добавлением или удалением модулей устройство нужно выключить (5), а после выполнения необходимых действий включить.</w:t>
      </w:r>
    </w:p>
    <w:p w14:paraId="7B15319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 вкладке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можно задавать некоторые конфигурационные параметры (например, настроить сетевой интерфейс, определить имя устройства и т.п.).</w:t>
      </w:r>
    </w:p>
    <w:p w14:paraId="771CCAF7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Вкладка CLI предоставляет доступ к командному интерфейсу устройства (если он предусмотрен).</w:t>
      </w:r>
    </w:p>
    <w:p w14:paraId="26A366D5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8F663" wp14:editId="49D11ED0">
            <wp:extent cx="3131389" cy="237727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839" t="36610" r="10713" b="37141"/>
                    <a:stretch/>
                  </pic:blipFill>
                  <pic:spPr bwMode="auto">
                    <a:xfrm>
                      <a:off x="0" y="0"/>
                      <a:ext cx="3166807" cy="24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D204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lastRenderedPageBreak/>
        <w:t>Рис. 7. Окно вкладки Desktop</w:t>
      </w:r>
    </w:p>
    <w:p w14:paraId="3201DF1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Для оконечных устройств реализована дополнительная вкладка Desktop (рис. 7). Эта вкладка позволяет эмулировать рабочий стол ПК. Ниже приведены описания некоторых пунктов Desktop:</w:t>
      </w:r>
    </w:p>
    <w:p w14:paraId="0CD81D98" w14:textId="77777777" w:rsidR="007F7CDE" w:rsidRPr="007F7CDE" w:rsidRDefault="007F7CDE" w:rsidP="007F7CDE">
      <w:pPr>
        <w:numPr>
          <w:ilvl w:val="1"/>
          <w:numId w:val="8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 пункте IP Configuration можно задать сетевые настройки узла.</w:t>
      </w:r>
    </w:p>
    <w:p w14:paraId="59F41873" w14:textId="77777777" w:rsidR="007F7CDE" w:rsidRPr="007F7CDE" w:rsidRDefault="007F7CDE" w:rsidP="007F7CDE">
      <w:pPr>
        <w:numPr>
          <w:ilvl w:val="1"/>
          <w:numId w:val="8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Пункт Terminal позволяет подключаться к промежуточному узлу с помощью консольного кабеля.</w:t>
      </w:r>
    </w:p>
    <w:p w14:paraId="045AD184" w14:textId="77777777" w:rsidR="007F7CDE" w:rsidRPr="007F7CDE" w:rsidRDefault="007F7CDE" w:rsidP="007F7CDE">
      <w:pPr>
        <w:numPr>
          <w:ilvl w:val="0"/>
          <w:numId w:val="7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Пункт Command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представляет собой эмулятор командной строки компьютера. Служит для диагностики работоспособности сети.</w:t>
      </w:r>
    </w:p>
    <w:p w14:paraId="2B247159" w14:textId="77777777" w:rsidR="007F7CDE" w:rsidRPr="007F7CDE" w:rsidRDefault="007F7CDE" w:rsidP="007F7CDE">
      <w:pPr>
        <w:numPr>
          <w:ilvl w:val="0"/>
          <w:numId w:val="7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Пункт Web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эмитирует интернет-обозреватель.</w:t>
      </w:r>
    </w:p>
    <w:p w14:paraId="301D263F" w14:textId="77777777" w:rsidR="007F7CDE" w:rsidRPr="007F7CDE" w:rsidRDefault="007F7CDE" w:rsidP="007F7CDE">
      <w:pPr>
        <w:numPr>
          <w:ilvl w:val="0"/>
          <w:numId w:val="7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Пункт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представляет собой почтовый клиент.</w:t>
      </w:r>
    </w:p>
    <w:p w14:paraId="6950FA3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Для соединения сетевых устройств в области Device-Type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Box необходимо выбрать пункт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Connections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, далее в области Device-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Selection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Box выбрать необходимый тип соединения, затем указать первое устройство и выбрать один из его сетевых портов (рис. 8), а потом указать второе устройство и один из его портов.</w:t>
      </w:r>
    </w:p>
    <w:p w14:paraId="629C7DE0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7EC26" wp14:editId="3D4B5ECC">
            <wp:extent cx="1570007" cy="10158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543" t="40757" r="14625" b="49084"/>
                    <a:stretch/>
                  </pic:blipFill>
                  <pic:spPr bwMode="auto">
                    <a:xfrm>
                      <a:off x="0" y="0"/>
                      <a:ext cx="1602667" cy="103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5EF6A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t>Рис. 8. Выбор портов подключения устройства</w:t>
      </w:r>
    </w:p>
    <w:p w14:paraId="1B0E84B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Между устройствами появится кабельное соединение, и индикаторы на каждом конце покажут статус соединения:</w:t>
      </w:r>
    </w:p>
    <w:p w14:paraId="1705ED5F" w14:textId="77777777" w:rsidR="007F7CDE" w:rsidRPr="007F7CDE" w:rsidRDefault="007F7CDE" w:rsidP="007F7CDE">
      <w:pPr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Красный – порт находится в состоянии Down (отключено). Проблемы подключения или маршрутизации.</w:t>
      </w:r>
    </w:p>
    <w:p w14:paraId="59701247" w14:textId="77777777" w:rsidR="007F7CDE" w:rsidRPr="007F7CDE" w:rsidRDefault="007F7CDE" w:rsidP="007F7CDE">
      <w:pPr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Оранжевый – подключение временно не работает. Порт находится в режиме блокировки канального уровня, идет процесс обнаружения возможных сетевых петель. Данное состояние может наблюдаться только на коммутаторах.</w:t>
      </w:r>
    </w:p>
    <w:p w14:paraId="3B7A138C" w14:textId="77777777" w:rsidR="007F7CDE" w:rsidRPr="007F7CDE" w:rsidRDefault="007F7CDE" w:rsidP="007F7CDE">
      <w:pPr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Зеленый – связь есть. Порт находится в состоянии Up (подключено).</w:t>
      </w:r>
    </w:p>
    <w:p w14:paraId="554CAEF6" w14:textId="77777777" w:rsidR="007F7CDE" w:rsidRPr="007F7CDE" w:rsidRDefault="007F7CDE" w:rsidP="007F7CDE">
      <w:pPr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Мигающий зеленый – активность на канальном уровне. Частота мигания зависит от количества пакетов, передаваемых в единицу времени.</w:t>
      </w:r>
    </w:p>
    <w:p w14:paraId="79E0E9AE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Пример индикации соединений представлен на рис. 9.</w:t>
      </w:r>
    </w:p>
    <w:p w14:paraId="4471C201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08EA8" wp14:editId="51ED6EA4">
            <wp:extent cx="3579962" cy="1769274"/>
            <wp:effectExtent l="0" t="0" r="190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348" t="44669" r="6539" b="34144"/>
                    <a:stretch/>
                  </pic:blipFill>
                  <pic:spPr bwMode="auto">
                    <a:xfrm>
                      <a:off x="0" y="0"/>
                      <a:ext cx="3639336" cy="179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7BB3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F7CDE">
        <w:rPr>
          <w:rFonts w:ascii="Times New Roman" w:hAnsi="Times New Roman" w:cs="Times New Roman"/>
          <w:i/>
          <w:sz w:val="28"/>
          <w:szCs w:val="28"/>
        </w:rPr>
        <w:t>Рис. 9. Индикация соединений</w:t>
      </w:r>
    </w:p>
    <w:p w14:paraId="54926BF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Для сохранения созданной сети нужно выбрать пункт меню File -Save или нажать кнопку Save на панели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. Файл сохраненной топологии имеет расширение </w:t>
      </w:r>
      <w:proofErr w:type="gramStart"/>
      <w:r w:rsidRPr="007F7CDE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pkt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0452985" w14:textId="4DCB8313" w:rsidR="007F7CDE" w:rsidRPr="003F19FF" w:rsidRDefault="007F7CDE" w:rsidP="003F19FF">
      <w:pPr>
        <w:pStyle w:val="a4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9FF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14:paraId="485682A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Задание 1. Создание простейшей сети в рабочей области логической топологии</w:t>
      </w:r>
    </w:p>
    <w:p w14:paraId="39DFD288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Сегодня создадим простейшую сеть, топология которой представлена на рисунке.</w:t>
      </w:r>
    </w:p>
    <w:p w14:paraId="5A9C814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Топология</w:t>
      </w:r>
    </w:p>
    <w:p w14:paraId="41183A6A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BA587B" wp14:editId="299287C8">
            <wp:extent cx="5549107" cy="2514600"/>
            <wp:effectExtent l="0" t="0" r="0" b="0"/>
            <wp:docPr id="39" name="Рисунок 39" descr="создани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оздание сет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10" cy="253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C22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Таблица адресации</w:t>
      </w:r>
    </w:p>
    <w:p w14:paraId="7B757315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F36D9" wp14:editId="17280717">
            <wp:extent cx="5218981" cy="1458269"/>
            <wp:effectExtent l="0" t="0" r="1270" b="8890"/>
            <wp:docPr id="40" name="Рисунок 40" descr="Таблица адрес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Таблица адресаци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065" cy="14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D993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 xml:space="preserve">1.1. Запускаем Packet </w:t>
      </w:r>
      <w:proofErr w:type="spellStart"/>
      <w:r w:rsidRPr="007F7CDE">
        <w:rPr>
          <w:rFonts w:ascii="Times New Roman" w:hAnsi="Times New Roman" w:cs="Times New Roman"/>
          <w:b/>
          <w:bCs/>
          <w:sz w:val="28"/>
          <w:szCs w:val="28"/>
        </w:rPr>
        <w:t>Tracer</w:t>
      </w:r>
      <w:proofErr w:type="spellEnd"/>
    </w:p>
    <w:p w14:paraId="44C3BA70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а. Запустите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на вашем ПК или ноутбуке.</w:t>
      </w:r>
    </w:p>
    <w:p w14:paraId="23D432F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lastRenderedPageBreak/>
        <w:t xml:space="preserve">Дважды щелкните значок «Пакет трассировщика» на рабочем столе или перейдите в каталог, содержащий исполняемый файл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, и запустите пакетный трассировщик. Пакет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должен открываться с пустой рабочей областью логической топологии по умолчанию, как показано на рисунке.</w:t>
      </w:r>
    </w:p>
    <w:p w14:paraId="1EB3936F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4B22D" wp14:editId="4A546AB9">
            <wp:extent cx="3407434" cy="2775592"/>
            <wp:effectExtent l="0" t="0" r="2540" b="5715"/>
            <wp:docPr id="41" name="Рисунок 41" descr="Рабочая область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Рабочая область Packet Trac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63" cy="278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C62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1.2. Выстраиваем топологию</w:t>
      </w:r>
    </w:p>
    <w:p w14:paraId="2C5E25F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а. Добавьте сетевые устройства в рабочее пространство.</w:t>
      </w:r>
    </w:p>
    <w:p w14:paraId="32E3D72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Используя окно выбора устройства, добавьте сетевые устройства в рабочее пространство, как показано на диаграмме топологии.</w:t>
      </w:r>
    </w:p>
    <w:p w14:paraId="69C23CF3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Чтобы поместить устройство в рабочую область, сначала выберите тип устройства из окна «Выбор типа устройства». Затем щелкните нужную модель устройства в окне «Выбор устройства». Наконец, нажмите на местоположение в рабочей области, чтобы поместить ваше устройство в это место. Если вы хотите отменить свой выбор, нажмите на значок «Отмена» для этого устройства. Кроме того, вы можете щелкнуть и перетащить устройство из окна «Выбор конкретного устройства» в рабочее пространство.</w:t>
      </w:r>
    </w:p>
    <w:p w14:paraId="5BA9162F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б. Измените отображаемые имена устройств сети.</w:t>
      </w:r>
    </w:p>
    <w:p w14:paraId="00C4F61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Чтобы изменить отображаемые имена сетевых устройств, щелкните значок устройства в рабочем пространстве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, затем щелкните вкладку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в окне конфигурации устройства. На вкладке «Конфигурация» введите новое имя устройства в поле «Отображаемое имя», как показано на рисунке.</w:t>
      </w:r>
    </w:p>
    <w:p w14:paraId="1F21DB93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F1725" wp14:editId="4377BB69">
            <wp:extent cx="4994695" cy="1447473"/>
            <wp:effectExtent l="0" t="0" r="0" b="635"/>
            <wp:docPr id="42" name="Рисунок 42" descr="Имя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Имя устройств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58" cy="14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5C9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в. Добавить физическую проводку между устройствами в рабочей области</w:t>
      </w:r>
    </w:p>
    <w:p w14:paraId="767AB99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lastRenderedPageBreak/>
        <w:t>Используя поле выбора устройства, добавьте физическую проводку между устройствами в рабочей области, как показано на диаграмме топологии.</w:t>
      </w:r>
    </w:p>
    <w:p w14:paraId="5D2E506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Для подключения к беспроводному маршрутизатору ПК понадобится медный прямой кабель. Выберите медный прямой кабель в окне «Выбор устройства» и прикрепите его к интерфейсу FastEthernet0 на ПК и интерфейсу Ethernet 1 беспроводного маршрутизатора.</w:t>
      </w:r>
    </w:p>
    <w:p w14:paraId="54CEB5E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Для подключения беспроводного маршрутизатора к кабельному модему потребуется медный </w:t>
      </w:r>
      <w:proofErr w:type="gramStart"/>
      <w:r w:rsidRPr="007F7CDE">
        <w:rPr>
          <w:rFonts w:ascii="Times New Roman" w:hAnsi="Times New Roman" w:cs="Times New Roman"/>
          <w:b/>
          <w:bCs/>
          <w:sz w:val="28"/>
          <w:szCs w:val="28"/>
        </w:rPr>
        <w:t>прямой</w:t>
      </w:r>
      <w:r w:rsidRPr="007F7CDE">
        <w:rPr>
          <w:rFonts w:ascii="Times New Roman" w:hAnsi="Times New Roman" w:cs="Times New Roman"/>
          <w:sz w:val="28"/>
          <w:szCs w:val="28"/>
        </w:rPr>
        <w:t>  кабель</w:t>
      </w:r>
      <w:proofErr w:type="gramEnd"/>
      <w:r w:rsidRPr="007F7CDE">
        <w:rPr>
          <w:rFonts w:ascii="Times New Roman" w:hAnsi="Times New Roman" w:cs="Times New Roman"/>
          <w:sz w:val="28"/>
          <w:szCs w:val="28"/>
        </w:rPr>
        <w:t>.  Выберите медный прямой кабель в окне «Выбор устройства» и прикрепите его к </w:t>
      </w:r>
      <w:r w:rsidRPr="007F7CDE">
        <w:rPr>
          <w:rFonts w:ascii="Times New Roman" w:hAnsi="Times New Roman" w:cs="Times New Roman"/>
          <w:b/>
          <w:bCs/>
          <w:sz w:val="28"/>
          <w:szCs w:val="28"/>
        </w:rPr>
        <w:t>Интернет-интерфейсу</w:t>
      </w:r>
      <w:r w:rsidRPr="007F7CDE">
        <w:rPr>
          <w:rFonts w:ascii="Times New Roman" w:hAnsi="Times New Roman" w:cs="Times New Roman"/>
          <w:sz w:val="28"/>
          <w:szCs w:val="28"/>
        </w:rPr>
        <w:t> беспроводного маршрутизатора и интерфейсу порта 1 кабельного модема.</w:t>
      </w:r>
    </w:p>
    <w:p w14:paraId="1925A495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Внимание:</w:t>
      </w:r>
      <w:r w:rsidRPr="007F7CDE">
        <w:rPr>
          <w:rFonts w:ascii="Times New Roman" w:hAnsi="Times New Roman" w:cs="Times New Roman"/>
          <w:sz w:val="28"/>
          <w:szCs w:val="28"/>
        </w:rPr>
        <w:t xml:space="preserve"> не </w:t>
      </w:r>
      <w:proofErr w:type="gramStart"/>
      <w:r w:rsidRPr="007F7CDE">
        <w:rPr>
          <w:rFonts w:ascii="Times New Roman" w:hAnsi="Times New Roman" w:cs="Times New Roman"/>
          <w:sz w:val="28"/>
          <w:szCs w:val="28"/>
        </w:rPr>
        <w:t>перепутайте  медный</w:t>
      </w:r>
      <w:proofErr w:type="gramEnd"/>
      <w:r w:rsidRPr="007F7CDE">
        <w:rPr>
          <w:rFonts w:ascii="Times New Roman" w:hAnsi="Times New Roman" w:cs="Times New Roman"/>
          <w:sz w:val="28"/>
          <w:szCs w:val="28"/>
        </w:rPr>
        <w:t> </w:t>
      </w:r>
      <w:r w:rsidRPr="007F7CDE">
        <w:rPr>
          <w:rFonts w:ascii="Times New Roman" w:hAnsi="Times New Roman" w:cs="Times New Roman"/>
          <w:b/>
          <w:bCs/>
          <w:sz w:val="28"/>
          <w:szCs w:val="28"/>
        </w:rPr>
        <w:t>прямой</w:t>
      </w:r>
      <w:r w:rsidRPr="007F7CDE">
        <w:rPr>
          <w:rFonts w:ascii="Times New Roman" w:hAnsi="Times New Roman" w:cs="Times New Roman"/>
          <w:sz w:val="28"/>
          <w:szCs w:val="28"/>
        </w:rPr>
        <w:t> кабель (чёрная сплошная линия) с медным перекрёстным кабелем (чёрная прерывистая линия). В случае ошибки порты не поднимутся (линки не загорятся зелёным цветом).</w:t>
      </w:r>
    </w:p>
    <w:p w14:paraId="5427A20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Для подключения к интернет-облако кабельный модем потребуется коаксиальный кабель. Выберите коаксиальный кабель в окне «Выбор устройства» и прикрепите его к интерфейсу порта 0 кабельного модема и коаксиальному интерфейсу интернет-облака.</w:t>
      </w:r>
    </w:p>
    <w:p w14:paraId="0F808FDD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Для подключения к серверу Cisco.com для облака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Interne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необходим медный прямой кабель. Выберите медный прямой кабель в окне «Выбор устройства» и прикрепите его к интерфейсу Ethernet облака Интернета и интерфейсу FastEthernet0 на сервере Cisco.com.</w:t>
      </w:r>
    </w:p>
    <w:p w14:paraId="521BBB2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Задание 2. Настройка сетевых устройств</w:t>
      </w:r>
    </w:p>
    <w:p w14:paraId="0CE84F1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2.1. Настройте беспроводной маршрутизатор</w:t>
      </w:r>
    </w:p>
    <w:p w14:paraId="472E0EF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a. Создание беспроводной сети на беспроводном маршрутизаторе</w:t>
      </w:r>
    </w:p>
    <w:p w14:paraId="4D01517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значок Wireless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на рабочем пространстве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, чтобы открыть окно конфигурации устройства. В окне конфигурации Wireless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нажмите вкладку GUI, чтобы просмотреть параметры конфигурации для Wireless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. Затем щелкните вкладку Wireless в графическом интерфейсе, чтобы просмотреть настройки беспроводной сети. Единственным параметром, который необходимо изменить по умолчанию, является имя сети (SSID). Здесь введите имя «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HomeNetwork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», как показано на рисунке.</w:t>
      </w:r>
    </w:p>
    <w:p w14:paraId="469EB7AA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D843C" wp14:editId="15A6CA84">
            <wp:extent cx="4459857" cy="2564469"/>
            <wp:effectExtent l="0" t="0" r="0" b="7620"/>
            <wp:docPr id="45" name="Рисунок 45" descr="Настройка интерфейса роу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Настройка интерфейса роутер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99" cy="257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DD8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б. Настройка подключения к Интернету на беспроводном маршрутизаторе</w:t>
      </w:r>
    </w:p>
    <w:p w14:paraId="53569B8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вкладку «Настройка» в графическом интерфейсе Wireless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. В настройках сервера DHCP убедитесь, что выбрана кнопка «Включено» и настройте статический IP-адрес DNS-сервера как 208.67.220.220, как показано на рисунке.</w:t>
      </w:r>
    </w:p>
    <w:p w14:paraId="3C99083F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с. Перейдите на вкладку «Сохранить настройки».</w:t>
      </w:r>
    </w:p>
    <w:p w14:paraId="55DE24F0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3DFD4" wp14:editId="219E927F">
            <wp:extent cx="4287328" cy="3394279"/>
            <wp:effectExtent l="0" t="0" r="0" b="0"/>
            <wp:docPr id="46" name="Рисунок 46" descr="Вкладка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Вкладка Set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12" cy="34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F30A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2.2. Настройте ноутбук</w:t>
      </w:r>
    </w:p>
    <w:p w14:paraId="04E7970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a. Настройка портативного компьютера для доступа к беспроводной сети</w:t>
      </w:r>
    </w:p>
    <w:p w14:paraId="4399E3ED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значок «Ноутбук» на рабочем месте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, а в окнах конфигурации ноутбука выберите вкладку «Физические». На вкладке «Физик» вам нужно будет удалить медный модуль Ethernet и заменить его на модуль Wireless WPC300N. Для этого сначала выключите ноутбук, нажав кнопку питания на боковой панели ноутбука. Затем удалите установленный в данный момент медный модуль Ethernet, щелкнув модуль на боковой панели ноутбука и перетащите его в панель MODULES слева от окна ноутбука. Затем установите модуль Wireless WPC300N, </w:t>
      </w:r>
      <w:r w:rsidRPr="007F7CDE">
        <w:rPr>
          <w:rFonts w:ascii="Times New Roman" w:hAnsi="Times New Roman" w:cs="Times New Roman"/>
          <w:sz w:val="28"/>
          <w:szCs w:val="28"/>
        </w:rPr>
        <w:lastRenderedPageBreak/>
        <w:t>щелкнув по нему в панели MODULES и перетащив его в пустой порт модуля на стороне ноутбука. Включите ноутбук снова, снова нажав кнопку питания ноутбука. С установленным беспроводным модулем следующая задача — подключить ноутбук к беспроводной сети.</w:t>
      </w:r>
    </w:p>
    <w:p w14:paraId="01C9C2A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Перейдите на вкладку «Рабочий стол» в верхней части окна конфигурации ноутбука и выберите значок «Беспроводная сеть ПК». После того, как параметры адаптера ноутбука Wireless-N видны, выберите вкладку «Подключить». Беспроводная сеть «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HomeNetwork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» должна быть видна в списке беспроводных сетей, как показано на рисунке. Выберите сеть и нажмите вкладку «Подключиться», расположенную под информацией о сайте.</w:t>
      </w:r>
    </w:p>
    <w:p w14:paraId="343D6C6A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6DABE" wp14:editId="13E2853D">
            <wp:extent cx="3950898" cy="2533973"/>
            <wp:effectExtent l="0" t="0" r="0" b="0"/>
            <wp:docPr id="47" name="Рисунок 47" descr="Вкладка рабочий стол у ноутбу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Вкладка рабочий стол у ноутбук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836" cy="25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FFE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2.3. Настройте ПК</w:t>
      </w:r>
    </w:p>
    <w:p w14:paraId="2A8D89D1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a. Конфигурирование ПК для проводной сети</w:t>
      </w:r>
    </w:p>
    <w:p w14:paraId="12ECE8E7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значок ПК на рабочем пространстве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и выберите вкладку «Рабочий стол», а затем значок «Конфигурация IP». В окне IP-конфигурации выберите переключатель DCHP, как показано на рисунке, чтобы ПК использовал DCHP для приема IPv4-адреса с беспроводного маршрутизатора. Закройте окно настройки IP.</w:t>
      </w:r>
    </w:p>
    <w:p w14:paraId="25AF8E75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434F" wp14:editId="480918D9">
            <wp:extent cx="4477110" cy="1442095"/>
            <wp:effectExtent l="0" t="0" r="0" b="5715"/>
            <wp:docPr id="48" name="Рисунок 48" descr="Настройка персонального компью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Настройка персонального компьюте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55" cy="14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DC3E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на значок командной строки. Убедитесь, что ПК получил IPv4-адрес, выпустив команду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из команды, как показано на рисунке. ПК должен получить IPv4-адрес в диапазоне 192.168.0.x.</w:t>
      </w:r>
    </w:p>
    <w:p w14:paraId="18262A24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0B0D15" wp14:editId="6301A6B5">
            <wp:extent cx="4735902" cy="2271243"/>
            <wp:effectExtent l="0" t="0" r="7620" b="0"/>
            <wp:docPr id="49" name="Рисунок 49" descr="Результат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езультат ipconfi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78" cy="228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64F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2.4. Настройте облако Интернета</w:t>
      </w:r>
    </w:p>
    <w:p w14:paraId="1ACD5949" w14:textId="77777777" w:rsid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a. При необходимости установите сетевые модули.</w:t>
      </w:r>
    </w:p>
    <w:p w14:paraId="52E6FB2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значок «Интернет-облако» в рабочей области «Трассировщик пакетов» и затем перейдите на вкладку «Физические». Для облачного устройства потребуется два модуля, если они еще не установлены. PT-CLOUD-NM-1CX, который предназначен для подключения кабельного модема и PT-CLOUD-NM-1CFE, который предназначен для подключения медного Ethernet-кабеля. Если эти модули отсутствуют, отключите физические облачные устройства, нажав на кнопку питания и перетащите каждый модуль на пустой порт модуля на устройстве, а затем снова включите устройство.</w:t>
      </w:r>
    </w:p>
    <w:p w14:paraId="023E7C90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б. Определите тип поставщика.</w:t>
      </w:r>
    </w:p>
    <w:p w14:paraId="323D4EE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 вкладке «Конфигурация» нажмите «FastEthernet8» в «INTERFACE» на левой панели. В окне конфигурации FastEthernet8 выберите «Кабель» в качестве сети поставщика, как показано на рисунке.</w:t>
      </w:r>
    </w:p>
    <w:p w14:paraId="75096676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563EA" wp14:editId="39B6F302">
            <wp:extent cx="2614073" cy="2536166"/>
            <wp:effectExtent l="0" t="0" r="0" b="0"/>
            <wp:docPr id="50" name="Рисунок 50" descr="Настройка интерфейса обла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интерфейса обла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97" cy="255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C97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с. Идентификация портов From и To</w:t>
      </w:r>
    </w:p>
    <w:p w14:paraId="6F65C9B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Перейдите на вкладку «Конфигурация» в окне «Облако». В левой панели нажмите «Кабель» под разъемами CONNECTIONS. В первом раскрывающемся списке выберите Coaxial7, а во втором выпадающем списке выберите «FastEthernet8», </w:t>
      </w:r>
      <w:r w:rsidRPr="007F7CDE">
        <w:rPr>
          <w:rFonts w:ascii="Times New Roman" w:hAnsi="Times New Roman" w:cs="Times New Roman"/>
          <w:sz w:val="28"/>
          <w:szCs w:val="28"/>
        </w:rPr>
        <w:lastRenderedPageBreak/>
        <w:t xml:space="preserve">затем нажмите кнопку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>, чтобы добавить их как «От порта» и «В порт», как показано на рисунке.</w:t>
      </w:r>
    </w:p>
    <w:p w14:paraId="2EF929EF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555E4" wp14:editId="0E0CCE38">
            <wp:extent cx="2510287" cy="2455908"/>
            <wp:effectExtent l="0" t="0" r="4445" b="1905"/>
            <wp:docPr id="51" name="Рисунок 51" descr="Выбор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Выбор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88" cy="24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7A63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DE">
        <w:rPr>
          <w:rFonts w:ascii="Times New Roman" w:hAnsi="Times New Roman" w:cs="Times New Roman"/>
          <w:b/>
          <w:bCs/>
          <w:sz w:val="28"/>
          <w:szCs w:val="28"/>
        </w:rPr>
        <w:t>2.4. Настройте сервер Cisco.com</w:t>
      </w:r>
    </w:p>
    <w:p w14:paraId="1DC5E32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a. Настройте сервер Cisco.com как сервер DHCP</w:t>
      </w:r>
    </w:p>
    <w:p w14:paraId="4BA86267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Нажмите значок сервера Cisco.com в рабочем пространстве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и выберите вкладку «Службы». Выберите DHCP из списка «УСЛУГИ» на левой панели.</w:t>
      </w:r>
    </w:p>
    <w:p w14:paraId="15D3E05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 окне конфигурации DHCP настройте DHCP, как показано на рисунке, со следующими настройками.</w:t>
      </w:r>
    </w:p>
    <w:p w14:paraId="7C5211B0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«Вкл.»</w:t>
      </w:r>
      <w:proofErr w:type="gramStart"/>
      <w:r w:rsidRPr="007F7CDE">
        <w:rPr>
          <w:rFonts w:ascii="Times New Roman" w:hAnsi="Times New Roman" w:cs="Times New Roman"/>
          <w:sz w:val="28"/>
          <w:szCs w:val="28"/>
        </w:rPr>
        <w:t>, Чтобы</w:t>
      </w:r>
      <w:proofErr w:type="gramEnd"/>
      <w:r w:rsidRPr="007F7CDE">
        <w:rPr>
          <w:rFonts w:ascii="Times New Roman" w:hAnsi="Times New Roman" w:cs="Times New Roman"/>
          <w:sz w:val="28"/>
          <w:szCs w:val="28"/>
        </w:rPr>
        <w:t xml:space="preserve"> включить службу DCHP.</w:t>
      </w:r>
    </w:p>
    <w:p w14:paraId="737D93F5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Имя пула: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DHCPpool</w:t>
      </w:r>
      <w:proofErr w:type="spellEnd"/>
    </w:p>
    <w:p w14:paraId="33A20422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Шлюз по умолчанию: 208.67.220.220</w:t>
      </w:r>
    </w:p>
    <w:p w14:paraId="69855601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DNS-сервер: 208.67.220.220</w:t>
      </w:r>
    </w:p>
    <w:p w14:paraId="3B415368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Запуск IP-адреса: 208.67.220.1</w:t>
      </w:r>
    </w:p>
    <w:p w14:paraId="54299DF6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Маска подсети 255.255.255.0</w:t>
      </w:r>
    </w:p>
    <w:p w14:paraId="5B9DD6C2" w14:textId="77777777" w:rsidR="007F7CDE" w:rsidRPr="007F7CDE" w:rsidRDefault="007F7CDE" w:rsidP="007F7CDE">
      <w:pPr>
        <w:numPr>
          <w:ilvl w:val="0"/>
          <w:numId w:val="1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Максимальное количество пользователей: 50</w:t>
      </w:r>
    </w:p>
    <w:p w14:paraId="5144BBFF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«Добавить», чтобы добавить пул</w:t>
      </w:r>
    </w:p>
    <w:p w14:paraId="54ED1893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FEB46" wp14:editId="4101A75C">
            <wp:extent cx="3209027" cy="2042198"/>
            <wp:effectExtent l="0" t="0" r="0" b="0"/>
            <wp:docPr id="52" name="Рисунок 52" descr="Настройка службы DHCP на серв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Настройка службы DHCP на сервер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638" cy="205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B1A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lastRenderedPageBreak/>
        <w:t>б. Настройте сервер Cisco.com как DNS-сервер для предоставления имени домена для разрешения адреса IPv4.</w:t>
      </w:r>
    </w:p>
    <w:p w14:paraId="48B0C70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 вкладке «Службы» выберите DNS из служб, перечисленных на левой панели.</w:t>
      </w:r>
    </w:p>
    <w:p w14:paraId="40D07CE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Настройте службу DNS, используя следующие настройки, как показано на рисунке.</w:t>
      </w:r>
    </w:p>
    <w:p w14:paraId="1954CBEA" w14:textId="77777777" w:rsidR="007F7CDE" w:rsidRPr="007F7CDE" w:rsidRDefault="007F7CDE" w:rsidP="007F7CDE">
      <w:pPr>
        <w:numPr>
          <w:ilvl w:val="0"/>
          <w:numId w:val="2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«Вкл.»</w:t>
      </w:r>
      <w:proofErr w:type="gramStart"/>
      <w:r w:rsidRPr="007F7CDE">
        <w:rPr>
          <w:rFonts w:ascii="Times New Roman" w:hAnsi="Times New Roman" w:cs="Times New Roman"/>
          <w:sz w:val="28"/>
          <w:szCs w:val="28"/>
        </w:rPr>
        <w:t>, Чтобы</w:t>
      </w:r>
      <w:proofErr w:type="gramEnd"/>
      <w:r w:rsidRPr="007F7CDE">
        <w:rPr>
          <w:rFonts w:ascii="Times New Roman" w:hAnsi="Times New Roman" w:cs="Times New Roman"/>
          <w:sz w:val="28"/>
          <w:szCs w:val="28"/>
        </w:rPr>
        <w:t xml:space="preserve"> включить службу DNS:</w:t>
      </w:r>
    </w:p>
    <w:p w14:paraId="651F9E9B" w14:textId="77777777" w:rsidR="007F7CDE" w:rsidRPr="007F7CDE" w:rsidRDefault="007F7CDE" w:rsidP="007F7CDE">
      <w:pPr>
        <w:numPr>
          <w:ilvl w:val="0"/>
          <w:numId w:val="2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Имя: Cisco.com</w:t>
      </w:r>
    </w:p>
    <w:p w14:paraId="09148EE8" w14:textId="77777777" w:rsidR="007F7CDE" w:rsidRPr="007F7CDE" w:rsidRDefault="007F7CDE" w:rsidP="007F7CDE">
      <w:pPr>
        <w:numPr>
          <w:ilvl w:val="0"/>
          <w:numId w:val="2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Тип: A Запись</w:t>
      </w:r>
    </w:p>
    <w:p w14:paraId="74BB11A6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Адрес: 208.67.220.220</w:t>
      </w:r>
    </w:p>
    <w:p w14:paraId="47A1166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«Добавить», чтобы добавить настройки службы DNS</w:t>
      </w:r>
    </w:p>
    <w:p w14:paraId="09E616A9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E4079" wp14:editId="417C49CF">
            <wp:extent cx="4140679" cy="2659513"/>
            <wp:effectExtent l="0" t="0" r="0" b="7620"/>
            <wp:docPr id="53" name="Рисунок 53" descr="Настройка DNS службы на серв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Настройка DNS службы на сервер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83" cy="267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1AAC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с. Настройте глобальные настройки сервера Cisco.com.</w:t>
      </w:r>
    </w:p>
    <w:p w14:paraId="2E0C2B0D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Выберите вкладку «Конфигурация». Нажмите «Настройки» в левой панели. Настройте глобальные настройки сервера следующим образом:</w:t>
      </w:r>
    </w:p>
    <w:p w14:paraId="23DC6126" w14:textId="77777777" w:rsidR="007F7CDE" w:rsidRPr="007F7CDE" w:rsidRDefault="007F7CDE" w:rsidP="007F7CDE">
      <w:pPr>
        <w:numPr>
          <w:ilvl w:val="0"/>
          <w:numId w:val="3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Выберите Статический</w:t>
      </w:r>
    </w:p>
    <w:p w14:paraId="5887B6F6" w14:textId="77777777" w:rsidR="007F7CDE" w:rsidRPr="007F7CDE" w:rsidRDefault="007F7CDE" w:rsidP="007F7CDE">
      <w:pPr>
        <w:numPr>
          <w:ilvl w:val="0"/>
          <w:numId w:val="3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Шлюз: 208.67.220.1</w:t>
      </w:r>
    </w:p>
    <w:p w14:paraId="6982D222" w14:textId="77777777" w:rsidR="007F7CDE" w:rsidRPr="007F7CDE" w:rsidRDefault="007F7CDE" w:rsidP="007F7CDE">
      <w:pPr>
        <w:numPr>
          <w:ilvl w:val="0"/>
          <w:numId w:val="3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DNS-сервер: 208.67.220.220</w:t>
      </w:r>
    </w:p>
    <w:p w14:paraId="5AC4493A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85ABF" wp14:editId="1F2E3558">
            <wp:extent cx="4252823" cy="2740855"/>
            <wp:effectExtent l="0" t="0" r="0" b="2540"/>
            <wp:docPr id="54" name="Рисунок 54" descr="Глобальные настройки у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Глобальные настройки у сервер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99" cy="27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1EF9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д. Настройте параметры интерфейса FastEthernet0 сервера Cisco.com.</w:t>
      </w:r>
    </w:p>
    <w:p w14:paraId="4BC2F552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Нажмите «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» в левой панели вкладки «Конфигурация». Настройте параметры интерфейса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FastEthernet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на сервере следующим образом:</w:t>
      </w:r>
    </w:p>
    <w:p w14:paraId="114A33D7" w14:textId="77777777" w:rsidR="007F7CDE" w:rsidRPr="007F7CDE" w:rsidRDefault="007F7CDE" w:rsidP="007F7CDE">
      <w:pPr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Выберите «Статический» при настройке IP-адреса</w:t>
      </w:r>
    </w:p>
    <w:p w14:paraId="66B38BE8" w14:textId="77777777" w:rsidR="007F7CDE" w:rsidRPr="007F7CDE" w:rsidRDefault="007F7CDE" w:rsidP="007F7CDE">
      <w:pPr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IP-адрес: 208.67.220.220</w:t>
      </w:r>
    </w:p>
    <w:p w14:paraId="110B2417" w14:textId="77777777" w:rsidR="007F7CDE" w:rsidRPr="007F7CDE" w:rsidRDefault="007F7CDE" w:rsidP="007F7CDE">
      <w:pPr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14:paraId="737453E7" w14:textId="77777777" w:rsidR="007F7CDE" w:rsidRPr="007F7CDE" w:rsidRDefault="007F7CDE" w:rsidP="007F7CDE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13048" wp14:editId="706626A6">
            <wp:extent cx="4485736" cy="2917734"/>
            <wp:effectExtent l="0" t="0" r="0" b="0"/>
            <wp:docPr id="55" name="Рисунок 55" descr="Настройка ethernet интерфейса у 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Настройка ethernet интерфейса у сервер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40" cy="29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C50B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16B2838" w14:textId="5ED97612" w:rsidR="007F7CDE" w:rsidRPr="003F19FF" w:rsidRDefault="007F7CDE" w:rsidP="003F19FF">
      <w:pPr>
        <w:pStyle w:val="a4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9F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06F28B11" w14:textId="77777777" w:rsidR="007F7CDE" w:rsidRPr="007F7CDE" w:rsidRDefault="007F7CDE" w:rsidP="007F7C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Какие сетевые устройства может имитировать Packet </w:t>
      </w:r>
      <w:proofErr w:type="spellStart"/>
      <w:r w:rsidRPr="007F7CD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7F7CDE">
        <w:rPr>
          <w:rFonts w:ascii="Times New Roman" w:hAnsi="Times New Roman" w:cs="Times New Roman"/>
          <w:sz w:val="28"/>
          <w:szCs w:val="28"/>
        </w:rPr>
        <w:t xml:space="preserve"> (PT)? </w:t>
      </w:r>
    </w:p>
    <w:p w14:paraId="21CDD0CA" w14:textId="77777777" w:rsidR="007F7CDE" w:rsidRPr="007F7CDE" w:rsidRDefault="007F7CDE" w:rsidP="007F7C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 xml:space="preserve">Назовите три основные группы сетевого аппаратного обеспечения. </w:t>
      </w:r>
    </w:p>
    <w:p w14:paraId="6FCF8A8B" w14:textId="77777777" w:rsidR="007F7CDE" w:rsidRPr="007F7CDE" w:rsidRDefault="007F7CDE" w:rsidP="007F7C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Что относится к абонентским системам?</w:t>
      </w:r>
    </w:p>
    <w:p w14:paraId="0802DEB0" w14:textId="77777777" w:rsidR="007F7CDE" w:rsidRPr="007F7CDE" w:rsidRDefault="007F7CDE" w:rsidP="007F7C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Какое оборудование является сетевым?</w:t>
      </w:r>
    </w:p>
    <w:p w14:paraId="7125BC42" w14:textId="77777777" w:rsidR="007F7CDE" w:rsidRPr="007F7CDE" w:rsidRDefault="007F7CDE" w:rsidP="007F7CDE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CDE">
        <w:rPr>
          <w:rFonts w:ascii="Times New Roman" w:hAnsi="Times New Roman" w:cs="Times New Roman"/>
          <w:sz w:val="28"/>
          <w:szCs w:val="28"/>
        </w:rPr>
        <w:t>Какие типы оборудования входят в группу коммуникационных каналов?</w:t>
      </w:r>
    </w:p>
    <w:p w14:paraId="4FB42444" w14:textId="77777777" w:rsidR="00981D90" w:rsidRDefault="00981D90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E01AF2" w14:textId="77777777" w:rsidR="007F7CDE" w:rsidRDefault="007F7CDE" w:rsidP="007F7CDE">
      <w:pPr>
        <w:pStyle w:val="a3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Hlk95556977"/>
    </w:p>
    <w:p w14:paraId="4C769260" w14:textId="77777777" w:rsidR="007F7CDE" w:rsidRPr="00C87B71" w:rsidRDefault="007F7CDE" w:rsidP="00675E93">
      <w:pPr>
        <w:tabs>
          <w:tab w:val="left" w:pos="6480"/>
        </w:tabs>
        <w:spacing w:after="0" w:line="240" w:lineRule="auto"/>
        <w:ind w:left="851"/>
        <w:jc w:val="center"/>
        <w:outlineLvl w:val="7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87B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Преподаватель </w:t>
      </w:r>
      <w:r w:rsidRPr="00C87B7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>М.О. Кудрявцева</w:t>
      </w:r>
    </w:p>
    <w:p w14:paraId="7BDA4C41" w14:textId="77777777" w:rsidR="007F7CDE" w:rsidRPr="00C87B71" w:rsidRDefault="007F7CDE" w:rsidP="007F7CDE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0AC6296" w14:textId="77777777" w:rsidR="007F7CDE" w:rsidRPr="00C87B71" w:rsidRDefault="007F7CDE" w:rsidP="00675E93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Рассмотрено на заседании цикловой</w:t>
      </w:r>
    </w:p>
    <w:p w14:paraId="704EC977" w14:textId="77777777" w:rsidR="007F7CDE" w:rsidRPr="00C87B71" w:rsidRDefault="007F7CDE" w:rsidP="00675E93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комиссии программного обеспечения </w:t>
      </w:r>
    </w:p>
    <w:p w14:paraId="1993C42F" w14:textId="77777777" w:rsidR="007F7CDE" w:rsidRPr="00C87B71" w:rsidRDefault="007F7CDE" w:rsidP="00675E93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информационных технологий №5</w:t>
      </w:r>
    </w:p>
    <w:p w14:paraId="54D9F7F2" w14:textId="77777777" w:rsidR="007F7CDE" w:rsidRPr="00C87B71" w:rsidRDefault="007F7CDE" w:rsidP="00675E93">
      <w:pPr>
        <w:spacing w:after="0" w:line="240" w:lineRule="auto"/>
        <w:ind w:left="4536" w:firstLine="1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Протокол № ___ от __________________ </w:t>
      </w:r>
    </w:p>
    <w:p w14:paraId="4909D395" w14:textId="77777777" w:rsidR="007F7CDE" w:rsidRPr="004B79C0" w:rsidRDefault="007F7CDE" w:rsidP="00675E93">
      <w:pPr>
        <w:spacing w:after="0" w:line="240" w:lineRule="auto"/>
        <w:ind w:left="4536" w:firstLine="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Председатель ЦК________ </w:t>
      </w:r>
      <w:proofErr w:type="spellStart"/>
      <w:r w:rsidRPr="00C87B71">
        <w:rPr>
          <w:rFonts w:ascii="Times New Roman" w:eastAsia="Calibri" w:hAnsi="Times New Roman" w:cs="Times New Roman"/>
          <w:sz w:val="28"/>
          <w:szCs w:val="28"/>
          <w:lang w:eastAsia="ru-RU"/>
        </w:rPr>
        <w:t>К.О.Якимович</w:t>
      </w:r>
      <w:proofErr w:type="spellEnd"/>
    </w:p>
    <w:bookmarkEnd w:id="0"/>
    <w:p w14:paraId="1906DEB6" w14:textId="77777777" w:rsidR="007F7CDE" w:rsidRPr="00145D17" w:rsidRDefault="007F7CDE" w:rsidP="007F7CDE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9AAEF4" w14:textId="77777777" w:rsidR="007F7CDE" w:rsidRPr="007F7CDE" w:rsidRDefault="007F7CDE" w:rsidP="007F7C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7F7CDE" w:rsidRPr="007F7CDE" w:rsidSect="003F19FF">
      <w:pgSz w:w="11906" w:h="16838"/>
      <w:pgMar w:top="567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16F92"/>
    <w:multiLevelType w:val="hybridMultilevel"/>
    <w:tmpl w:val="EB64161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EB92068"/>
    <w:multiLevelType w:val="multilevel"/>
    <w:tmpl w:val="F01C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11223"/>
    <w:multiLevelType w:val="hybridMultilevel"/>
    <w:tmpl w:val="F3A223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221545C"/>
    <w:multiLevelType w:val="multilevel"/>
    <w:tmpl w:val="2016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0F24D9"/>
    <w:multiLevelType w:val="hybridMultilevel"/>
    <w:tmpl w:val="B5029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B7695"/>
    <w:multiLevelType w:val="hybridMultilevel"/>
    <w:tmpl w:val="0F6280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2566D3"/>
    <w:multiLevelType w:val="multilevel"/>
    <w:tmpl w:val="D9FE8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2E6519"/>
    <w:multiLevelType w:val="hybridMultilevel"/>
    <w:tmpl w:val="8300FD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C6827"/>
    <w:multiLevelType w:val="hybridMultilevel"/>
    <w:tmpl w:val="F22AB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9158D"/>
    <w:multiLevelType w:val="multilevel"/>
    <w:tmpl w:val="DF82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FA21B7"/>
    <w:multiLevelType w:val="hybridMultilevel"/>
    <w:tmpl w:val="B016D59E"/>
    <w:lvl w:ilvl="0" w:tplc="3E9E8C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5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DE"/>
    <w:rsid w:val="001A308B"/>
    <w:rsid w:val="002F5C36"/>
    <w:rsid w:val="003951C2"/>
    <w:rsid w:val="003F19FF"/>
    <w:rsid w:val="00567762"/>
    <w:rsid w:val="00675E93"/>
    <w:rsid w:val="0076648E"/>
    <w:rsid w:val="007F7CDE"/>
    <w:rsid w:val="00981D90"/>
    <w:rsid w:val="00A55850"/>
    <w:rsid w:val="00A76F6D"/>
    <w:rsid w:val="00D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B81F1"/>
  <w15:chartTrackingRefBased/>
  <w15:docId w15:val="{AD44D26C-FBB6-4ECC-88EC-A38FDF99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F7CDE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3F1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2045</Words>
  <Characters>11661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E-group</cp:lastModifiedBy>
  <cp:revision>7</cp:revision>
  <dcterms:created xsi:type="dcterms:W3CDTF">2022-02-12T07:17:00Z</dcterms:created>
  <dcterms:modified xsi:type="dcterms:W3CDTF">2022-02-23T21:21:00Z</dcterms:modified>
</cp:coreProperties>
</file>