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62C7" w14:textId="06B8E096" w:rsidR="00856D51" w:rsidRPr="00C85FFE" w:rsidRDefault="001D675B" w:rsidP="00D40F7B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35B1F" w:rsidRPr="00C85F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124A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A390379" w14:textId="7049BF26" w:rsidR="001D675B" w:rsidRPr="00C85FFE" w:rsidRDefault="001D675B" w:rsidP="001D37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D37E1" w:rsidRPr="001D37E1">
        <w:rPr>
          <w:rFonts w:ascii="Times New Roman" w:hAnsi="Times New Roman" w:cs="Times New Roman"/>
          <w:sz w:val="28"/>
          <w:szCs w:val="28"/>
        </w:rPr>
        <w:t>Анализ протоколов уровня приложения и транспорта с</w:t>
      </w:r>
      <w:r w:rsidR="001D37E1">
        <w:rPr>
          <w:rFonts w:ascii="Times New Roman" w:hAnsi="Times New Roman" w:cs="Times New Roman"/>
          <w:sz w:val="28"/>
          <w:szCs w:val="28"/>
        </w:rPr>
        <w:t xml:space="preserve"> </w:t>
      </w:r>
      <w:r w:rsidR="001D37E1" w:rsidRPr="001D37E1">
        <w:rPr>
          <w:rFonts w:ascii="Times New Roman" w:hAnsi="Times New Roman" w:cs="Times New Roman"/>
          <w:sz w:val="28"/>
          <w:szCs w:val="28"/>
        </w:rPr>
        <w:t>использованием программного сетевого эмулятора Cisco Packet Tracer.</w:t>
      </w:r>
    </w:p>
    <w:p w14:paraId="07CBC9E9" w14:textId="243CC88A" w:rsidR="00C53ADF" w:rsidRPr="00C85FFE" w:rsidRDefault="001D675B" w:rsidP="001D37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3E65F45C" w14:textId="3A930EE0" w:rsidR="00EC6A54" w:rsidRPr="00C85FFE" w:rsidRDefault="001D675B" w:rsidP="002B67E7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EF30F0"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3DAA6A6" w14:textId="77777777" w:rsidR="00E4049D" w:rsidRPr="005D56E8" w:rsidRDefault="00E4049D" w:rsidP="00E404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Типы служб и протоколов, используемых на каждом уровне модели TCP/IP, более подробно описаны в следующей таблице.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5091"/>
        <w:gridCol w:w="2341"/>
      </w:tblGrid>
      <w:tr w:rsidR="00E4049D" w:rsidRPr="005D56E8" w14:paraId="035F67CB" w14:textId="77777777" w:rsidTr="00CA1C46">
        <w:trPr>
          <w:tblCellSpacing w:w="15" w:type="dxa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7637EED1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5AD1B0D3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97973E2" w14:textId="77777777" w:rsidR="00E4049D" w:rsidRPr="005D56E8" w:rsidRDefault="00E4049D" w:rsidP="005107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Протоколы</w:t>
            </w:r>
          </w:p>
        </w:tc>
      </w:tr>
      <w:tr w:rsidR="00E4049D" w:rsidRPr="005D56E8" w14:paraId="3BD9F36F" w14:textId="77777777" w:rsidTr="00CA1C46">
        <w:trPr>
          <w:tblCellSpacing w:w="15" w:type="dxa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7E1D7D2E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4C5854E2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Определяет прикладные протоколы TCP/IP и интерфейс программ со службами транспортного уровня, необходимый для использования сети.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3BD2FA6" w14:textId="77777777" w:rsidR="00E4049D" w:rsidRPr="005D56E8" w:rsidRDefault="00E4049D" w:rsidP="005107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HTTP, Telnet, FTP, TFTP, SNMP, DNS, SMTP, X Windows, другие прикладные протоколы</w:t>
            </w:r>
          </w:p>
        </w:tc>
      </w:tr>
      <w:tr w:rsidR="00E4049D" w:rsidRPr="005D56E8" w14:paraId="0F7532DF" w14:textId="77777777" w:rsidTr="00CA1C46">
        <w:trPr>
          <w:tblCellSpacing w:w="15" w:type="dxa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335CB42E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06790DCC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Обеспечивает управление сеансами связи между компьютерами. Определяет уровень служб и состояние подключения, используемые при транспортировке данных.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D1310B7" w14:textId="77777777" w:rsidR="00E4049D" w:rsidRPr="005D56E8" w:rsidRDefault="00E4049D" w:rsidP="005107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TCP, UDP</w:t>
            </w:r>
          </w:p>
        </w:tc>
      </w:tr>
      <w:tr w:rsidR="00E4049D" w:rsidRPr="005D56E8" w14:paraId="5B870D3B" w14:textId="77777777" w:rsidTr="00CA1C46">
        <w:trPr>
          <w:tblCellSpacing w:w="15" w:type="dxa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1E2D4831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4A373599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Упаковывает данные в IP-датаграммы, содержащие информацию об адресах источника и приемника, которая используется для перенаправления датаграмм от узла к узлу и по сетям. Выполняет маршрутизацию IP-датаграмм.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3101875" w14:textId="77777777" w:rsidR="00E4049D" w:rsidRPr="005D56E8" w:rsidRDefault="00E4049D" w:rsidP="005107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IP, ICMP, ARP, RARP</w:t>
            </w:r>
          </w:p>
        </w:tc>
      </w:tr>
      <w:tr w:rsidR="00E4049D" w:rsidRPr="00E4049D" w14:paraId="6446FF0A" w14:textId="77777777" w:rsidTr="00CA1C46">
        <w:trPr>
          <w:tblCellSpacing w:w="15" w:type="dxa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67136A45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Сетевого интерфейса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6EE0D119" w14:textId="77777777" w:rsidR="00E4049D" w:rsidRPr="005D56E8" w:rsidRDefault="00E4049D" w:rsidP="0051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Определяет средства и принципы физической передачи данных по сети, включая преобразование битов данных в электрические или другие сигналы аппаратными устройствами, непосредственно подключенными к среде передачи, такой как коаксиальный кабель, оптоволокно или витая пара.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1C2ABD6" w14:textId="77777777" w:rsidR="00E4049D" w:rsidRPr="005D56E8" w:rsidRDefault="00E4049D" w:rsidP="005107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Ethernet, Token Ring, FDDI, X.25, Frame Relay, RS-232, v.35</w:t>
            </w:r>
          </w:p>
        </w:tc>
      </w:tr>
    </w:tbl>
    <w:p w14:paraId="7B50728F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SMTP (Simple Mail Transfer Protocol) – </w:t>
      </w:r>
      <w:r w:rsidRPr="00654BB4">
        <w:rPr>
          <w:rFonts w:ascii="Times New Roman" w:hAnsi="Times New Roman" w:cs="Times New Roman"/>
          <w:sz w:val="28"/>
          <w:szCs w:val="28"/>
        </w:rPr>
        <w:t>простой</w:t>
      </w:r>
      <w:r w:rsidRPr="00654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4BB4">
        <w:rPr>
          <w:rFonts w:ascii="Times New Roman" w:hAnsi="Times New Roman" w:cs="Times New Roman"/>
          <w:sz w:val="28"/>
          <w:szCs w:val="28"/>
        </w:rPr>
        <w:t>почтовый</w:t>
      </w:r>
      <w:r w:rsidRPr="00654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4BB4">
        <w:rPr>
          <w:rFonts w:ascii="Times New Roman" w:hAnsi="Times New Roman" w:cs="Times New Roman"/>
          <w:sz w:val="28"/>
          <w:szCs w:val="28"/>
        </w:rPr>
        <w:t>протокол</w:t>
      </w:r>
      <w:r w:rsidRPr="00654B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54BB4">
        <w:rPr>
          <w:rFonts w:ascii="Times New Roman" w:hAnsi="Times New Roman" w:cs="Times New Roman"/>
          <w:sz w:val="28"/>
          <w:szCs w:val="28"/>
        </w:rPr>
        <w:t>Он поддерживает передачу почтовых электронных сообщений по сети Интернет. Протокол называется простым, потому что обеспечивает передачу информации пользователям, готовым к немедленной доставке. Передача осуществляется в режиме 7-битовых слов. Он требует наличия программ перехода от принятого в большинстве программ формата с 8-разрядными словами к формату с 7-разрядными словами.</w:t>
      </w:r>
    </w:p>
    <w:p w14:paraId="5847DB39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Система поддерживает:</w:t>
      </w:r>
    </w:p>
    <w:p w14:paraId="57B1FC89" w14:textId="77777777" w:rsidR="00654BB4" w:rsidRPr="00654BB4" w:rsidRDefault="00654BB4" w:rsidP="00654BB4">
      <w:pPr>
        <w:numPr>
          <w:ilvl w:val="0"/>
          <w:numId w:val="6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посылку одиночных сообщений одному или более получателям;</w:t>
      </w:r>
    </w:p>
    <w:p w14:paraId="62320403" w14:textId="77777777" w:rsidR="00654BB4" w:rsidRPr="00654BB4" w:rsidRDefault="00654BB4" w:rsidP="00654BB4">
      <w:pPr>
        <w:numPr>
          <w:ilvl w:val="0"/>
          <w:numId w:val="6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посылку сообщений, включающих в себя текст, голосовые сообщения, видео или графические материалы.</w:t>
      </w:r>
    </w:p>
    <w:p w14:paraId="33D0C4AD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Протокол передачи файлов (FTP — File Transfer Protocol) используется для передачи файлов от одного компьютера к другому. Обеспечивает просмотр каталогов удаленного компьютера, копирование, удаление и пересылку файлов. FTP отличается от других протоколов тем, что устанавливает два соединения между хостами. Одно используется для передачи информации, а другое — для управления передачей.</w:t>
      </w:r>
    </w:p>
    <w:p w14:paraId="6B15F5AA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  <w:lang w:val="en-US"/>
        </w:rPr>
        <w:t xml:space="preserve">DNS (Domain Name System) – </w:t>
      </w:r>
      <w:r w:rsidRPr="00654BB4">
        <w:rPr>
          <w:rFonts w:ascii="Times New Roman" w:hAnsi="Times New Roman" w:cs="Times New Roman"/>
          <w:sz w:val="28"/>
          <w:szCs w:val="28"/>
        </w:rPr>
        <w:t>служба</w:t>
      </w:r>
      <w:r w:rsidRPr="00654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4BB4">
        <w:rPr>
          <w:rFonts w:ascii="Times New Roman" w:hAnsi="Times New Roman" w:cs="Times New Roman"/>
          <w:sz w:val="28"/>
          <w:szCs w:val="28"/>
        </w:rPr>
        <w:t>доменных</w:t>
      </w:r>
      <w:r w:rsidRPr="00654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4BB4">
        <w:rPr>
          <w:rFonts w:ascii="Times New Roman" w:hAnsi="Times New Roman" w:cs="Times New Roman"/>
          <w:sz w:val="28"/>
          <w:szCs w:val="28"/>
        </w:rPr>
        <w:t>имен</w:t>
      </w:r>
      <w:r w:rsidRPr="00654B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54BB4">
        <w:rPr>
          <w:rFonts w:ascii="Times New Roman" w:hAnsi="Times New Roman" w:cs="Times New Roman"/>
          <w:sz w:val="28"/>
          <w:szCs w:val="28"/>
        </w:rPr>
        <w:t>Она осуществляет присвоение уникальных имен всем пользователям и узлам сети Интернет и устанавливает логическую связь с их сетевыми адресами. Доменное имя представляется иерархической структурой, имеющей несколько уровней. Типовые имена доменов верхнего уровня закреплены следующим образом: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7"/>
      </w:tblGrid>
      <w:tr w:rsidR="00654BB4" w:rsidRPr="00654BB4" w14:paraId="410C9A76" w14:textId="77777777" w:rsidTr="009542D7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7E6C46" w14:textId="77777777" w:rsidR="00654BB4" w:rsidRPr="005E6D71" w:rsidRDefault="00654BB4" w:rsidP="005E6D71">
            <w:pPr>
              <w:pStyle w:val="a3"/>
              <w:numPr>
                <w:ilvl w:val="0"/>
                <w:numId w:val="6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6D71">
              <w:rPr>
                <w:rFonts w:ascii="Times New Roman" w:hAnsi="Times New Roman" w:cs="Times New Roman"/>
                <w:sz w:val="28"/>
                <w:szCs w:val="28"/>
              </w:rPr>
              <w:t>.com – коммерческие организации;</w:t>
            </w:r>
          </w:p>
        </w:tc>
      </w:tr>
      <w:tr w:rsidR="00654BB4" w:rsidRPr="00654BB4" w14:paraId="4550D48E" w14:textId="77777777" w:rsidTr="009542D7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E8353" w14:textId="77777777" w:rsidR="00654BB4" w:rsidRPr="005E6D71" w:rsidRDefault="00654BB4" w:rsidP="005E6D71">
            <w:pPr>
              <w:pStyle w:val="a3"/>
              <w:numPr>
                <w:ilvl w:val="0"/>
                <w:numId w:val="6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6D71">
              <w:rPr>
                <w:rFonts w:ascii="Times New Roman" w:hAnsi="Times New Roman" w:cs="Times New Roman"/>
                <w:sz w:val="28"/>
                <w:szCs w:val="28"/>
              </w:rPr>
              <w:t>.gov – правительственные учреждения;</w:t>
            </w:r>
          </w:p>
        </w:tc>
      </w:tr>
      <w:tr w:rsidR="00654BB4" w:rsidRPr="00654BB4" w14:paraId="4A4A1074" w14:textId="77777777" w:rsidTr="009542D7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F7176A" w14:textId="77777777" w:rsidR="00654BB4" w:rsidRPr="005E6D71" w:rsidRDefault="00654BB4" w:rsidP="005E6D71">
            <w:pPr>
              <w:pStyle w:val="a3"/>
              <w:numPr>
                <w:ilvl w:val="0"/>
                <w:numId w:val="6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6D71">
              <w:rPr>
                <w:rFonts w:ascii="Times New Roman" w:hAnsi="Times New Roman" w:cs="Times New Roman"/>
                <w:sz w:val="28"/>
                <w:szCs w:val="28"/>
              </w:rPr>
              <w:t>.org – некоммерческие организации;</w:t>
            </w:r>
          </w:p>
        </w:tc>
      </w:tr>
      <w:tr w:rsidR="00654BB4" w:rsidRPr="00654BB4" w14:paraId="645688CF" w14:textId="77777777" w:rsidTr="009542D7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660EE8" w14:textId="6806714C" w:rsidR="00654BB4" w:rsidRPr="005E6D71" w:rsidRDefault="00654BB4" w:rsidP="005E6D71">
            <w:pPr>
              <w:pStyle w:val="a3"/>
              <w:numPr>
                <w:ilvl w:val="0"/>
                <w:numId w:val="6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6D71">
              <w:rPr>
                <w:rFonts w:ascii="Times New Roman" w:hAnsi="Times New Roman" w:cs="Times New Roman"/>
                <w:sz w:val="28"/>
                <w:szCs w:val="28"/>
              </w:rPr>
              <w:t xml:space="preserve">.net </w:t>
            </w:r>
            <w:r w:rsidR="00447FF8" w:rsidRPr="005E6D7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6D71">
              <w:rPr>
                <w:rFonts w:ascii="Times New Roman" w:hAnsi="Times New Roman" w:cs="Times New Roman"/>
                <w:sz w:val="28"/>
                <w:szCs w:val="28"/>
              </w:rPr>
              <w:t xml:space="preserve"> центры поддержки сети;</w:t>
            </w:r>
          </w:p>
        </w:tc>
      </w:tr>
      <w:tr w:rsidR="00654BB4" w:rsidRPr="00654BB4" w14:paraId="2408C76A" w14:textId="77777777" w:rsidTr="009542D7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B65AF" w14:textId="77777777" w:rsidR="00654BB4" w:rsidRPr="005E6D71" w:rsidRDefault="00654BB4" w:rsidP="005E6D71">
            <w:pPr>
              <w:pStyle w:val="a3"/>
              <w:numPr>
                <w:ilvl w:val="0"/>
                <w:numId w:val="6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6D71">
              <w:rPr>
                <w:rFonts w:ascii="Times New Roman" w:hAnsi="Times New Roman" w:cs="Times New Roman"/>
                <w:sz w:val="28"/>
                <w:szCs w:val="28"/>
              </w:rPr>
              <w:t>.int – международные организации;</w:t>
            </w:r>
          </w:p>
        </w:tc>
      </w:tr>
      <w:tr w:rsidR="00654BB4" w:rsidRPr="00654BB4" w14:paraId="71CF91B9" w14:textId="77777777" w:rsidTr="009542D7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D6E301" w14:textId="77777777" w:rsidR="00654BB4" w:rsidRPr="005E6D71" w:rsidRDefault="00654BB4" w:rsidP="005E6D71">
            <w:pPr>
              <w:pStyle w:val="a3"/>
              <w:numPr>
                <w:ilvl w:val="0"/>
                <w:numId w:val="64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6D71">
              <w:rPr>
                <w:rFonts w:ascii="Times New Roman" w:hAnsi="Times New Roman" w:cs="Times New Roman"/>
                <w:sz w:val="28"/>
                <w:szCs w:val="28"/>
              </w:rPr>
              <w:t>.mil – военные структуры.</w:t>
            </w:r>
          </w:p>
        </w:tc>
      </w:tr>
    </w:tbl>
    <w:p w14:paraId="431669DB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SNMP (Simple Network Management Protocol) — простой протокол управления сетью. Он обеспечивает набор фундаментальных действий по наблюдению и обслуживанию Интернета.</w:t>
      </w:r>
    </w:p>
    <w:p w14:paraId="4DE7D5F1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Протокол разработан так, чтобы он мог контролировать устройства, созданные различными изготовителями и установленные на различных физических сетях. Другими словами, SNMP освобождает задачи управления от учета физических характеристик управляемых устройств и от основной технологии организации сети.</w:t>
      </w:r>
    </w:p>
    <w:p w14:paraId="52076128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Сетевая файловая система (NFS — Network File System). Это один из многих протоколов (например, на рисунке показан еще один протокол RPC –Remote Procedure Call – вызов удаленной процедуры), который позволяет использование файлов, содержащих процедуры управления и периферии в другом компьютере.</w:t>
      </w:r>
    </w:p>
    <w:p w14:paraId="002716E0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lastRenderedPageBreak/>
        <w:t>Тривиальный (простейший) протокол передачи файлов TFTP (Trivial File Transfer Protocol). Используется в простых случаях при начальной загрузке рабочих станций или загрузке маршрутизаторов, не имеющих внешней памяти.</w:t>
      </w:r>
    </w:p>
    <w:p w14:paraId="76A52C98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Протокол передачи гипертекста (HTTP — Hyper Text Transfer Protocol) — транспортный протокол, который применяется в Интернете при обмене документами, представленными на языке описания гипертекстовых документов.</w:t>
      </w:r>
    </w:p>
    <w:p w14:paraId="39ACBD47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Язык разметки гипертекста (HTML — Hyper Text Markup Language). Является одним из главных языков, используемых в сети WWW.</w:t>
      </w:r>
    </w:p>
    <w:p w14:paraId="7C461493" w14:textId="77777777" w:rsidR="00654BB4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Протокол управления передачей TCP (Transmission Control Protocol) является обязательным стандартом TCP/IP, который описан в документе RFC 793 «Transmission Control Protocol (TCP)» и предоставляет надежную службу доставки пакетов, ориентированную на установление соединения. Протокол TCP:</w:t>
      </w:r>
    </w:p>
    <w:p w14:paraId="27904038" w14:textId="77777777" w:rsidR="00654BB4" w:rsidRPr="00654BB4" w:rsidRDefault="00654BB4" w:rsidP="00654BB4">
      <w:pPr>
        <w:numPr>
          <w:ilvl w:val="0"/>
          <w:numId w:val="62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гарантирует доставку IP-датаграмм;</w:t>
      </w:r>
    </w:p>
    <w:p w14:paraId="63FC5EB6" w14:textId="77777777" w:rsidR="00654BB4" w:rsidRPr="00654BB4" w:rsidRDefault="00654BB4" w:rsidP="00654BB4">
      <w:pPr>
        <w:numPr>
          <w:ilvl w:val="0"/>
          <w:numId w:val="62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выполняет разбиение на сегменты и сборку больших блоков данных, отправляемых программами;</w:t>
      </w:r>
    </w:p>
    <w:p w14:paraId="63CA5910" w14:textId="77777777" w:rsidR="00654BB4" w:rsidRPr="00654BB4" w:rsidRDefault="00654BB4" w:rsidP="00654BB4">
      <w:pPr>
        <w:numPr>
          <w:ilvl w:val="0"/>
          <w:numId w:val="62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обеспечивает доставку сегментов данных в нужном порядке;</w:t>
      </w:r>
    </w:p>
    <w:p w14:paraId="64C798B2" w14:textId="77777777" w:rsidR="00654BB4" w:rsidRPr="00654BB4" w:rsidRDefault="00654BB4" w:rsidP="00654BB4">
      <w:pPr>
        <w:numPr>
          <w:ilvl w:val="0"/>
          <w:numId w:val="62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выполняет проверку целостности переданных данных с помощью контрольной суммы;</w:t>
      </w:r>
    </w:p>
    <w:p w14:paraId="5839D55B" w14:textId="77777777" w:rsidR="00654BB4" w:rsidRPr="00654BB4" w:rsidRDefault="00654BB4" w:rsidP="00654BB4">
      <w:pPr>
        <w:numPr>
          <w:ilvl w:val="0"/>
          <w:numId w:val="62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посылает положительные подтверждения, если данные получены успешно. Используя избирательные подтверждения, можно также посылать отрицательные подтверждения для данных, которые не были получены;</w:t>
      </w:r>
    </w:p>
    <w:p w14:paraId="2BF62E69" w14:textId="3DBAE517" w:rsidR="001F1E2B" w:rsidRPr="00654BB4" w:rsidRDefault="00654BB4" w:rsidP="00654B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BB4">
        <w:rPr>
          <w:rFonts w:ascii="Times New Roman" w:hAnsi="Times New Roman" w:cs="Times New Roman"/>
          <w:sz w:val="28"/>
          <w:szCs w:val="28"/>
        </w:rPr>
        <w:t>предлагает предпочтительный транспорт для программ, которым требуется надежная передача данных с установлением сеанса связи, например для баз данных «клиент-сервер» и программ электронной почты.</w:t>
      </w:r>
    </w:p>
    <w:p w14:paraId="35326A98" w14:textId="3F0B34D2" w:rsidR="009E15E6" w:rsidRPr="009E15E6" w:rsidRDefault="009E15E6" w:rsidP="0025104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187D9B4" w14:textId="77777777" w:rsidR="007F1155" w:rsidRPr="005D56E8" w:rsidRDefault="007F1155" w:rsidP="007F1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TCP основан на связи «точка-точка» между двумя узлами сети. TCP получает данные от программ и обрабатывает их как поток байтов. Байты группируются в сегменты, которым TCP присваивает последовательные номера, необходимые для правильной сборки сегментов на узле-приемнике.</w:t>
      </w:r>
    </w:p>
    <w:p w14:paraId="73B79D70" w14:textId="77777777" w:rsidR="007F1155" w:rsidRPr="005D56E8" w:rsidRDefault="007F1155" w:rsidP="007F1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Чтобы два узла TCP могли обмениваться данными, им нужно сначала установить сеанс связи друг с другом. Сеанс TCP инициализируется с помощью процесса, называемого трехэтапным установлением связи. В этом процессе синхронизируются номера последовательности и передается управляющая информация, необходимая для установления виртуального соединения между узлами.</w:t>
      </w:r>
    </w:p>
    <w:p w14:paraId="661FC3BA" w14:textId="77777777" w:rsidR="007F1155" w:rsidRPr="005D56E8" w:rsidRDefault="007F1155" w:rsidP="007F1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 xml:space="preserve">По завершении процесса трехэтапного установления связи начинается пересылка и подтверждение пакетов в последовательном порядке между этими узлами. Аналогичный процесс используется TCP перед прекращением </w:t>
      </w:r>
      <w:r w:rsidRPr="005D56E8">
        <w:rPr>
          <w:rFonts w:ascii="Times New Roman" w:hAnsi="Times New Roman" w:cs="Times New Roman"/>
          <w:sz w:val="28"/>
          <w:szCs w:val="28"/>
        </w:rPr>
        <w:lastRenderedPageBreak/>
        <w:t>соединения для того, чтобы убедиться, что оба узла закончили передачу и прием данных.</w:t>
      </w:r>
    </w:p>
    <w:p w14:paraId="1C19B6D5" w14:textId="0C8D4CA4" w:rsidR="007F1155" w:rsidRDefault="007F1155" w:rsidP="007F1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Протокол датаграмм пользователя UDP (User Datagram Protocol) является стандартом TCP/IP, описанным в документе RFC 768 «User Datagram Protocol (UDP)». UDP используется некоторыми программами вместо TCP для быстрой, простой, но ненадежной передачи данных между узлами TCP/IP.</w:t>
      </w:r>
    </w:p>
    <w:p w14:paraId="460805E5" w14:textId="3861D449" w:rsidR="00E3298B" w:rsidRDefault="00E3298B" w:rsidP="007F1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UDP обеспечивает службу датаграмм, не ориентированную на установление соединения, что означает, что UDP не гарантирует ни доставку, ни правильность порядка доставки датаграмм.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датаграмм.</w:t>
      </w:r>
    </w:p>
    <w:p w14:paraId="625848ED" w14:textId="77777777" w:rsidR="007F1155" w:rsidRDefault="007F1155" w:rsidP="00A948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BF73F" w14:textId="232C5F92" w:rsidR="008579B6" w:rsidRDefault="008579B6" w:rsidP="00A948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представлены сравнения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579B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579B6">
        <w:rPr>
          <w:rFonts w:ascii="Times New Roman" w:hAnsi="Times New Roman" w:cs="Times New Roman"/>
          <w:sz w:val="28"/>
          <w:szCs w:val="28"/>
        </w:rPr>
        <w:t>.</w:t>
      </w:r>
    </w:p>
    <w:p w14:paraId="5BB2DCD4" w14:textId="77777777" w:rsidR="008579B6" w:rsidRDefault="008579B6" w:rsidP="00A948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61CD9" w14:textId="378DA6D6" w:rsidR="00D40014" w:rsidRPr="0074126C" w:rsidRDefault="0074126C" w:rsidP="0074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26C">
        <w:rPr>
          <w:rFonts w:ascii="Times New Roman" w:hAnsi="Times New Roman" w:cs="Times New Roman"/>
          <w:sz w:val="28"/>
          <w:szCs w:val="28"/>
        </w:rPr>
        <w:t>Таблица 1 – Сравнение</w:t>
      </w:r>
      <w:r w:rsidRPr="0074126C">
        <w:rPr>
          <w:rFonts w:ascii="Times New Roman" w:hAnsi="Times New Roman" w:cs="Times New Roman"/>
          <w:sz w:val="28"/>
          <w:szCs w:val="28"/>
        </w:rPr>
        <w:t xml:space="preserve"> </w:t>
      </w:r>
      <w:r w:rsidRPr="0074126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4126C">
        <w:rPr>
          <w:rFonts w:ascii="Times New Roman" w:hAnsi="Times New Roman" w:cs="Times New Roman"/>
          <w:sz w:val="28"/>
          <w:szCs w:val="28"/>
        </w:rPr>
        <w:t xml:space="preserve"> и </w:t>
      </w:r>
      <w:r w:rsidRPr="0074126C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4226"/>
      </w:tblGrid>
      <w:tr w:rsidR="00E3298B" w:rsidRPr="005D56E8" w14:paraId="53E6EE7D" w14:textId="77777777" w:rsidTr="0074126C">
        <w:trPr>
          <w:tblCellSpacing w:w="15" w:type="dxa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3CD6E94D" w14:textId="77777777" w:rsidR="00E3298B" w:rsidRPr="005D56E8" w:rsidRDefault="00E3298B" w:rsidP="00C01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UDP</w:t>
            </w:r>
          </w:p>
        </w:tc>
        <w:tc>
          <w:tcPr>
            <w:tcW w:w="4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BC0F0E9" w14:textId="77777777" w:rsidR="00E3298B" w:rsidRPr="005D56E8" w:rsidRDefault="00E3298B" w:rsidP="00C017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TCP</w:t>
            </w:r>
          </w:p>
        </w:tc>
      </w:tr>
      <w:tr w:rsidR="00E3298B" w:rsidRPr="005D56E8" w14:paraId="330BD1CD" w14:textId="77777777" w:rsidTr="00C714B6">
        <w:trPr>
          <w:trHeight w:val="900"/>
          <w:tblCellSpacing w:w="15" w:type="dxa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5D581510" w14:textId="77777777" w:rsidR="00E3298B" w:rsidRPr="005D56E8" w:rsidRDefault="00E3298B" w:rsidP="00C01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Служба, не ориентированная на установление соединения; сеанс связи между узлами не устанавливается.</w:t>
            </w:r>
          </w:p>
        </w:tc>
        <w:tc>
          <w:tcPr>
            <w:tcW w:w="4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72CF6FC" w14:textId="77777777" w:rsidR="00E3298B" w:rsidRPr="005D56E8" w:rsidRDefault="00E3298B" w:rsidP="00C017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Служба, ориентированная на установление соединения; между узлами устанавливается сеанс связи.</w:t>
            </w:r>
          </w:p>
        </w:tc>
      </w:tr>
      <w:tr w:rsidR="00E3298B" w:rsidRPr="005D56E8" w14:paraId="61F59BFF" w14:textId="77777777" w:rsidTr="0074126C">
        <w:trPr>
          <w:tblCellSpacing w:w="15" w:type="dxa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677C7E69" w14:textId="77777777" w:rsidR="00E3298B" w:rsidRPr="005D56E8" w:rsidRDefault="00E3298B" w:rsidP="00C01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UDP не гарантирует и не подтверждает доставку данных, а также не гарантирует порядок их доставки.</w:t>
            </w:r>
          </w:p>
        </w:tc>
        <w:tc>
          <w:tcPr>
            <w:tcW w:w="4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E0A734A" w14:textId="77777777" w:rsidR="00E3298B" w:rsidRPr="005D56E8" w:rsidRDefault="00E3298B" w:rsidP="00C017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TCP гарантирует доставку при помощи подтверждений и контроля порядка принимаемых данных.</w:t>
            </w:r>
          </w:p>
        </w:tc>
      </w:tr>
      <w:tr w:rsidR="00E3298B" w:rsidRPr="005D56E8" w14:paraId="0CB16F31" w14:textId="77777777" w:rsidTr="0074126C">
        <w:trPr>
          <w:tblCellSpacing w:w="15" w:type="dxa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266E75BB" w14:textId="77777777" w:rsidR="00E3298B" w:rsidRPr="005D56E8" w:rsidRDefault="00E3298B" w:rsidP="00C01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Программы, использующие UDP, ответственны за обеспечение надежности передачи данных.</w:t>
            </w:r>
          </w:p>
        </w:tc>
        <w:tc>
          <w:tcPr>
            <w:tcW w:w="4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6A75694" w14:textId="77777777" w:rsidR="00E3298B" w:rsidRPr="005D56E8" w:rsidRDefault="00E3298B" w:rsidP="00C017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Программам, использующим TCP, гарантируется надежность передачи данных.</w:t>
            </w:r>
          </w:p>
        </w:tc>
      </w:tr>
      <w:tr w:rsidR="00E3298B" w:rsidRPr="005D56E8" w14:paraId="39C463F2" w14:textId="77777777" w:rsidTr="0074126C">
        <w:trPr>
          <w:tblCellSpacing w:w="15" w:type="dxa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0E03755C" w14:textId="77777777" w:rsidR="00E3298B" w:rsidRPr="005D56E8" w:rsidRDefault="00E3298B" w:rsidP="00C017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UDP — быстрый протокол с небольшими накладными расходами, поддерживающий связь «точка-точка» и «точка-многие точки».</w:t>
            </w:r>
          </w:p>
        </w:tc>
        <w:tc>
          <w:tcPr>
            <w:tcW w:w="4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5B9F3A2" w14:textId="77777777" w:rsidR="00E3298B" w:rsidRPr="005D56E8" w:rsidRDefault="00E3298B" w:rsidP="00C017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TCP медленнее, требует больших накладных расходов и поддерживает только связь «точка-точка».</w:t>
            </w:r>
          </w:p>
        </w:tc>
      </w:tr>
    </w:tbl>
    <w:p w14:paraId="32678E10" w14:textId="77777777" w:rsidR="00BB1BE0" w:rsidRPr="005D56E8" w:rsidRDefault="00BB1BE0" w:rsidP="000A0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107">
        <w:rPr>
          <w:rFonts w:ascii="Times New Roman" w:hAnsi="Times New Roman" w:cs="Times New Roman"/>
          <w:sz w:val="28"/>
          <w:szCs w:val="28"/>
        </w:rPr>
        <w:t>Протокол управления передачей TCP (Transmission Control Protocol)</w:t>
      </w:r>
      <w:r w:rsidRPr="005D56E8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5D56E8">
        <w:rPr>
          <w:rFonts w:ascii="Times New Roman" w:hAnsi="Times New Roman" w:cs="Times New Roman"/>
          <w:sz w:val="28"/>
          <w:szCs w:val="28"/>
        </w:rPr>
        <w:t>является обязательным стандартом TCP/IP, который описан в документе RFC 793 «Transmission Control Protocol (TCP)» и предоставляет надежную службу доставки пакетов, ориентированную на установление соединения. Протокол TCP:</w:t>
      </w:r>
    </w:p>
    <w:p w14:paraId="49C1CD56" w14:textId="77777777" w:rsidR="00BB1BE0" w:rsidRPr="005D56E8" w:rsidRDefault="00BB1BE0" w:rsidP="000A0107">
      <w:pPr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гарантирует доставку IP-датаграмм;</w:t>
      </w:r>
    </w:p>
    <w:p w14:paraId="2AEF27B2" w14:textId="77777777" w:rsidR="00BB1BE0" w:rsidRPr="005D56E8" w:rsidRDefault="00BB1BE0" w:rsidP="000A0107">
      <w:pPr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выполняет разбиение на сегменты и сборку больших блоков данных, отправляемых программами;</w:t>
      </w:r>
    </w:p>
    <w:p w14:paraId="33D2AE22" w14:textId="77777777" w:rsidR="00BB1BE0" w:rsidRPr="005D56E8" w:rsidRDefault="00BB1BE0" w:rsidP="000A0107">
      <w:pPr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обеспечивает доставку сегментов данных в нужном порядке;</w:t>
      </w:r>
    </w:p>
    <w:p w14:paraId="346F195B" w14:textId="77777777" w:rsidR="00BB1BE0" w:rsidRPr="005D56E8" w:rsidRDefault="00BB1BE0" w:rsidP="000A0107">
      <w:pPr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выполняет проверку целостности переданных данных с помощью контрольной суммы;</w:t>
      </w:r>
    </w:p>
    <w:p w14:paraId="252C8B15" w14:textId="77777777" w:rsidR="00BB1BE0" w:rsidRPr="005D56E8" w:rsidRDefault="00BB1BE0" w:rsidP="000A0107">
      <w:pPr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lastRenderedPageBreak/>
        <w:t>посылает положительные подтверждения, если данные получены успешно. Используя избирательные подтверждения, можно также посылать отрицательные подтверждения для данных, которые не были получены;</w:t>
      </w:r>
    </w:p>
    <w:p w14:paraId="34FD2DCB" w14:textId="7FDF5D03" w:rsidR="00FF3C92" w:rsidRDefault="00BB1BE0" w:rsidP="005A14DA">
      <w:pPr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предлагает предпочтительный транспорт для программ, которым требуется надежная передача данных с установлением сеанса связи, например для баз данных «клиент-сервер» и программ электронной почты.</w:t>
      </w:r>
    </w:p>
    <w:p w14:paraId="3A5093DB" w14:textId="7AD88C17" w:rsidR="002006D0" w:rsidRPr="005A14DA" w:rsidRDefault="005A14DA" w:rsidP="00246ADE">
      <w:pPr>
        <w:pStyle w:val="a3"/>
        <w:spacing w:before="560" w:after="56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14D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39208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0F67027" w14:textId="70E735C9" w:rsidR="00B63786" w:rsidRDefault="00B63786" w:rsidP="004C4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762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изображена смоделированная сеть передачи данных с указанием параметров настройки</w:t>
      </w:r>
      <w:r w:rsidR="004C4994">
        <w:rPr>
          <w:rFonts w:ascii="Times New Roman" w:hAnsi="Times New Roman" w:cs="Times New Roman"/>
          <w:sz w:val="28"/>
          <w:szCs w:val="28"/>
        </w:rPr>
        <w:t>.</w:t>
      </w:r>
    </w:p>
    <w:p w14:paraId="543D8451" w14:textId="77777777" w:rsidR="00B63786" w:rsidRDefault="00B63786" w:rsidP="005A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3901D" w14:textId="506A817D" w:rsidR="005A14DA" w:rsidRDefault="00246ADE" w:rsidP="005A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4A4F3" wp14:editId="3A632DED">
            <wp:extent cx="5815701" cy="1421130"/>
            <wp:effectExtent l="0" t="0" r="0" b="7620"/>
            <wp:docPr id="1916489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89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691" cy="14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A53" w14:textId="77777777" w:rsidR="00074F20" w:rsidRDefault="00074F20" w:rsidP="005A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EC6EE" w14:textId="6EEC1E5E" w:rsidR="00A74C81" w:rsidRPr="005A14DA" w:rsidRDefault="00273161" w:rsidP="00A74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51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D56E8">
        <w:rPr>
          <w:rFonts w:ascii="Times New Roman" w:hAnsi="Times New Roman" w:cs="Times New Roman"/>
          <w:sz w:val="28"/>
          <w:szCs w:val="28"/>
        </w:rPr>
        <w:t>Смоделированная сеть передачи данных с указанием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E8">
        <w:rPr>
          <w:rFonts w:ascii="Times New Roman" w:hAnsi="Times New Roman" w:cs="Times New Roman"/>
          <w:sz w:val="28"/>
          <w:szCs w:val="28"/>
        </w:rPr>
        <w:t>настройки</w:t>
      </w:r>
    </w:p>
    <w:sectPr w:rsidR="00A74C81" w:rsidRPr="005A1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A247E8"/>
    <w:multiLevelType w:val="multilevel"/>
    <w:tmpl w:val="F0C66A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42C5"/>
    <w:multiLevelType w:val="hybridMultilevel"/>
    <w:tmpl w:val="07FA5C90"/>
    <w:lvl w:ilvl="0" w:tplc="C2CA3C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A641F7"/>
    <w:multiLevelType w:val="hybridMultilevel"/>
    <w:tmpl w:val="3E62873A"/>
    <w:lvl w:ilvl="0" w:tplc="5532BA4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7AC7011"/>
    <w:multiLevelType w:val="multilevel"/>
    <w:tmpl w:val="145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00405"/>
    <w:multiLevelType w:val="hybridMultilevel"/>
    <w:tmpl w:val="794CE7A0"/>
    <w:lvl w:ilvl="0" w:tplc="A4BEB6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5494C"/>
    <w:multiLevelType w:val="hybridMultilevel"/>
    <w:tmpl w:val="43ACB150"/>
    <w:lvl w:ilvl="0" w:tplc="CA62987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FD3189"/>
    <w:multiLevelType w:val="hybridMultilevel"/>
    <w:tmpl w:val="156AEBB4"/>
    <w:lvl w:ilvl="0" w:tplc="DBBA0BCC">
      <w:start w:val="1"/>
      <w:numFmt w:val="bullet"/>
      <w:suff w:val="space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1B9A0823"/>
    <w:multiLevelType w:val="hybridMultilevel"/>
    <w:tmpl w:val="7402042C"/>
    <w:lvl w:ilvl="0" w:tplc="F3FCC0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523F9E"/>
    <w:multiLevelType w:val="hybridMultilevel"/>
    <w:tmpl w:val="62D02490"/>
    <w:lvl w:ilvl="0" w:tplc="8FC88A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01F92"/>
    <w:multiLevelType w:val="hybridMultilevel"/>
    <w:tmpl w:val="5B508314"/>
    <w:lvl w:ilvl="0" w:tplc="BCEAF3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2525B2"/>
    <w:multiLevelType w:val="multilevel"/>
    <w:tmpl w:val="984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8F7644"/>
    <w:multiLevelType w:val="multilevel"/>
    <w:tmpl w:val="A5FA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4B20B4"/>
    <w:multiLevelType w:val="multilevel"/>
    <w:tmpl w:val="A3CC6C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D7275"/>
    <w:multiLevelType w:val="hybridMultilevel"/>
    <w:tmpl w:val="C420B3B0"/>
    <w:lvl w:ilvl="0" w:tplc="3F4CD8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4104442"/>
    <w:multiLevelType w:val="hybridMultilevel"/>
    <w:tmpl w:val="A072E442"/>
    <w:lvl w:ilvl="0" w:tplc="166C6F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B062D"/>
    <w:multiLevelType w:val="hybridMultilevel"/>
    <w:tmpl w:val="EECCAC3E"/>
    <w:lvl w:ilvl="0" w:tplc="CB946D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71079A"/>
    <w:multiLevelType w:val="hybridMultilevel"/>
    <w:tmpl w:val="BF269826"/>
    <w:lvl w:ilvl="0" w:tplc="87065A46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CA58F9"/>
    <w:multiLevelType w:val="hybridMultilevel"/>
    <w:tmpl w:val="13BED840"/>
    <w:lvl w:ilvl="0" w:tplc="A566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C1C65D8"/>
    <w:multiLevelType w:val="multilevel"/>
    <w:tmpl w:val="845E89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E49BA"/>
    <w:multiLevelType w:val="multilevel"/>
    <w:tmpl w:val="5B1E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7A684A"/>
    <w:multiLevelType w:val="hybridMultilevel"/>
    <w:tmpl w:val="9A6CD1CC"/>
    <w:lvl w:ilvl="0" w:tplc="A3F456F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D1468C"/>
    <w:multiLevelType w:val="hybridMultilevel"/>
    <w:tmpl w:val="7A26A5B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7FB5B30"/>
    <w:multiLevelType w:val="multilevel"/>
    <w:tmpl w:val="392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3D13CB"/>
    <w:multiLevelType w:val="multilevel"/>
    <w:tmpl w:val="0D1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4CF6A33"/>
    <w:multiLevelType w:val="hybridMultilevel"/>
    <w:tmpl w:val="C4AEFB9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5213DDA"/>
    <w:multiLevelType w:val="hybridMultilevel"/>
    <w:tmpl w:val="5D26DE02"/>
    <w:lvl w:ilvl="0" w:tplc="4D3E97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5867B02"/>
    <w:multiLevelType w:val="hybridMultilevel"/>
    <w:tmpl w:val="4DE22EB4"/>
    <w:lvl w:ilvl="0" w:tplc="560C6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C23DC"/>
    <w:multiLevelType w:val="hybridMultilevel"/>
    <w:tmpl w:val="381030FE"/>
    <w:lvl w:ilvl="0" w:tplc="B5E24B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07B4821"/>
    <w:multiLevelType w:val="multilevel"/>
    <w:tmpl w:val="9C6205F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09527C"/>
    <w:multiLevelType w:val="hybridMultilevel"/>
    <w:tmpl w:val="5C7A07C2"/>
    <w:lvl w:ilvl="0" w:tplc="07689A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5700698A"/>
    <w:multiLevelType w:val="hybridMultilevel"/>
    <w:tmpl w:val="43ACB150"/>
    <w:lvl w:ilvl="0" w:tplc="FFFFFFF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79D7A61"/>
    <w:multiLevelType w:val="multilevel"/>
    <w:tmpl w:val="0B204C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4312B"/>
    <w:multiLevelType w:val="multilevel"/>
    <w:tmpl w:val="18B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8C83CC2"/>
    <w:multiLevelType w:val="hybridMultilevel"/>
    <w:tmpl w:val="2774D544"/>
    <w:lvl w:ilvl="0" w:tplc="CD8608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91F42BB"/>
    <w:multiLevelType w:val="hybridMultilevel"/>
    <w:tmpl w:val="B4AA4DEE"/>
    <w:lvl w:ilvl="0" w:tplc="0A6AD0AC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9" w15:restartNumberingAfterBreak="0">
    <w:nsid w:val="5A193D85"/>
    <w:multiLevelType w:val="hybridMultilevel"/>
    <w:tmpl w:val="28E8CC7C"/>
    <w:lvl w:ilvl="0" w:tplc="670E22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" w15:restartNumberingAfterBreak="0">
    <w:nsid w:val="60085DAD"/>
    <w:multiLevelType w:val="multilevel"/>
    <w:tmpl w:val="406CD5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1C4C1A"/>
    <w:multiLevelType w:val="multilevel"/>
    <w:tmpl w:val="411A11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3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427298"/>
    <w:multiLevelType w:val="multilevel"/>
    <w:tmpl w:val="D908BA5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" w15:restartNumberingAfterBreak="0">
    <w:nsid w:val="691171D5"/>
    <w:multiLevelType w:val="hybridMultilevel"/>
    <w:tmpl w:val="F4FE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F73A27"/>
    <w:multiLevelType w:val="multilevel"/>
    <w:tmpl w:val="A740D2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BE1AF6"/>
    <w:multiLevelType w:val="multilevel"/>
    <w:tmpl w:val="C0C616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76E915AF"/>
    <w:multiLevelType w:val="hybridMultilevel"/>
    <w:tmpl w:val="2BF819A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03602831">
    <w:abstractNumId w:val="60"/>
  </w:num>
  <w:num w:numId="2" w16cid:durableId="1595237976">
    <w:abstractNumId w:val="0"/>
  </w:num>
  <w:num w:numId="3" w16cid:durableId="1881285274">
    <w:abstractNumId w:val="58"/>
  </w:num>
  <w:num w:numId="4" w16cid:durableId="487476116">
    <w:abstractNumId w:val="53"/>
  </w:num>
  <w:num w:numId="5" w16cid:durableId="2016496395">
    <w:abstractNumId w:val="24"/>
  </w:num>
  <w:num w:numId="6" w16cid:durableId="1224752891">
    <w:abstractNumId w:val="25"/>
  </w:num>
  <w:num w:numId="7" w16cid:durableId="464130416">
    <w:abstractNumId w:val="40"/>
  </w:num>
  <w:num w:numId="8" w16cid:durableId="1513952469">
    <w:abstractNumId w:val="63"/>
  </w:num>
  <w:num w:numId="9" w16cid:durableId="1527670419">
    <w:abstractNumId w:val="43"/>
  </w:num>
  <w:num w:numId="10" w16cid:durableId="1617254406">
    <w:abstractNumId w:val="55"/>
  </w:num>
  <w:num w:numId="11" w16cid:durableId="35660765">
    <w:abstractNumId w:val="39"/>
  </w:num>
  <w:num w:numId="12" w16cid:durableId="1976063475">
    <w:abstractNumId w:val="30"/>
  </w:num>
  <w:num w:numId="13" w16cid:durableId="1620450095">
    <w:abstractNumId w:val="56"/>
  </w:num>
  <w:num w:numId="14" w16cid:durableId="712121609">
    <w:abstractNumId w:val="41"/>
  </w:num>
  <w:num w:numId="15" w16cid:durableId="1403404540">
    <w:abstractNumId w:val="7"/>
  </w:num>
  <w:num w:numId="16" w16cid:durableId="201212993">
    <w:abstractNumId w:val="42"/>
  </w:num>
  <w:num w:numId="17" w16cid:durableId="814184065">
    <w:abstractNumId w:val="50"/>
  </w:num>
  <w:num w:numId="18" w16cid:durableId="1075204103">
    <w:abstractNumId w:val="34"/>
  </w:num>
  <w:num w:numId="19" w16cid:durableId="1539777403">
    <w:abstractNumId w:val="5"/>
  </w:num>
  <w:num w:numId="20" w16cid:durableId="252205428">
    <w:abstractNumId w:val="35"/>
  </w:num>
  <w:num w:numId="21" w16cid:durableId="1378972725">
    <w:abstractNumId w:val="8"/>
  </w:num>
  <w:num w:numId="22" w16cid:durableId="1830243210">
    <w:abstractNumId w:val="61"/>
  </w:num>
  <w:num w:numId="23" w16cid:durableId="1512602929">
    <w:abstractNumId w:val="49"/>
  </w:num>
  <w:num w:numId="24" w16cid:durableId="1918399342">
    <w:abstractNumId w:val="3"/>
  </w:num>
  <w:num w:numId="25" w16cid:durableId="812328739">
    <w:abstractNumId w:val="10"/>
  </w:num>
  <w:num w:numId="26" w16cid:durableId="789394091">
    <w:abstractNumId w:val="26"/>
  </w:num>
  <w:num w:numId="27" w16cid:durableId="136649520">
    <w:abstractNumId w:val="1"/>
  </w:num>
  <w:num w:numId="28" w16cid:durableId="535891890">
    <w:abstractNumId w:val="16"/>
  </w:num>
  <w:num w:numId="29" w16cid:durableId="1187912680">
    <w:abstractNumId w:val="45"/>
  </w:num>
  <w:num w:numId="30" w16cid:durableId="1562596320">
    <w:abstractNumId w:val="14"/>
    <w:lvlOverride w:ilvl="0">
      <w:startOverride w:val="9"/>
    </w:lvlOverride>
  </w:num>
  <w:num w:numId="31" w16cid:durableId="932319062">
    <w:abstractNumId w:val="51"/>
  </w:num>
  <w:num w:numId="32" w16cid:durableId="477110592">
    <w:abstractNumId w:val="59"/>
  </w:num>
  <w:num w:numId="33" w16cid:durableId="2122216566">
    <w:abstractNumId w:val="22"/>
  </w:num>
  <w:num w:numId="34" w16cid:durableId="1389185400">
    <w:abstractNumId w:val="38"/>
  </w:num>
  <w:num w:numId="35" w16cid:durableId="698356919">
    <w:abstractNumId w:val="57"/>
  </w:num>
  <w:num w:numId="36" w16cid:durableId="723259805">
    <w:abstractNumId w:val="48"/>
  </w:num>
  <w:num w:numId="37" w16cid:durableId="645861590">
    <w:abstractNumId w:val="19"/>
  </w:num>
  <w:num w:numId="38" w16cid:durableId="1893540406">
    <w:abstractNumId w:val="33"/>
  </w:num>
  <w:num w:numId="39" w16cid:durableId="1012104495">
    <w:abstractNumId w:val="21"/>
  </w:num>
  <w:num w:numId="40" w16cid:durableId="1429887088">
    <w:abstractNumId w:val="2"/>
  </w:num>
  <w:num w:numId="41" w16cid:durableId="1265308270">
    <w:abstractNumId w:val="31"/>
  </w:num>
  <w:num w:numId="42" w16cid:durableId="1092507052">
    <w:abstractNumId w:val="62"/>
  </w:num>
  <w:num w:numId="43" w16cid:durableId="1939023868">
    <w:abstractNumId w:val="27"/>
  </w:num>
  <w:num w:numId="44" w16cid:durableId="1368724942">
    <w:abstractNumId w:val="32"/>
  </w:num>
  <w:num w:numId="45" w16cid:durableId="1169364244">
    <w:abstractNumId w:val="36"/>
  </w:num>
  <w:num w:numId="46" w16cid:durableId="1461070080">
    <w:abstractNumId w:val="17"/>
  </w:num>
  <w:num w:numId="47" w16cid:durableId="2130778247">
    <w:abstractNumId w:val="12"/>
  </w:num>
  <w:num w:numId="48" w16cid:durableId="714309470">
    <w:abstractNumId w:val="6"/>
  </w:num>
  <w:num w:numId="49" w16cid:durableId="111096475">
    <w:abstractNumId w:val="11"/>
  </w:num>
  <w:num w:numId="50" w16cid:durableId="1387215867">
    <w:abstractNumId w:val="47"/>
  </w:num>
  <w:num w:numId="51" w16cid:durableId="495413394">
    <w:abstractNumId w:val="29"/>
  </w:num>
  <w:num w:numId="52" w16cid:durableId="1849249867">
    <w:abstractNumId w:val="20"/>
  </w:num>
  <w:num w:numId="53" w16cid:durableId="1552764076">
    <w:abstractNumId w:val="9"/>
  </w:num>
  <w:num w:numId="54" w16cid:durableId="1839731169">
    <w:abstractNumId w:val="52"/>
  </w:num>
  <w:num w:numId="55" w16cid:durableId="557056435">
    <w:abstractNumId w:val="4"/>
  </w:num>
  <w:num w:numId="56" w16cid:durableId="1967005101">
    <w:abstractNumId w:val="18"/>
  </w:num>
  <w:num w:numId="57" w16cid:durableId="1847939672">
    <w:abstractNumId w:val="46"/>
  </w:num>
  <w:num w:numId="58" w16cid:durableId="419134912">
    <w:abstractNumId w:val="23"/>
  </w:num>
  <w:num w:numId="59" w16cid:durableId="949236859">
    <w:abstractNumId w:val="15"/>
  </w:num>
  <w:num w:numId="60" w16cid:durableId="762266970">
    <w:abstractNumId w:val="28"/>
  </w:num>
  <w:num w:numId="61" w16cid:durableId="334962176">
    <w:abstractNumId w:val="44"/>
  </w:num>
  <w:num w:numId="62" w16cid:durableId="1013610257">
    <w:abstractNumId w:val="37"/>
  </w:num>
  <w:num w:numId="63" w16cid:durableId="1975015545">
    <w:abstractNumId w:val="54"/>
  </w:num>
  <w:num w:numId="64" w16cid:durableId="978919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351E3"/>
    <w:rsid w:val="00042474"/>
    <w:rsid w:val="00044F4C"/>
    <w:rsid w:val="00054948"/>
    <w:rsid w:val="000552E9"/>
    <w:rsid w:val="000576AC"/>
    <w:rsid w:val="00074F20"/>
    <w:rsid w:val="00077F4A"/>
    <w:rsid w:val="000803F1"/>
    <w:rsid w:val="00080AAD"/>
    <w:rsid w:val="00081162"/>
    <w:rsid w:val="000A0107"/>
    <w:rsid w:val="000A5F16"/>
    <w:rsid w:val="000A7FEF"/>
    <w:rsid w:val="000B79A1"/>
    <w:rsid w:val="00121C21"/>
    <w:rsid w:val="00140292"/>
    <w:rsid w:val="00146C01"/>
    <w:rsid w:val="001473FA"/>
    <w:rsid w:val="0015357B"/>
    <w:rsid w:val="00165206"/>
    <w:rsid w:val="00170E16"/>
    <w:rsid w:val="00180469"/>
    <w:rsid w:val="0018785C"/>
    <w:rsid w:val="00190591"/>
    <w:rsid w:val="00196C58"/>
    <w:rsid w:val="00197D4A"/>
    <w:rsid w:val="001B6D12"/>
    <w:rsid w:val="001C1469"/>
    <w:rsid w:val="001D37E1"/>
    <w:rsid w:val="001D675B"/>
    <w:rsid w:val="001D67F7"/>
    <w:rsid w:val="001F1E2B"/>
    <w:rsid w:val="001F2AD2"/>
    <w:rsid w:val="001F3095"/>
    <w:rsid w:val="002006D0"/>
    <w:rsid w:val="0020523D"/>
    <w:rsid w:val="00211134"/>
    <w:rsid w:val="00216678"/>
    <w:rsid w:val="00221446"/>
    <w:rsid w:val="00232BE8"/>
    <w:rsid w:val="00235699"/>
    <w:rsid w:val="00236F30"/>
    <w:rsid w:val="00237B2D"/>
    <w:rsid w:val="0024101A"/>
    <w:rsid w:val="00242D4C"/>
    <w:rsid w:val="00244DEE"/>
    <w:rsid w:val="00246ADE"/>
    <w:rsid w:val="0025104B"/>
    <w:rsid w:val="0025172E"/>
    <w:rsid w:val="00251C10"/>
    <w:rsid w:val="002628A3"/>
    <w:rsid w:val="00267DD7"/>
    <w:rsid w:val="00270118"/>
    <w:rsid w:val="00270646"/>
    <w:rsid w:val="002729DA"/>
    <w:rsid w:val="00273161"/>
    <w:rsid w:val="002B6607"/>
    <w:rsid w:val="002B67E7"/>
    <w:rsid w:val="002C0442"/>
    <w:rsid w:val="002C3F8C"/>
    <w:rsid w:val="002C651A"/>
    <w:rsid w:val="002C756B"/>
    <w:rsid w:val="002D0618"/>
    <w:rsid w:val="002D7F6B"/>
    <w:rsid w:val="002E168B"/>
    <w:rsid w:val="002E5D5D"/>
    <w:rsid w:val="002F00D9"/>
    <w:rsid w:val="00303445"/>
    <w:rsid w:val="003160A4"/>
    <w:rsid w:val="003171ED"/>
    <w:rsid w:val="00322712"/>
    <w:rsid w:val="00332450"/>
    <w:rsid w:val="003519D8"/>
    <w:rsid w:val="00351A83"/>
    <w:rsid w:val="00357D3C"/>
    <w:rsid w:val="00370290"/>
    <w:rsid w:val="0037599F"/>
    <w:rsid w:val="00386814"/>
    <w:rsid w:val="003879D0"/>
    <w:rsid w:val="00392086"/>
    <w:rsid w:val="0039274E"/>
    <w:rsid w:val="00395E14"/>
    <w:rsid w:val="003A6BB4"/>
    <w:rsid w:val="003F5EF0"/>
    <w:rsid w:val="00401E57"/>
    <w:rsid w:val="00405BC3"/>
    <w:rsid w:val="004242BF"/>
    <w:rsid w:val="00434B23"/>
    <w:rsid w:val="00441C16"/>
    <w:rsid w:val="0044707B"/>
    <w:rsid w:val="00447FF8"/>
    <w:rsid w:val="00450BA9"/>
    <w:rsid w:val="004928EE"/>
    <w:rsid w:val="00496A2D"/>
    <w:rsid w:val="00497CA1"/>
    <w:rsid w:val="004A0344"/>
    <w:rsid w:val="004B1B31"/>
    <w:rsid w:val="004B3540"/>
    <w:rsid w:val="004B6836"/>
    <w:rsid w:val="004C0239"/>
    <w:rsid w:val="004C4994"/>
    <w:rsid w:val="004D18A6"/>
    <w:rsid w:val="004D3DED"/>
    <w:rsid w:val="004D4A3E"/>
    <w:rsid w:val="004E51B2"/>
    <w:rsid w:val="004E7332"/>
    <w:rsid w:val="004F5A58"/>
    <w:rsid w:val="004F7FFB"/>
    <w:rsid w:val="0051073F"/>
    <w:rsid w:val="00515D8D"/>
    <w:rsid w:val="00517D7B"/>
    <w:rsid w:val="00523B89"/>
    <w:rsid w:val="0053382C"/>
    <w:rsid w:val="005339B8"/>
    <w:rsid w:val="005374CA"/>
    <w:rsid w:val="005445CA"/>
    <w:rsid w:val="00566EEE"/>
    <w:rsid w:val="00570005"/>
    <w:rsid w:val="00570789"/>
    <w:rsid w:val="00580D49"/>
    <w:rsid w:val="00590745"/>
    <w:rsid w:val="00591165"/>
    <w:rsid w:val="00591E60"/>
    <w:rsid w:val="005924D4"/>
    <w:rsid w:val="00596C42"/>
    <w:rsid w:val="005A14DA"/>
    <w:rsid w:val="005B1453"/>
    <w:rsid w:val="005B42FF"/>
    <w:rsid w:val="005C6C75"/>
    <w:rsid w:val="005D28B6"/>
    <w:rsid w:val="005E0BA1"/>
    <w:rsid w:val="005E6D71"/>
    <w:rsid w:val="005F08A5"/>
    <w:rsid w:val="005F0C81"/>
    <w:rsid w:val="00610172"/>
    <w:rsid w:val="006201B6"/>
    <w:rsid w:val="00620EE7"/>
    <w:rsid w:val="006309FC"/>
    <w:rsid w:val="006451D4"/>
    <w:rsid w:val="0065082C"/>
    <w:rsid w:val="00654680"/>
    <w:rsid w:val="00654BB4"/>
    <w:rsid w:val="00673422"/>
    <w:rsid w:val="0068791D"/>
    <w:rsid w:val="00692163"/>
    <w:rsid w:val="006A5731"/>
    <w:rsid w:val="006A75C1"/>
    <w:rsid w:val="006B0456"/>
    <w:rsid w:val="006B6F7A"/>
    <w:rsid w:val="006F34BA"/>
    <w:rsid w:val="00720B01"/>
    <w:rsid w:val="0072442C"/>
    <w:rsid w:val="00726F33"/>
    <w:rsid w:val="00727E88"/>
    <w:rsid w:val="00730E8A"/>
    <w:rsid w:val="00731891"/>
    <w:rsid w:val="007339F3"/>
    <w:rsid w:val="0074126C"/>
    <w:rsid w:val="00744902"/>
    <w:rsid w:val="0074509D"/>
    <w:rsid w:val="0075204D"/>
    <w:rsid w:val="00764101"/>
    <w:rsid w:val="0079024A"/>
    <w:rsid w:val="00792E88"/>
    <w:rsid w:val="007A4948"/>
    <w:rsid w:val="007B4E9D"/>
    <w:rsid w:val="007C544B"/>
    <w:rsid w:val="007D5459"/>
    <w:rsid w:val="007F1155"/>
    <w:rsid w:val="007F4EA7"/>
    <w:rsid w:val="007F54C5"/>
    <w:rsid w:val="008054BD"/>
    <w:rsid w:val="00814AA6"/>
    <w:rsid w:val="00815C05"/>
    <w:rsid w:val="008229E3"/>
    <w:rsid w:val="00826113"/>
    <w:rsid w:val="008342B9"/>
    <w:rsid w:val="00836206"/>
    <w:rsid w:val="00853A0F"/>
    <w:rsid w:val="00856D51"/>
    <w:rsid w:val="008579B6"/>
    <w:rsid w:val="00876517"/>
    <w:rsid w:val="008800B9"/>
    <w:rsid w:val="008934CA"/>
    <w:rsid w:val="008934E4"/>
    <w:rsid w:val="00893933"/>
    <w:rsid w:val="00896B0C"/>
    <w:rsid w:val="00897BE7"/>
    <w:rsid w:val="008A1D91"/>
    <w:rsid w:val="008C794D"/>
    <w:rsid w:val="008D2FC6"/>
    <w:rsid w:val="008D5222"/>
    <w:rsid w:val="008D5E3C"/>
    <w:rsid w:val="008D7C6F"/>
    <w:rsid w:val="008E166E"/>
    <w:rsid w:val="008E5F2E"/>
    <w:rsid w:val="008E7D0F"/>
    <w:rsid w:val="008F6E5C"/>
    <w:rsid w:val="009232AB"/>
    <w:rsid w:val="00927CEE"/>
    <w:rsid w:val="00935B1F"/>
    <w:rsid w:val="00937289"/>
    <w:rsid w:val="009448F8"/>
    <w:rsid w:val="009615F7"/>
    <w:rsid w:val="00986632"/>
    <w:rsid w:val="00992905"/>
    <w:rsid w:val="009B6F10"/>
    <w:rsid w:val="009C1105"/>
    <w:rsid w:val="009C39EA"/>
    <w:rsid w:val="009C7E0C"/>
    <w:rsid w:val="009E15E6"/>
    <w:rsid w:val="009E221A"/>
    <w:rsid w:val="00A00AC9"/>
    <w:rsid w:val="00A12DE4"/>
    <w:rsid w:val="00A176CA"/>
    <w:rsid w:val="00A21D26"/>
    <w:rsid w:val="00A36EF4"/>
    <w:rsid w:val="00A418E8"/>
    <w:rsid w:val="00A621F3"/>
    <w:rsid w:val="00A65900"/>
    <w:rsid w:val="00A721D3"/>
    <w:rsid w:val="00A74C81"/>
    <w:rsid w:val="00A80E00"/>
    <w:rsid w:val="00A948BA"/>
    <w:rsid w:val="00AB415A"/>
    <w:rsid w:val="00AB6379"/>
    <w:rsid w:val="00AC2ECE"/>
    <w:rsid w:val="00AC4EDC"/>
    <w:rsid w:val="00AF4611"/>
    <w:rsid w:val="00AF5DC7"/>
    <w:rsid w:val="00B0341E"/>
    <w:rsid w:val="00B0601D"/>
    <w:rsid w:val="00B1363D"/>
    <w:rsid w:val="00B31C88"/>
    <w:rsid w:val="00B5162F"/>
    <w:rsid w:val="00B56A67"/>
    <w:rsid w:val="00B62105"/>
    <w:rsid w:val="00B63786"/>
    <w:rsid w:val="00B666E1"/>
    <w:rsid w:val="00B876D0"/>
    <w:rsid w:val="00B92629"/>
    <w:rsid w:val="00BA6AB8"/>
    <w:rsid w:val="00BB1BE0"/>
    <w:rsid w:val="00BC7095"/>
    <w:rsid w:val="00BD6070"/>
    <w:rsid w:val="00BF2600"/>
    <w:rsid w:val="00C00547"/>
    <w:rsid w:val="00C017E5"/>
    <w:rsid w:val="00C02B9B"/>
    <w:rsid w:val="00C07077"/>
    <w:rsid w:val="00C16D19"/>
    <w:rsid w:val="00C3376C"/>
    <w:rsid w:val="00C40469"/>
    <w:rsid w:val="00C53ADF"/>
    <w:rsid w:val="00C54D10"/>
    <w:rsid w:val="00C714B6"/>
    <w:rsid w:val="00C7623E"/>
    <w:rsid w:val="00C85436"/>
    <w:rsid w:val="00C85FFE"/>
    <w:rsid w:val="00CA1C46"/>
    <w:rsid w:val="00CA288B"/>
    <w:rsid w:val="00CA7E3B"/>
    <w:rsid w:val="00CB6DCA"/>
    <w:rsid w:val="00CD41C6"/>
    <w:rsid w:val="00CD6C59"/>
    <w:rsid w:val="00CF2B39"/>
    <w:rsid w:val="00CF4C87"/>
    <w:rsid w:val="00D018B7"/>
    <w:rsid w:val="00D05573"/>
    <w:rsid w:val="00D10069"/>
    <w:rsid w:val="00D37ACA"/>
    <w:rsid w:val="00D40014"/>
    <w:rsid w:val="00D40F7B"/>
    <w:rsid w:val="00D44F8F"/>
    <w:rsid w:val="00D60E0D"/>
    <w:rsid w:val="00D60F22"/>
    <w:rsid w:val="00D76C41"/>
    <w:rsid w:val="00D85DE4"/>
    <w:rsid w:val="00D876D9"/>
    <w:rsid w:val="00D9397C"/>
    <w:rsid w:val="00D93C19"/>
    <w:rsid w:val="00DA5747"/>
    <w:rsid w:val="00DA593A"/>
    <w:rsid w:val="00DA778B"/>
    <w:rsid w:val="00DC05E2"/>
    <w:rsid w:val="00DC27E9"/>
    <w:rsid w:val="00DC4A27"/>
    <w:rsid w:val="00DC7955"/>
    <w:rsid w:val="00DD1202"/>
    <w:rsid w:val="00DD4E19"/>
    <w:rsid w:val="00DD740B"/>
    <w:rsid w:val="00DD7BE6"/>
    <w:rsid w:val="00DF15DE"/>
    <w:rsid w:val="00E03F1F"/>
    <w:rsid w:val="00E079C2"/>
    <w:rsid w:val="00E1090D"/>
    <w:rsid w:val="00E3298B"/>
    <w:rsid w:val="00E34676"/>
    <w:rsid w:val="00E4049D"/>
    <w:rsid w:val="00E61A63"/>
    <w:rsid w:val="00EA466B"/>
    <w:rsid w:val="00EB6C82"/>
    <w:rsid w:val="00EC6A54"/>
    <w:rsid w:val="00ED2AB3"/>
    <w:rsid w:val="00EE38B3"/>
    <w:rsid w:val="00EF0AF5"/>
    <w:rsid w:val="00EF30F0"/>
    <w:rsid w:val="00F10D53"/>
    <w:rsid w:val="00F124A3"/>
    <w:rsid w:val="00F146A8"/>
    <w:rsid w:val="00F1497D"/>
    <w:rsid w:val="00F1723D"/>
    <w:rsid w:val="00F24542"/>
    <w:rsid w:val="00F271D5"/>
    <w:rsid w:val="00F45533"/>
    <w:rsid w:val="00F54B22"/>
    <w:rsid w:val="00F70CB8"/>
    <w:rsid w:val="00F73626"/>
    <w:rsid w:val="00F76905"/>
    <w:rsid w:val="00F816B0"/>
    <w:rsid w:val="00F833D6"/>
    <w:rsid w:val="00FA0D89"/>
    <w:rsid w:val="00FA2FD1"/>
    <w:rsid w:val="00FA38D4"/>
    <w:rsid w:val="00FB582D"/>
    <w:rsid w:val="00FC2CFF"/>
    <w:rsid w:val="00FC4FDB"/>
    <w:rsid w:val="00FE00F3"/>
    <w:rsid w:val="00FF1800"/>
    <w:rsid w:val="00FF3317"/>
    <w:rsid w:val="00FF3C92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  <w:style w:type="paragraph" w:styleId="a6">
    <w:name w:val="No Spacing"/>
    <w:uiPriority w:val="1"/>
    <w:qFormat/>
    <w:rsid w:val="00834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C2EC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2EC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2EC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2EC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2ECE"/>
    <w:rPr>
      <w:b/>
      <w:bCs/>
      <w:sz w:val="20"/>
      <w:szCs w:val="20"/>
    </w:rPr>
  </w:style>
  <w:style w:type="table" w:styleId="ac">
    <w:name w:val="Table Grid"/>
    <w:basedOn w:val="a1"/>
    <w:uiPriority w:val="39"/>
    <w:rsid w:val="008D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328</cp:revision>
  <dcterms:created xsi:type="dcterms:W3CDTF">2023-09-04T07:20:00Z</dcterms:created>
  <dcterms:modified xsi:type="dcterms:W3CDTF">2024-03-01T22:00:00Z</dcterms:modified>
</cp:coreProperties>
</file>