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512E" w:rsidRDefault="00A2512E" w:rsidP="00A2512E">
      <w:pPr>
        <w:pStyle w:val="TM3"/>
        <w:tabs>
          <w:tab w:val="left" w:pos="1320"/>
          <w:tab w:val="right" w:leader="dot" w:pos="9062"/>
        </w:tabs>
        <w:rPr>
          <w:rFonts w:eastAsiaTheme="minorEastAsia"/>
          <w:noProof/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Pr="00B61F86" w:rsidRDefault="00A627D4" w:rsidP="00A627D4">
      <w:pPr>
        <w:rPr>
          <w:b/>
          <w:color w:val="1F4E79" w:themeColor="accent5" w:themeShade="80"/>
          <w:sz w:val="40"/>
          <w:szCs w:val="40"/>
          <w:lang w:eastAsia="fr-FR"/>
        </w:rPr>
      </w:pPr>
      <w:r w:rsidRPr="00A627D4">
        <w:rPr>
          <w:b/>
          <w:color w:val="1F4E79" w:themeColor="accent5" w:themeShade="80"/>
          <w:sz w:val="40"/>
          <w:szCs w:val="40"/>
          <w:lang w:eastAsia="fr-FR"/>
        </w:rPr>
        <w:lastRenderedPageBreak/>
        <w:t>I</w:t>
      </w:r>
      <w:r w:rsidR="00B61F86">
        <w:rPr>
          <w:b/>
          <w:color w:val="1F4E79" w:themeColor="accent5" w:themeShade="80"/>
          <w:sz w:val="40"/>
          <w:szCs w:val="40"/>
          <w:lang w:eastAsia="fr-FR"/>
        </w:rPr>
        <w:t>ntroduction générale</w:t>
      </w:r>
    </w:p>
    <w:p w:rsidR="00D81F72" w:rsidRDefault="00B61F86" w:rsidP="00B61F86">
      <w:pPr>
        <w:rPr>
          <w:rStyle w:val="fontstyle01"/>
        </w:rPr>
      </w:pPr>
      <w:r>
        <w:rPr>
          <w:rStyle w:val="fontstyle01"/>
        </w:rPr>
        <w:t>Depuis l’âge de pierre, l’homme a toujours eu des tonnes d’informations, liées à lui-même ou son</w:t>
      </w:r>
      <w:r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entourage. Cependant, il y a</w:t>
      </w:r>
      <w:r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des informations qui sont de natures très capitales, et d’autres qui sont moins importantes. C’est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dans ce sens que le besoin de se donner les moyens pour se rappeler les informations les plus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essentielles qui sont liées à sa naissance, son mariage et son décès. Même si certaines personnes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ont une mémoire infaillible, d’autres oublient vite. De plus, il y a ce sentiment d’appartenance à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une tribu et une nation. C’est pourquoi, les premiers hommes essayaient de se souvenir avec les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moyens de leur époque comme tailler des pierres et écrire des mots ou dessiner une forme ou une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image qui a pour but de leurs rappeler les informations qu’ils désirent ne pas oublier.</w:t>
      </w:r>
      <w:r>
        <w:rPr>
          <w:rFonts w:ascii="TimesNewRomanPSMT" w:hAnsi="TimesNewRomanPSMT"/>
          <w:color w:val="000000"/>
        </w:rPr>
        <w:br/>
      </w:r>
      <w:r>
        <w:rPr>
          <w:rStyle w:val="fontstyle01"/>
        </w:rPr>
        <w:t>Quelques siècles après, précisément 3000 ans avant Jésus Christ, où les écritures hiéroglyphes</w:t>
      </w:r>
      <w:r>
        <w:rPr>
          <w:rFonts w:ascii="TimesNewRomanPSMT" w:hAnsi="TimesNewRomanPSMT"/>
          <w:color w:val="000000"/>
        </w:rPr>
        <w:br/>
      </w:r>
      <w:r>
        <w:rPr>
          <w:rStyle w:val="fontstyle01"/>
        </w:rPr>
        <w:t>naissent en Égypte, cette manière d’écrire aborde de nombreux aspects de la civilisation</w:t>
      </w:r>
      <w:r>
        <w:rPr>
          <w:rFonts w:ascii="TimesNewRomanPSMT" w:hAnsi="TimesNewRomanPSMT"/>
          <w:color w:val="000000"/>
        </w:rPr>
        <w:br/>
      </w:r>
      <w:r>
        <w:rPr>
          <w:rStyle w:val="fontstyle01"/>
        </w:rPr>
        <w:t>égyptienne plus particulièrement les actes administratifs.</w:t>
      </w:r>
    </w:p>
    <w:p w:rsidR="00A627D4" w:rsidRDefault="00B61F86" w:rsidP="00B61F86">
      <w:pPr>
        <w:rPr>
          <w:lang w:eastAsia="fr-FR"/>
        </w:rPr>
      </w:pPr>
      <w:r>
        <w:rPr>
          <w:rFonts w:ascii="TimesNewRomanPSMT" w:hAnsi="TimesNewRomanPSMT"/>
          <w:color w:val="000000"/>
        </w:rPr>
        <w:br/>
      </w:r>
      <w:r>
        <w:rPr>
          <w:rStyle w:val="fontstyle01"/>
        </w:rPr>
        <w:t>Plus tard, Johannes Gutenberg inventa l’imprimerie, et c’est ainsi que l’industrie de l’imprimerie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va permettre aux hommes d’imprimer rapidement plusieurs exemplaires de copies pour compiler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des livres. Ainsi, ils pourront imprimer des registres pour écrire des informations de chaque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citoyen.</w:t>
      </w:r>
      <w:r>
        <w:rPr>
          <w:rFonts w:ascii="TimesNewRomanPSMT" w:hAnsi="TimesNewRomanPSMT"/>
          <w:color w:val="000000"/>
        </w:rPr>
        <w:br/>
      </w:r>
      <w:r>
        <w:rPr>
          <w:rStyle w:val="fontstyle01"/>
        </w:rPr>
        <w:t xml:space="preserve">Chaque être humain peut être identifié par son état, que ça soit par son nom, prénom, sa </w:t>
      </w:r>
      <w:r w:rsidR="00D81F72">
        <w:rPr>
          <w:rStyle w:val="fontstyle01"/>
        </w:rPr>
        <w:t>nationalité, sa</w:t>
      </w:r>
      <w:r>
        <w:rPr>
          <w:rStyle w:val="fontstyle01"/>
        </w:rPr>
        <w:t xml:space="preserve"> date de naissance, sa situation matrimoniale (marié ou célibataire), s’il est mort ou vivant, </w:t>
      </w:r>
      <w:r w:rsidR="00886139">
        <w:rPr>
          <w:rStyle w:val="fontstyle01"/>
        </w:rPr>
        <w:t>etc. C’est</w:t>
      </w:r>
      <w:r>
        <w:rPr>
          <w:rStyle w:val="fontstyle01"/>
        </w:rPr>
        <w:t xml:space="preserve"> dans cette réflexion qu’au XVIII </w:t>
      </w:r>
      <w:proofErr w:type="spellStart"/>
      <w:r w:rsidR="00886139">
        <w:rPr>
          <w:rStyle w:val="fontstyle01"/>
        </w:rPr>
        <w:t>éme</w:t>
      </w:r>
      <w:proofErr w:type="spellEnd"/>
      <w:r>
        <w:rPr>
          <w:rStyle w:val="fontstyle01"/>
        </w:rPr>
        <w:t xml:space="preserve"> siècle les états civiles voient le jour : les communes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remplacent les paroisses, les officiers d'état civil prennent le relais des curés et de leurs registres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paroissiaux.</w:t>
      </w:r>
      <w:r>
        <w:rPr>
          <w:rFonts w:ascii="TimesNewRomanPSMT" w:hAnsi="TimesNewRomanPSMT"/>
          <w:color w:val="000000"/>
        </w:rPr>
        <w:br/>
      </w:r>
      <w:r>
        <w:rPr>
          <w:rStyle w:val="fontstyle01"/>
        </w:rPr>
        <w:t>Par la suite, le nombre de registre a augmenté, et ils sont devenus des archives qui renferment des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informations d’identification des citoyens.</w:t>
      </w:r>
      <w:r>
        <w:rPr>
          <w:rFonts w:ascii="TimesNewRomanPSMT" w:hAnsi="TimesNewRomanPSMT"/>
          <w:color w:val="000000"/>
        </w:rPr>
        <w:br/>
      </w:r>
      <w:r w:rsidR="00886139">
        <w:rPr>
          <w:rStyle w:val="fontstyle01"/>
        </w:rPr>
        <w:t xml:space="preserve">Par ailleurs, n'y </w:t>
      </w:r>
      <w:proofErr w:type="spellStart"/>
      <w:r w:rsidR="00886139">
        <w:rPr>
          <w:rStyle w:val="fontstyle01"/>
        </w:rPr>
        <w:t>a-t-il</w:t>
      </w:r>
      <w:proofErr w:type="spellEnd"/>
      <w:r>
        <w:rPr>
          <w:rStyle w:val="fontstyle01"/>
        </w:rPr>
        <w:t xml:space="preserve"> pas de risque que ces informations soient juste enregistré</w:t>
      </w:r>
      <w:r w:rsidR="00886139">
        <w:rPr>
          <w:rStyle w:val="fontstyle01"/>
        </w:rPr>
        <w:t>e</w:t>
      </w:r>
      <w:r>
        <w:rPr>
          <w:rStyle w:val="fontstyle01"/>
        </w:rPr>
        <w:t>s sur des papiers</w:t>
      </w:r>
      <w:r w:rsidR="00886139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archivés ?</w:t>
      </w:r>
      <w:r>
        <w:rPr>
          <w:rFonts w:ascii="TimesNewRomanPSMT" w:hAnsi="TimesNewRomanPSMT"/>
          <w:color w:val="000000"/>
        </w:rPr>
        <w:br/>
      </w:r>
      <w:r>
        <w:rPr>
          <w:rStyle w:val="fontstyle01"/>
        </w:rPr>
        <w:t>C’est dans ce contexte, que notre sujet de recherche se porte sur : la dématérialisation des données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des états civils.</w:t>
      </w:r>
      <w:bookmarkStart w:id="0" w:name="_GoBack"/>
      <w:bookmarkEnd w:id="0"/>
      <w:r>
        <w:rPr>
          <w:rFonts w:ascii="TimesNewRomanPSMT" w:hAnsi="TimesNewRomanPSMT"/>
          <w:color w:val="000000"/>
        </w:rPr>
        <w:br/>
      </w:r>
      <w:r>
        <w:rPr>
          <w:rStyle w:val="fontstyle01"/>
        </w:rPr>
        <w:t>D’abord, on mettra en évidence les problématiques qui tournent autour de ce sujet et de définir les</w:t>
      </w:r>
      <w:r w:rsidR="00D81F72">
        <w:rPr>
          <w:rFonts w:ascii="TimesNewRomanPSMT" w:hAnsi="TimesNewRomanPSMT"/>
          <w:color w:val="000000"/>
        </w:rPr>
        <w:t xml:space="preserve"> </w:t>
      </w:r>
      <w:r>
        <w:rPr>
          <w:rStyle w:val="fontstyle01"/>
        </w:rPr>
        <w:t>objectifs. Ensuite, après avoir défini nos motivations, on proposer</w:t>
      </w:r>
      <w:r w:rsidR="00886139">
        <w:rPr>
          <w:rStyle w:val="fontstyle01"/>
        </w:rPr>
        <w:t>a une solution technologique qui résoudra ce</w:t>
      </w:r>
      <w:r w:rsidR="00D81F72">
        <w:rPr>
          <w:rFonts w:ascii="TimesNewRomanPSMT" w:hAnsi="TimesNewRomanPSMT"/>
          <w:color w:val="000000"/>
        </w:rPr>
        <w:t xml:space="preserve"> </w:t>
      </w:r>
      <w:r w:rsidR="00886139">
        <w:rPr>
          <w:rStyle w:val="fontstyle01"/>
        </w:rPr>
        <w:t>problème</w:t>
      </w:r>
      <w:r>
        <w:rPr>
          <w:rStyle w:val="fontstyle01"/>
        </w:rPr>
        <w:t xml:space="preserve"> et à la fin ouvrir des perspectives</w:t>
      </w: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Default="00A627D4" w:rsidP="00A627D4">
      <w:pPr>
        <w:rPr>
          <w:lang w:eastAsia="fr-FR"/>
        </w:rPr>
      </w:pPr>
    </w:p>
    <w:p w:rsidR="00A627D4" w:rsidRPr="00A627D4" w:rsidRDefault="00A627D4" w:rsidP="00A627D4">
      <w:pPr>
        <w:rPr>
          <w:lang w:eastAsia="fr-FR"/>
        </w:rPr>
      </w:pPr>
    </w:p>
    <w:sectPr w:rsidR="00A627D4" w:rsidRPr="00A627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660C4"/>
    <w:multiLevelType w:val="hybridMultilevel"/>
    <w:tmpl w:val="F948E55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883F1A"/>
    <w:multiLevelType w:val="multilevel"/>
    <w:tmpl w:val="8E1A0206"/>
    <w:lvl w:ilvl="0">
      <w:start w:val="1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1F4E79" w:themeColor="accent5" w:themeShade="80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0E92773"/>
    <w:multiLevelType w:val="hybridMultilevel"/>
    <w:tmpl w:val="58729BD6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50A9"/>
    <w:rsid w:val="0009351A"/>
    <w:rsid w:val="00101221"/>
    <w:rsid w:val="004202E9"/>
    <w:rsid w:val="008050A9"/>
    <w:rsid w:val="00886139"/>
    <w:rsid w:val="00926095"/>
    <w:rsid w:val="00A2512E"/>
    <w:rsid w:val="00A627D4"/>
    <w:rsid w:val="00B61F86"/>
    <w:rsid w:val="00D81F72"/>
    <w:rsid w:val="00D94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D7D3A"/>
  <w15:chartTrackingRefBased/>
  <w15:docId w15:val="{5D7288F4-7C79-433E-A2AD-5E4D6E9C3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251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2512E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A251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A2512E"/>
    <w:pPr>
      <w:tabs>
        <w:tab w:val="left" w:pos="660"/>
        <w:tab w:val="right" w:leader="dot" w:pos="9062"/>
      </w:tabs>
      <w:spacing w:after="100"/>
    </w:pPr>
    <w:rPr>
      <w:rFonts w:ascii="Times New Roman" w:hAnsi="Times New Roman" w:cs="Times New Roman"/>
      <w:b/>
      <w:noProof/>
    </w:rPr>
  </w:style>
  <w:style w:type="paragraph" w:styleId="TM2">
    <w:name w:val="toc 2"/>
    <w:basedOn w:val="Normal"/>
    <w:next w:val="Normal"/>
    <w:autoRedefine/>
    <w:uiPriority w:val="39"/>
    <w:unhideWhenUsed/>
    <w:rsid w:val="00A2512E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2512E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2512E"/>
    <w:rPr>
      <w:color w:val="0563C1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202E9"/>
    <w:pPr>
      <w:outlineLvl w:val="9"/>
    </w:pPr>
    <w:rPr>
      <w:lang w:eastAsia="fr-FR"/>
    </w:rPr>
  </w:style>
  <w:style w:type="character" w:customStyle="1" w:styleId="fontstyle01">
    <w:name w:val="fontstyle01"/>
    <w:basedOn w:val="Policepardfaut"/>
    <w:rsid w:val="00B61F86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426C-99A8-4C24-AA16-22632EFCEA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</Pages>
  <Words>381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SOW Fatou</dc:creator>
  <cp:keywords/>
  <dc:description/>
  <cp:lastModifiedBy>SOW Fatou</cp:lastModifiedBy>
  <cp:revision>4</cp:revision>
  <dcterms:created xsi:type="dcterms:W3CDTF">2021-09-25T22:14:00Z</dcterms:created>
  <dcterms:modified xsi:type="dcterms:W3CDTF">2021-09-26T00:01:00Z</dcterms:modified>
</cp:coreProperties>
</file>