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A96C" w14:textId="77777777" w:rsidR="00DE5C9A" w:rsidRDefault="00000000">
      <w:pPr>
        <w:spacing w:after="80"/>
      </w:pPr>
      <w:r>
        <w:rPr>
          <w:color w:val="888888"/>
          <w:sz w:val="18"/>
          <w:szCs w:val="18"/>
        </w:rPr>
        <w:t xml:space="preserve">📌 </w:t>
      </w:r>
      <w:proofErr w:type="spellStart"/>
      <w:r>
        <w:rPr>
          <w:color w:val="888888"/>
          <w:sz w:val="18"/>
          <w:szCs w:val="18"/>
        </w:rPr>
        <w:t>대부업</w:t>
      </w:r>
      <w:proofErr w:type="spellEnd"/>
      <w:r>
        <w:rPr>
          <w:color w:val="888888"/>
          <w:sz w:val="18"/>
          <w:szCs w:val="18"/>
        </w:rPr>
        <w:t xml:space="preserve"> 사장님을 위한 세무·회계 </w:t>
      </w:r>
      <w:proofErr w:type="gramStart"/>
      <w:r>
        <w:rPr>
          <w:color w:val="888888"/>
          <w:sz w:val="18"/>
          <w:szCs w:val="18"/>
        </w:rPr>
        <w:t>가이드  |</w:t>
      </w:r>
      <w:proofErr w:type="gramEnd"/>
      <w:r>
        <w:rPr>
          <w:color w:val="888888"/>
          <w:sz w:val="18"/>
          <w:szCs w:val="18"/>
        </w:rPr>
        <w:t xml:space="preserve">  시리즈 3편</w:t>
      </w:r>
    </w:p>
    <w:p w14:paraId="7E1B6215" w14:textId="77777777" w:rsidR="00DE5C9A" w:rsidRDefault="00000000">
      <w:pPr>
        <w:pBdr>
          <w:bottom w:val="single" w:sz="6" w:space="6" w:color="2E5496"/>
        </w:pBdr>
        <w:spacing w:before="80" w:after="60"/>
      </w:pPr>
      <w:proofErr w:type="spellStart"/>
      <w:r>
        <w:rPr>
          <w:b/>
          <w:bCs/>
          <w:color w:val="1F3864"/>
          <w:sz w:val="44"/>
          <w:szCs w:val="44"/>
        </w:rPr>
        <w:t>대부업</w:t>
      </w:r>
      <w:proofErr w:type="spellEnd"/>
      <w:r>
        <w:rPr>
          <w:b/>
          <w:bCs/>
          <w:color w:val="1F3864"/>
          <w:sz w:val="44"/>
          <w:szCs w:val="44"/>
        </w:rPr>
        <w:t xml:space="preserve"> 부가가치세, 내야 하나 안 내나?</w:t>
      </w:r>
    </w:p>
    <w:p w14:paraId="7B8EB543" w14:textId="77777777" w:rsidR="00DE5C9A" w:rsidRDefault="00000000">
      <w:pPr>
        <w:spacing w:before="80" w:after="240"/>
      </w:pPr>
      <w:r>
        <w:rPr>
          <w:i/>
          <w:iCs/>
          <w:color w:val="555555"/>
        </w:rPr>
        <w:t>면세 대상 여부 완전 정리 — 잘못 알면 부가세 폭탄 맞습니다.</w:t>
      </w:r>
    </w:p>
    <w:p w14:paraId="2CCCD270" w14:textId="77777777" w:rsidR="00DE5C9A" w:rsidRDefault="00000000">
      <w:pPr>
        <w:pStyle w:val="2"/>
        <w:spacing w:before="300"/>
      </w:pPr>
      <w:r>
        <w:t>🔖 부가세 신고서를 받고 당황하셨나요?</w:t>
      </w:r>
    </w:p>
    <w:p w14:paraId="48B1D958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E5C9A" w14:paraId="36C3AA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EBE9D2" w14:textId="77777777" w:rsidR="00DE5C9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실제 상담 사례</w:t>
            </w:r>
          </w:p>
          <w:p w14:paraId="1A7609DD" w14:textId="77777777" w:rsidR="00DE5C9A" w:rsidRDefault="00000000">
            <w:pPr>
              <w:spacing w:before="40" w:after="40" w:line="320" w:lineRule="auto"/>
            </w:pPr>
            <w:r>
              <w:t xml:space="preserve">C 사장님은 </w:t>
            </w:r>
            <w:proofErr w:type="spellStart"/>
            <w:r>
              <w:t>대부업</w:t>
            </w:r>
            <w:proofErr w:type="spellEnd"/>
            <w:r>
              <w:t xml:space="preserve"> 등록 후 관할 세무서에서 부가가치세 신고 안내문을 받았습니다.</w:t>
            </w:r>
          </w:p>
          <w:p w14:paraId="3D651E54" w14:textId="77777777" w:rsidR="00DE5C9A" w:rsidRDefault="00000000">
            <w:pPr>
              <w:spacing w:before="40" w:after="40" w:line="320" w:lineRule="auto"/>
            </w:pPr>
            <w:r>
              <w:t>"대부업도 부가세를 내야 하나?" 하는 의문에 그냥 신고를 해버렸고,</w:t>
            </w:r>
          </w:p>
          <w:p w14:paraId="6B495B73" w14:textId="77777777" w:rsidR="00DE5C9A" w:rsidRDefault="00000000">
            <w:pPr>
              <w:spacing w:before="40" w:after="40" w:line="320" w:lineRule="auto"/>
            </w:pPr>
            <w:r>
              <w:t>이후 환급도 받지 못한 채 수년간 불필요한 신고와 납부를 반복했습니다.</w:t>
            </w:r>
          </w:p>
          <w:p w14:paraId="784629EF" w14:textId="77777777" w:rsidR="00DE5C9A" w:rsidRDefault="00000000">
            <w:pPr>
              <w:spacing w:before="40" w:after="40" w:line="320" w:lineRule="auto"/>
            </w:pPr>
            <w:r>
              <w:t>사실 대부업의 이자수입은 부가가치세 면세 대상입니다. 처음부터 알았더라면 피할 수 있었던 행정 낭비였습니다.</w:t>
            </w:r>
          </w:p>
        </w:tc>
      </w:tr>
    </w:tbl>
    <w:p w14:paraId="0B5F10FC" w14:textId="77777777" w:rsidR="00DE5C9A" w:rsidRDefault="00DE5C9A">
      <w:pPr>
        <w:spacing w:before="60" w:after="60"/>
      </w:pPr>
    </w:p>
    <w:p w14:paraId="591B54BC" w14:textId="77777777" w:rsidR="00DE5C9A" w:rsidRDefault="00000000">
      <w:pPr>
        <w:spacing w:before="80" w:after="80" w:line="360" w:lineRule="auto"/>
      </w:pPr>
      <w:r>
        <w:t>부가가치세는 모든 사업자가 내는 것처럼 느껴지지만, 실제로는 업종에 따라 면세가 적용됩니다. 대부업은 금융용역에 해당해 부가세 면세 대상입니다. 이번 편에서는 이 원칙과 예외, 그리고 실무상 주의할 점을 정확히 정리합니다.</w:t>
      </w:r>
    </w:p>
    <w:p w14:paraId="088E8B30" w14:textId="77777777" w:rsidR="00DE5C9A" w:rsidRDefault="00DE5C9A">
      <w:pPr>
        <w:spacing w:before="60" w:after="60"/>
      </w:pPr>
    </w:p>
    <w:p w14:paraId="5F7E7093" w14:textId="77777777" w:rsidR="00DE5C9A" w:rsidRDefault="00000000">
      <w:pPr>
        <w:pStyle w:val="2"/>
        <w:spacing w:before="300"/>
      </w:pPr>
      <w:r>
        <w:t xml:space="preserve">📋 원칙 — </w:t>
      </w:r>
      <w:proofErr w:type="spellStart"/>
      <w:r>
        <w:t>대부업</w:t>
      </w:r>
      <w:proofErr w:type="spellEnd"/>
      <w:r>
        <w:t xml:space="preserve"> 이자수입은 부가세 면세</w:t>
      </w:r>
    </w:p>
    <w:p w14:paraId="10B1A3D4" w14:textId="77777777" w:rsidR="00DE5C9A" w:rsidRDefault="00DE5C9A">
      <w:pPr>
        <w:spacing w:before="60" w:after="60"/>
      </w:pPr>
    </w:p>
    <w:p w14:paraId="09E6A920" w14:textId="77777777" w:rsidR="00DE5C9A" w:rsidRDefault="00000000">
      <w:pPr>
        <w:spacing w:before="80" w:after="80" w:line="360" w:lineRule="auto"/>
      </w:pPr>
      <w:r>
        <w:t>부가가치세법 제26조(재화 또는 용역의 공급에 대한 면세)에 따라 금융·보험 용역은 부가세가 면제됩니다. 대부업의 이자수입은 이 금융용역에 포함됩니다.</w:t>
      </w:r>
    </w:p>
    <w:p w14:paraId="70F2F16F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E5C9A" w14:paraId="5AD00A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53419" w14:textId="77777777" w:rsidR="00DE5C9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부가세법 면세 근거</w:t>
            </w:r>
          </w:p>
          <w:p w14:paraId="354C77D4" w14:textId="77777777" w:rsidR="00DE5C9A" w:rsidRDefault="00000000">
            <w:pPr>
              <w:spacing w:before="40" w:after="40" w:line="320" w:lineRule="auto"/>
            </w:pPr>
            <w:r>
              <w:t>부가가치세법 제26조 제1항 제11호</w:t>
            </w:r>
          </w:p>
          <w:p w14:paraId="519DC433" w14:textId="77777777" w:rsidR="00DE5C9A" w:rsidRDefault="00000000">
            <w:pPr>
              <w:spacing w:before="40" w:after="40" w:line="320" w:lineRule="auto"/>
            </w:pPr>
            <w:r>
              <w:lastRenderedPageBreak/>
              <w:t>→ "금융·보험 용역으로서 대통령령으로 정하는 것"</w:t>
            </w:r>
          </w:p>
          <w:p w14:paraId="2C7CBD9B" w14:textId="77777777" w:rsidR="00DE5C9A" w:rsidRDefault="00000000">
            <w:pPr>
              <w:spacing w:before="40" w:after="40" w:line="320" w:lineRule="auto"/>
            </w:pPr>
            <w:r>
              <w:t>→ 시행령 제40조: 금전의 대부(貸付) 용역 포함</w:t>
            </w:r>
          </w:p>
          <w:p w14:paraId="4882BE6C" w14:textId="77777777" w:rsidR="00DE5C9A" w:rsidRDefault="00000000">
            <w:pPr>
              <w:spacing w:before="40" w:after="40" w:line="320" w:lineRule="auto"/>
            </w:pPr>
            <w:r>
              <w:t>→ 결론: 등록 대부업자의 이자수입은 부가세 면세 대상</w:t>
            </w:r>
          </w:p>
        </w:tc>
      </w:tr>
    </w:tbl>
    <w:p w14:paraId="7A2725D9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E5C9A" w14:paraId="05EE4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F0CA" w14:textId="77777777" w:rsidR="00DE5C9A" w:rsidRDefault="00000000">
            <w:r>
              <w:rPr>
                <w:b/>
                <w:bCs/>
                <w:sz w:val="20"/>
                <w:szCs w:val="20"/>
              </w:rPr>
              <w:t>면세 적용 대상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5212" w14:textId="77777777" w:rsidR="00DE5C9A" w:rsidRDefault="00000000">
            <w:r>
              <w:rPr>
                <w:sz w:val="20"/>
                <w:szCs w:val="20"/>
              </w:rPr>
              <w:t>등록 대부업자의 이자수입 (원금 상환 포함 아님)</w:t>
            </w:r>
          </w:p>
        </w:tc>
      </w:tr>
      <w:tr w:rsidR="00DE5C9A" w14:paraId="58DDE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8D7A" w14:textId="77777777" w:rsidR="00DE5C9A" w:rsidRDefault="00000000">
            <w:r>
              <w:rPr>
                <w:b/>
                <w:bCs/>
                <w:sz w:val="20"/>
                <w:szCs w:val="20"/>
              </w:rPr>
              <w:t>부가세 신고 의무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376B" w14:textId="77777777" w:rsidR="00DE5C9A" w:rsidRDefault="00000000">
            <w:r>
              <w:rPr>
                <w:sz w:val="20"/>
                <w:szCs w:val="20"/>
              </w:rPr>
              <w:t>면세사업자로 사업장현황신고 (1월, 부가세 신고 아님)</w:t>
            </w:r>
          </w:p>
        </w:tc>
      </w:tr>
      <w:tr w:rsidR="00DE5C9A" w14:paraId="20C9E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1738" w14:textId="77777777" w:rsidR="00DE5C9A" w:rsidRDefault="00000000">
            <w:r>
              <w:rPr>
                <w:b/>
                <w:bCs/>
                <w:sz w:val="20"/>
                <w:szCs w:val="20"/>
              </w:rPr>
              <w:t>세금계산서 발행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9AAE" w14:textId="77777777" w:rsidR="00DE5C9A" w:rsidRDefault="00000000">
            <w:r>
              <w:rPr>
                <w:sz w:val="20"/>
                <w:szCs w:val="20"/>
              </w:rPr>
              <w:t>불가 (면세사업자는 계산서 발행, 세금계산서 아님)</w:t>
            </w:r>
          </w:p>
        </w:tc>
      </w:tr>
      <w:tr w:rsidR="00DE5C9A" w14:paraId="692F1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CB96" w14:textId="77777777" w:rsidR="00DE5C9A" w:rsidRDefault="00000000">
            <w:r>
              <w:rPr>
                <w:b/>
                <w:bCs/>
                <w:sz w:val="20"/>
                <w:szCs w:val="20"/>
              </w:rPr>
              <w:t>매입세액 공제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3592" w14:textId="77777777" w:rsidR="00DE5C9A" w:rsidRDefault="00000000">
            <w:r>
              <w:rPr>
                <w:sz w:val="20"/>
                <w:szCs w:val="20"/>
              </w:rPr>
              <w:t>불가 (면세사업자는 매입 부가세 환급 안 됨)</w:t>
            </w:r>
          </w:p>
        </w:tc>
      </w:tr>
    </w:tbl>
    <w:p w14:paraId="4F1683A5" w14:textId="77777777" w:rsidR="00DE5C9A" w:rsidRDefault="00DE5C9A">
      <w:pPr>
        <w:spacing w:before="60" w:after="60"/>
      </w:pPr>
    </w:p>
    <w:p w14:paraId="2DC530ED" w14:textId="77777777" w:rsidR="00DE5C9A" w:rsidRDefault="00000000">
      <w:pPr>
        <w:pStyle w:val="2"/>
        <w:spacing w:before="300"/>
      </w:pPr>
      <w:r>
        <w:t xml:space="preserve">📊 면세사업자 vs 과세사업자 — </w:t>
      </w:r>
      <w:proofErr w:type="spellStart"/>
      <w:r>
        <w:t>대부업</w:t>
      </w:r>
      <w:proofErr w:type="spellEnd"/>
      <w:r>
        <w:t xml:space="preserve"> 관점 비교</w:t>
      </w:r>
    </w:p>
    <w:p w14:paraId="00F2C1BA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DE5C9A" w14:paraId="16BB8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B6F0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0222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면세사업자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대부업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BBC6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과세사업자 (일반)</w:t>
            </w:r>
          </w:p>
        </w:tc>
      </w:tr>
      <w:tr w:rsidR="00DE5C9A" w14:paraId="213BD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D58D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부가세 납부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547E" w14:textId="77777777" w:rsidR="00DE5C9A" w:rsidRDefault="00000000"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508B" w14:textId="77777777" w:rsidR="00DE5C9A" w:rsidRDefault="00000000">
            <w:r>
              <w:rPr>
                <w:sz w:val="20"/>
                <w:szCs w:val="20"/>
              </w:rPr>
              <w:t>매출세액 - 매입세액</w:t>
            </w:r>
          </w:p>
        </w:tc>
      </w:tr>
      <w:tr w:rsidR="00DE5C9A" w14:paraId="6CF83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E370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신고 의무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EF7F" w14:textId="77777777" w:rsidR="00DE5C9A" w:rsidRDefault="00000000">
            <w:r>
              <w:rPr>
                <w:sz w:val="20"/>
                <w:szCs w:val="20"/>
              </w:rPr>
              <w:t>사업장현황신고 (1월)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8A45" w14:textId="77777777" w:rsidR="00DE5C9A" w:rsidRDefault="00000000">
            <w:r>
              <w:rPr>
                <w:sz w:val="20"/>
                <w:szCs w:val="20"/>
              </w:rPr>
              <w:t>부가세 신고 (1·7월)</w:t>
            </w:r>
          </w:p>
        </w:tc>
      </w:tr>
      <w:tr w:rsidR="00DE5C9A" w14:paraId="150F89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717D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세금계산서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80FC" w14:textId="77777777" w:rsidR="00DE5C9A" w:rsidRDefault="00000000">
            <w:r>
              <w:rPr>
                <w:sz w:val="20"/>
                <w:szCs w:val="20"/>
              </w:rPr>
              <w:t>발행 불가 (계산서 발행)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FC58" w14:textId="77777777" w:rsidR="00DE5C9A" w:rsidRDefault="00000000">
            <w:r>
              <w:rPr>
                <w:sz w:val="20"/>
                <w:szCs w:val="20"/>
              </w:rPr>
              <w:t>발행 가능</w:t>
            </w:r>
          </w:p>
        </w:tc>
      </w:tr>
      <w:tr w:rsidR="00DE5C9A" w14:paraId="6EEB9B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4CD3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매입세액 공제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D1D" w14:textId="77777777" w:rsidR="00DE5C9A" w:rsidRDefault="00000000">
            <w:r>
              <w:rPr>
                <w:sz w:val="20"/>
                <w:szCs w:val="20"/>
              </w:rPr>
              <w:t>불가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1FCD" w14:textId="77777777" w:rsidR="00DE5C9A" w:rsidRDefault="00000000">
            <w:r>
              <w:rPr>
                <w:sz w:val="20"/>
                <w:szCs w:val="20"/>
              </w:rPr>
              <w:t>가능</w:t>
            </w:r>
          </w:p>
        </w:tc>
      </w:tr>
      <w:tr w:rsidR="00DE5C9A" w14:paraId="0E6C38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52CC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의제매입세액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4070" w14:textId="77777777" w:rsidR="00DE5C9A" w:rsidRDefault="00000000">
            <w:r>
              <w:rPr>
                <w:sz w:val="20"/>
                <w:szCs w:val="20"/>
              </w:rPr>
              <w:t>해당 없음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EAD7" w14:textId="77777777" w:rsidR="00DE5C9A" w:rsidRDefault="00000000">
            <w:r>
              <w:rPr>
                <w:sz w:val="20"/>
                <w:szCs w:val="20"/>
              </w:rPr>
              <w:t>해당 없음 (서비스업)</w:t>
            </w:r>
          </w:p>
        </w:tc>
      </w:tr>
      <w:tr w:rsidR="00DE5C9A" w14:paraId="227C2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FDCE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불이익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C69D" w14:textId="77777777" w:rsidR="00DE5C9A" w:rsidRDefault="00000000">
            <w:r>
              <w:rPr>
                <w:sz w:val="20"/>
                <w:szCs w:val="20"/>
              </w:rPr>
              <w:t>매입 부가세 환급 안 됨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5BC4" w14:textId="77777777" w:rsidR="00DE5C9A" w:rsidRDefault="00000000">
            <w:r>
              <w:rPr>
                <w:sz w:val="20"/>
                <w:szCs w:val="20"/>
              </w:rPr>
              <w:t>매출에 부가세 부담</w:t>
            </w:r>
          </w:p>
        </w:tc>
      </w:tr>
    </w:tbl>
    <w:p w14:paraId="0F4FFFF2" w14:textId="77777777" w:rsidR="00DE5C9A" w:rsidRDefault="00DE5C9A">
      <w:pPr>
        <w:spacing w:before="60" w:after="60"/>
      </w:pPr>
    </w:p>
    <w:p w14:paraId="0B1AA8DB" w14:textId="77777777" w:rsidR="00DE5C9A" w:rsidRDefault="00000000">
      <w:pPr>
        <w:spacing w:before="80" w:after="80" w:line="360" w:lineRule="auto"/>
      </w:pPr>
      <w:r>
        <w:rPr>
          <w:color w:val="C00000"/>
        </w:rPr>
        <w:t xml:space="preserve">※ 면세사업자라도 사무용품, 임차료 등 구입 시 부담한 매입 부가세는 </w:t>
      </w:r>
      <w:proofErr w:type="spellStart"/>
      <w:r>
        <w:rPr>
          <w:color w:val="C00000"/>
        </w:rPr>
        <w:t>환급받을</w:t>
      </w:r>
      <w:proofErr w:type="spellEnd"/>
      <w:r>
        <w:rPr>
          <w:color w:val="C00000"/>
        </w:rPr>
        <w:t xml:space="preserve"> 수 없습니다. 이 점을 비용 계획에 반영해야 합니다.</w:t>
      </w:r>
    </w:p>
    <w:p w14:paraId="18CC870B" w14:textId="77777777" w:rsidR="00DE5C9A" w:rsidRDefault="00DE5C9A">
      <w:pPr>
        <w:spacing w:before="60" w:after="60"/>
      </w:pPr>
    </w:p>
    <w:p w14:paraId="79656E49" w14:textId="77777777" w:rsidR="00DE5C9A" w:rsidRDefault="00000000">
      <w:pPr>
        <w:pStyle w:val="2"/>
        <w:spacing w:before="300"/>
      </w:pPr>
      <w:r>
        <w:t>⚠️ 예외 — 이런 경우엔 부가세가 과세됩니다</w:t>
      </w:r>
    </w:p>
    <w:p w14:paraId="4344D6B0" w14:textId="77777777" w:rsidR="00DE5C9A" w:rsidRDefault="00DE5C9A">
      <w:pPr>
        <w:spacing w:before="60" w:after="60"/>
      </w:pPr>
    </w:p>
    <w:p w14:paraId="42ECF4A1" w14:textId="77777777" w:rsidR="00DE5C9A" w:rsidRDefault="00000000">
      <w:pPr>
        <w:spacing w:before="80" w:after="80" w:line="360" w:lineRule="auto"/>
      </w:pPr>
      <w:r>
        <w:t xml:space="preserve">이자수입은 면세지만, 대부업자가 이자 외에 다른 용역을 제공하면 해당 부분은 과세될 수 </w:t>
      </w:r>
      <w:r>
        <w:lastRenderedPageBreak/>
        <w:t>있습니다.</w:t>
      </w:r>
    </w:p>
    <w:p w14:paraId="1771A466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13"/>
        <w:gridCol w:w="3813"/>
      </w:tblGrid>
      <w:tr w:rsidR="00DE5C9A" w14:paraId="68344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A3B5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61F8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부가세 과세 여부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53D1" w14:textId="77777777" w:rsidR="00DE5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E5C9A" w14:paraId="077B7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37F9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이자수입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2B5D" w14:textId="77777777" w:rsidR="00DE5C9A" w:rsidRDefault="00000000">
            <w:r>
              <w:rPr>
                <w:sz w:val="20"/>
                <w:szCs w:val="20"/>
              </w:rPr>
              <w:t>면세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7BCE" w14:textId="77777777" w:rsidR="00DE5C9A" w:rsidRDefault="00000000">
            <w:r>
              <w:rPr>
                <w:sz w:val="20"/>
                <w:szCs w:val="20"/>
              </w:rPr>
              <w:t>금융용역 해당</w:t>
            </w:r>
          </w:p>
        </w:tc>
      </w:tr>
      <w:tr w:rsidR="00DE5C9A" w14:paraId="3BE71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9662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연체료·지연손해금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E486" w14:textId="77777777" w:rsidR="00DE5C9A" w:rsidRDefault="00000000">
            <w:r>
              <w:rPr>
                <w:sz w:val="20"/>
                <w:szCs w:val="20"/>
              </w:rPr>
              <w:t>면세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C7FD" w14:textId="77777777" w:rsidR="00DE5C9A" w:rsidRDefault="00000000">
            <w:r>
              <w:rPr>
                <w:sz w:val="20"/>
                <w:szCs w:val="20"/>
              </w:rPr>
              <w:t>이자의 성격으로 봄</w:t>
            </w:r>
          </w:p>
        </w:tc>
      </w:tr>
      <w:tr w:rsidR="00DE5C9A" w14:paraId="55FAC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AA52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대출 수수료 (별도 청구)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CF01" w14:textId="77777777" w:rsidR="00DE5C9A" w:rsidRDefault="00000000">
            <w:r>
              <w:rPr>
                <w:sz w:val="20"/>
                <w:szCs w:val="20"/>
              </w:rPr>
              <w:t>과세 가능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0A37" w14:textId="77777777" w:rsidR="00DE5C9A" w:rsidRDefault="00000000">
            <w:r>
              <w:rPr>
                <w:sz w:val="20"/>
                <w:szCs w:val="20"/>
              </w:rPr>
              <w:t>독립적 용역으로 볼 수 있음</w:t>
            </w:r>
          </w:p>
        </w:tc>
      </w:tr>
      <w:tr w:rsidR="00DE5C9A" w14:paraId="3B8EE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E296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채권추심 서비스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5C92" w14:textId="77777777" w:rsidR="00DE5C9A" w:rsidRDefault="00000000">
            <w:r>
              <w:rPr>
                <w:sz w:val="20"/>
                <w:szCs w:val="20"/>
              </w:rPr>
              <w:t>과세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4334" w14:textId="77777777" w:rsidR="00DE5C9A" w:rsidRDefault="00000000">
            <w:r>
              <w:rPr>
                <w:sz w:val="20"/>
                <w:szCs w:val="20"/>
              </w:rPr>
              <w:t>별도 용역 제공</w:t>
            </w:r>
          </w:p>
        </w:tc>
      </w:tr>
      <w:tr w:rsidR="00DE5C9A" w14:paraId="570DB1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6B13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컨설팅·자문 수수료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9C88" w14:textId="77777777" w:rsidR="00DE5C9A" w:rsidRDefault="00000000">
            <w:r>
              <w:rPr>
                <w:sz w:val="20"/>
                <w:szCs w:val="20"/>
              </w:rPr>
              <w:t>과세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E526" w14:textId="77777777" w:rsidR="00DE5C9A" w:rsidRDefault="00000000">
            <w:r>
              <w:rPr>
                <w:sz w:val="20"/>
                <w:szCs w:val="20"/>
              </w:rPr>
              <w:t>금융용역 해당 안 됨</w:t>
            </w:r>
          </w:p>
        </w:tc>
      </w:tr>
      <w:tr w:rsidR="00DE5C9A" w14:paraId="2270F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0B66" w14:textId="77777777" w:rsidR="00DE5C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부동산 담보 관련 수수료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3227" w14:textId="77777777" w:rsidR="00DE5C9A" w:rsidRDefault="00000000">
            <w:r>
              <w:rPr>
                <w:sz w:val="20"/>
                <w:szCs w:val="20"/>
              </w:rPr>
              <w:t>과세 가능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E3CE" w14:textId="77777777" w:rsidR="00DE5C9A" w:rsidRDefault="00000000">
            <w:r>
              <w:rPr>
                <w:sz w:val="20"/>
                <w:szCs w:val="20"/>
              </w:rPr>
              <w:t>별도 검토 필요</w:t>
            </w:r>
          </w:p>
        </w:tc>
      </w:tr>
    </w:tbl>
    <w:p w14:paraId="63A4C912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E5C9A" w14:paraId="229E17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2ACBA" w14:textId="77777777" w:rsidR="00DE5C9A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핵심 판단 기준</w:t>
            </w:r>
          </w:p>
          <w:p w14:paraId="1E6938B5" w14:textId="77777777" w:rsidR="00DE5C9A" w:rsidRDefault="00000000">
            <w:pPr>
              <w:spacing w:before="40" w:after="40" w:line="320" w:lineRule="auto"/>
            </w:pPr>
            <w:r>
              <w:t>→ 이자수입의 부수적 수입: 면세 가능성 높음</w:t>
            </w:r>
          </w:p>
          <w:p w14:paraId="45B14920" w14:textId="77777777" w:rsidR="00DE5C9A" w:rsidRDefault="00000000">
            <w:pPr>
              <w:spacing w:before="40" w:after="40" w:line="320" w:lineRule="auto"/>
            </w:pPr>
            <w:r>
              <w:t>→ 이자와 별도로 독립 청구하는 수수료: 과세 가능성 높음</w:t>
            </w:r>
          </w:p>
          <w:p w14:paraId="3D4F3481" w14:textId="77777777" w:rsidR="00DE5C9A" w:rsidRDefault="00000000">
            <w:pPr>
              <w:spacing w:before="40" w:after="40" w:line="320" w:lineRule="auto"/>
            </w:pPr>
            <w:r>
              <w:t>→ 판단이 애매한 경우, 과세관청에 사전 질의 또는 세무 전문가 검토 필수</w:t>
            </w:r>
          </w:p>
        </w:tc>
      </w:tr>
    </w:tbl>
    <w:p w14:paraId="25FB2CA8" w14:textId="77777777" w:rsidR="00DE5C9A" w:rsidRDefault="00DE5C9A">
      <w:pPr>
        <w:spacing w:before="60" w:after="60"/>
      </w:pPr>
    </w:p>
    <w:p w14:paraId="2FED0319" w14:textId="77777777" w:rsidR="00DE5C9A" w:rsidRDefault="00000000">
      <w:pPr>
        <w:pStyle w:val="2"/>
        <w:spacing w:before="300"/>
      </w:pPr>
      <w:r>
        <w:t>📅 면세사업자의 신고 의무 — 사업장현황신고</w:t>
      </w:r>
    </w:p>
    <w:p w14:paraId="329C964C" w14:textId="77777777" w:rsidR="00DE5C9A" w:rsidRDefault="00DE5C9A">
      <w:pPr>
        <w:spacing w:before="60" w:after="60"/>
      </w:pPr>
    </w:p>
    <w:p w14:paraId="3C3EAEA3" w14:textId="77777777" w:rsidR="00DE5C9A" w:rsidRDefault="00000000">
      <w:pPr>
        <w:spacing w:before="80" w:after="80" w:line="360" w:lineRule="auto"/>
      </w:pPr>
      <w:r>
        <w:t>대부업자는 부가세 신고 대신 매년 1월에 사업장현황신고를 해야 합니다. 이것은 부가세 신고가 아니라 수입 규모를 신고하는 행정 절차입니다.</w:t>
      </w:r>
    </w:p>
    <w:p w14:paraId="4BBE7290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E5C9A" w14:paraId="0F66C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E5DD" w14:textId="77777777" w:rsidR="00DE5C9A" w:rsidRDefault="00000000">
            <w:r>
              <w:rPr>
                <w:b/>
                <w:bCs/>
                <w:sz w:val="20"/>
                <w:szCs w:val="20"/>
              </w:rPr>
              <w:t>신고 명칭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2A2D" w14:textId="77777777" w:rsidR="00DE5C9A" w:rsidRDefault="00000000">
            <w:r>
              <w:rPr>
                <w:sz w:val="20"/>
                <w:szCs w:val="20"/>
              </w:rPr>
              <w:t>사업장현황신고</w:t>
            </w:r>
          </w:p>
        </w:tc>
      </w:tr>
      <w:tr w:rsidR="00DE5C9A" w14:paraId="27F58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4177" w14:textId="77777777" w:rsidR="00DE5C9A" w:rsidRDefault="00000000">
            <w:r>
              <w:rPr>
                <w:b/>
                <w:bCs/>
                <w:sz w:val="20"/>
                <w:szCs w:val="20"/>
              </w:rPr>
              <w:t>신고 기한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6C10" w14:textId="77777777" w:rsidR="00DE5C9A" w:rsidRDefault="00000000">
            <w:r>
              <w:rPr>
                <w:sz w:val="20"/>
                <w:szCs w:val="20"/>
              </w:rPr>
              <w:t>매년 2월 10일까지 (전년도 귀속)</w:t>
            </w:r>
          </w:p>
        </w:tc>
      </w:tr>
      <w:tr w:rsidR="00DE5C9A" w14:paraId="76E08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F010" w14:textId="77777777" w:rsidR="00DE5C9A" w:rsidRDefault="00000000">
            <w:r>
              <w:rPr>
                <w:b/>
                <w:bCs/>
                <w:sz w:val="20"/>
                <w:szCs w:val="20"/>
              </w:rPr>
              <w:t>신고 대상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6250" w14:textId="77777777" w:rsidR="00DE5C9A" w:rsidRDefault="00000000">
            <w:r>
              <w:rPr>
                <w:sz w:val="20"/>
                <w:szCs w:val="20"/>
              </w:rPr>
              <w:t>면세사업자 전체 (</w:t>
            </w:r>
            <w:proofErr w:type="spellStart"/>
            <w:r>
              <w:rPr>
                <w:sz w:val="20"/>
                <w:szCs w:val="20"/>
              </w:rPr>
              <w:t>대부업</w:t>
            </w:r>
            <w:proofErr w:type="spellEnd"/>
            <w:r>
              <w:rPr>
                <w:sz w:val="20"/>
                <w:szCs w:val="20"/>
              </w:rPr>
              <w:t xml:space="preserve"> 포함)</w:t>
            </w:r>
          </w:p>
        </w:tc>
      </w:tr>
      <w:tr w:rsidR="00DE5C9A" w14:paraId="63A0C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E176" w14:textId="77777777" w:rsidR="00DE5C9A" w:rsidRDefault="00000000">
            <w:r>
              <w:rPr>
                <w:b/>
                <w:bCs/>
                <w:sz w:val="20"/>
                <w:szCs w:val="20"/>
              </w:rPr>
              <w:t>신고 내용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1DD7" w14:textId="77777777" w:rsidR="00DE5C9A" w:rsidRDefault="00000000">
            <w:r>
              <w:rPr>
                <w:sz w:val="20"/>
                <w:szCs w:val="20"/>
              </w:rPr>
              <w:t>수입금액, 매입금액, 사업장 현황</w:t>
            </w:r>
          </w:p>
        </w:tc>
      </w:tr>
      <w:tr w:rsidR="00DE5C9A" w14:paraId="488D4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DB4E" w14:textId="77777777" w:rsidR="00DE5C9A" w:rsidRDefault="00000000">
            <w:r>
              <w:rPr>
                <w:b/>
                <w:bCs/>
                <w:sz w:val="20"/>
                <w:szCs w:val="20"/>
              </w:rPr>
              <w:t>미신고 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1402" w14:textId="77777777" w:rsidR="00DE5C9A" w:rsidRDefault="00000000">
            <w:r>
              <w:rPr>
                <w:sz w:val="20"/>
                <w:szCs w:val="20"/>
              </w:rPr>
              <w:t>가산세 없음 (단, 성실신고 의무 위반으로 불이익 가능)</w:t>
            </w:r>
          </w:p>
        </w:tc>
      </w:tr>
      <w:tr w:rsidR="00DE5C9A" w14:paraId="71D4E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FFBF" w14:textId="77777777" w:rsidR="00DE5C9A" w:rsidRDefault="00000000">
            <w:r>
              <w:rPr>
                <w:b/>
                <w:bCs/>
                <w:sz w:val="20"/>
                <w:szCs w:val="20"/>
              </w:rPr>
              <w:lastRenderedPageBreak/>
              <w:t>신고 방법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437C" w14:textId="77777777" w:rsidR="00DE5C9A" w:rsidRDefault="00000000">
            <w:proofErr w:type="spellStart"/>
            <w:r>
              <w:rPr>
                <w:sz w:val="20"/>
                <w:szCs w:val="20"/>
              </w:rPr>
              <w:t>홈택스</w:t>
            </w:r>
            <w:proofErr w:type="spellEnd"/>
            <w:r>
              <w:rPr>
                <w:sz w:val="20"/>
                <w:szCs w:val="20"/>
              </w:rPr>
              <w:t xml:space="preserve"> 또는 세무서 방문</w:t>
            </w:r>
          </w:p>
        </w:tc>
      </w:tr>
    </w:tbl>
    <w:p w14:paraId="104A2712" w14:textId="77777777" w:rsidR="00DE5C9A" w:rsidRDefault="00DE5C9A">
      <w:pPr>
        <w:spacing w:before="60" w:after="60"/>
      </w:pPr>
    </w:p>
    <w:p w14:paraId="07C98CD3" w14:textId="77777777" w:rsidR="00DE5C9A" w:rsidRDefault="00000000">
      <w:pPr>
        <w:spacing w:before="80" w:after="80" w:line="360" w:lineRule="auto"/>
      </w:pPr>
      <w:r>
        <w:rPr>
          <w:color w:val="C00000"/>
        </w:rPr>
        <w:t>※ 사업장현황신고는 종합소득세 성실신고 여부 판단의 기초 자료가 됩니다. 누락하거나 축소 신고하면 추후 종합소득세 세무조사 빌미가 됩니다.</w:t>
      </w:r>
    </w:p>
    <w:p w14:paraId="5A2C1F5E" w14:textId="77777777" w:rsidR="00DE5C9A" w:rsidRDefault="00DE5C9A">
      <w:pPr>
        <w:spacing w:before="60" w:after="60"/>
      </w:pPr>
    </w:p>
    <w:p w14:paraId="69BC3323" w14:textId="77777777" w:rsidR="00DE5C9A" w:rsidRDefault="00000000">
      <w:pPr>
        <w:pStyle w:val="2"/>
        <w:spacing w:before="300"/>
      </w:pPr>
      <w:r>
        <w:t>⚠️ 대부업자가 자주 하는 부가세 관련 실수</w:t>
      </w:r>
    </w:p>
    <w:p w14:paraId="7402A552" w14:textId="77777777" w:rsidR="00DE5C9A" w:rsidRDefault="00DE5C9A">
      <w:pPr>
        <w:spacing w:before="60" w:after="60"/>
      </w:pPr>
    </w:p>
    <w:p w14:paraId="248D324D" w14:textId="77777777" w:rsidR="00DE5C9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>실수 1. 면세인데 부가세 신고서를 제출</w:t>
      </w:r>
    </w:p>
    <w:p w14:paraId="57CF8305" w14:textId="77777777" w:rsidR="00DE5C9A" w:rsidRDefault="00000000">
      <w:pPr>
        <w:spacing w:before="80" w:after="80" w:line="360" w:lineRule="auto"/>
      </w:pPr>
      <w:r>
        <w:t xml:space="preserve">과세사업자로 잘못 등록하거나, 관할 세무서의 안내를 오해해 부가세를 납부하는 경우가 있습니다. 면세사업자로 정정 등록 후 경정 청구로 </w:t>
      </w:r>
      <w:proofErr w:type="spellStart"/>
      <w:r>
        <w:t>환급받을</w:t>
      </w:r>
      <w:proofErr w:type="spellEnd"/>
      <w:r>
        <w:t xml:space="preserve"> 수 있습니다.</w:t>
      </w:r>
    </w:p>
    <w:p w14:paraId="4EE248DB" w14:textId="77777777" w:rsidR="00DE5C9A" w:rsidRDefault="00DE5C9A">
      <w:pPr>
        <w:spacing w:before="60" w:after="60"/>
      </w:pPr>
    </w:p>
    <w:p w14:paraId="5A11E4EE" w14:textId="77777777" w:rsidR="00DE5C9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>실수 2. 세금계산서를 발행하거나 수취</w:t>
      </w:r>
    </w:p>
    <w:p w14:paraId="7B886376" w14:textId="77777777" w:rsidR="00DE5C9A" w:rsidRDefault="00000000">
      <w:pPr>
        <w:spacing w:before="80" w:after="80" w:line="360" w:lineRule="auto"/>
      </w:pPr>
      <w:r>
        <w:t>면세사업자는 세금계산서를 발행할 수 없습니다. 거래처에서 세금계산서를 요구하면 '계산서'</w:t>
      </w:r>
      <w:proofErr w:type="spellStart"/>
      <w:r>
        <w:t>를</w:t>
      </w:r>
      <w:proofErr w:type="spellEnd"/>
      <w:r>
        <w:t xml:space="preserve"> 발행해야 합니다. 세금계산서를 잘못 발행하면 가산세가 부과됩니다.</w:t>
      </w:r>
    </w:p>
    <w:p w14:paraId="3A5CA060" w14:textId="77777777" w:rsidR="00DE5C9A" w:rsidRDefault="00DE5C9A">
      <w:pPr>
        <w:spacing w:before="60" w:after="60"/>
      </w:pPr>
    </w:p>
    <w:p w14:paraId="0E815C1E" w14:textId="77777777" w:rsidR="00DE5C9A" w:rsidRDefault="00000000">
      <w:pPr>
        <w:spacing w:before="200" w:after="80"/>
      </w:pPr>
      <w:r>
        <w:rPr>
          <w:b/>
          <w:bCs/>
          <w:color w:val="C00000"/>
          <w:sz w:val="24"/>
          <w:szCs w:val="24"/>
        </w:rPr>
        <w:t>실수 3. 겸업 시 과세·면세 매출 구분 안 함</w:t>
      </w:r>
    </w:p>
    <w:p w14:paraId="13B7AB31" w14:textId="77777777" w:rsidR="00DE5C9A" w:rsidRDefault="00000000">
      <w:pPr>
        <w:spacing w:before="80" w:after="80" w:line="360" w:lineRule="auto"/>
      </w:pPr>
      <w:proofErr w:type="spellStart"/>
      <w:r>
        <w:t>대부업</w:t>
      </w:r>
      <w:proofErr w:type="spellEnd"/>
      <w:r>
        <w:t xml:space="preserve"> 외에 과세 용역(예: 컨설팅)을 함께 운영하면 겸업사업자가 됩니다. 이 경우 매출을 과세·면세로 정확히 구분해 각각 신고해야 합니다.</w:t>
      </w:r>
    </w:p>
    <w:p w14:paraId="082F2470" w14:textId="77777777" w:rsidR="00DE5C9A" w:rsidRDefault="00DE5C9A">
      <w:pPr>
        <w:spacing w:before="60" w:after="60"/>
      </w:pPr>
    </w:p>
    <w:p w14:paraId="1395818E" w14:textId="77777777" w:rsidR="00DE5C9A" w:rsidRDefault="00000000">
      <w:pPr>
        <w:pStyle w:val="2"/>
        <w:spacing w:before="300"/>
      </w:pPr>
      <w:r>
        <w:t>✅ 부가세 관련 실무 체크리스트</w:t>
      </w:r>
    </w:p>
    <w:p w14:paraId="6997E625" w14:textId="77777777" w:rsidR="00DE5C9A" w:rsidRDefault="00DE5C9A">
      <w:pPr>
        <w:spacing w:before="60" w:after="60"/>
      </w:pPr>
    </w:p>
    <w:p w14:paraId="0365172D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사업자 등록 시 면세사업자로 등록 확인</w:t>
      </w:r>
    </w:p>
    <w:p w14:paraId="5836C4E1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매년 2월 10일까지 사업장현황신고 완료</w:t>
      </w:r>
    </w:p>
    <w:p w14:paraId="482BDA08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거래처 요청 시 세금계산서 아닌 계산서 발행</w:t>
      </w:r>
    </w:p>
    <w:p w14:paraId="55584D21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lastRenderedPageBreak/>
        <w:t>이자 외 별도 수수료 청구 시 과세 여부 사전 검토</w:t>
      </w:r>
    </w:p>
    <w:p w14:paraId="3793DE3B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과세·면세 겸업 시 매출 구분 장부 작성</w:t>
      </w:r>
    </w:p>
    <w:p w14:paraId="3EC13ED9" w14:textId="77777777" w:rsidR="00DE5C9A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매입 부가세는 경비(비용)로 처리 (환급 불가 인식)</w:t>
      </w:r>
    </w:p>
    <w:p w14:paraId="1694D444" w14:textId="77777777" w:rsidR="00DE5C9A" w:rsidRDefault="00DE5C9A">
      <w:pPr>
        <w:spacing w:before="60" w:after="60"/>
      </w:pPr>
    </w:p>
    <w:p w14:paraId="669FE87A" w14:textId="77777777" w:rsidR="00DE5C9A" w:rsidRDefault="00000000">
      <w:pPr>
        <w:pStyle w:val="2"/>
        <w:spacing w:before="300"/>
      </w:pPr>
      <w:r>
        <w:t>📝 정리</w:t>
      </w:r>
    </w:p>
    <w:p w14:paraId="1FA67DDE" w14:textId="77777777" w:rsidR="00DE5C9A" w:rsidRDefault="00DE5C9A">
      <w:pPr>
        <w:spacing w:before="60" w:after="60"/>
      </w:pPr>
    </w:p>
    <w:p w14:paraId="5137768E" w14:textId="77777777" w:rsidR="00DE5C9A" w:rsidRDefault="00000000">
      <w:pPr>
        <w:spacing w:before="80" w:after="80" w:line="360" w:lineRule="auto"/>
      </w:pPr>
      <w:r>
        <w:t>대부업의 이자수입은 부가가치세 면세 대상입니다. 부가세를 납부할 의무는 없지만, 사업장현황신고 의무는 있고, 세금계산서 발행도 불가합니다. 이자 외 별도 수수료가 있다면 과세 여부를 반드시 검토하세요.</w:t>
      </w:r>
    </w:p>
    <w:p w14:paraId="57CBF54F" w14:textId="77777777" w:rsidR="00DE5C9A" w:rsidRDefault="00DE5C9A">
      <w:pPr>
        <w:spacing w:before="60" w:after="60"/>
      </w:pPr>
    </w:p>
    <w:p w14:paraId="468EBBBA" w14:textId="77777777" w:rsidR="00DE5C9A" w:rsidRDefault="00000000">
      <w:pPr>
        <w:spacing w:before="80" w:after="80" w:line="360" w:lineRule="auto"/>
      </w:pPr>
      <w:r>
        <w:t xml:space="preserve">다음 편에서는 </w:t>
      </w:r>
      <w:proofErr w:type="spellStart"/>
      <w:r>
        <w:t>대부업</w:t>
      </w:r>
      <w:proofErr w:type="spellEnd"/>
      <w:r>
        <w:t xml:space="preserve"> 필요경비 완전 정리 — 뭘 비용으로 인정받을 수 있는지 다룹니다.</w:t>
      </w:r>
    </w:p>
    <w:p w14:paraId="6CC4BB37" w14:textId="77777777" w:rsidR="00DE5C9A" w:rsidRDefault="00DE5C9A">
      <w:pPr>
        <w:spacing w:before="60" w:after="60"/>
      </w:pPr>
    </w:p>
    <w:p w14:paraId="524F155B" w14:textId="77777777" w:rsidR="00DE5C9A" w:rsidRDefault="00DE5C9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E5C9A" w14:paraId="726308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3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F31EF2" w14:textId="77777777" w:rsidR="00DE5C9A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>📞 무료 세무 상담 받기</w:t>
            </w:r>
          </w:p>
          <w:p w14:paraId="0FF7106B" w14:textId="77777777" w:rsidR="00DE5C9A" w:rsidRDefault="00000000">
            <w:pPr>
              <w:spacing w:before="40" w:after="40"/>
              <w:jc w:val="center"/>
            </w:pPr>
            <w:r>
              <w:rPr>
                <w:color w:val="333333"/>
              </w:rPr>
              <w:t>면세 여부 확인부터 사업장현황신고까지, 한 번에 해결해 드립니다.</w:t>
            </w:r>
          </w:p>
          <w:p w14:paraId="143D9EEF" w14:textId="77777777" w:rsidR="00DE5C9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33333"/>
              </w:rPr>
              <w:t>📱 010-7170-</w:t>
            </w:r>
            <w:proofErr w:type="gramStart"/>
            <w:r>
              <w:rPr>
                <w:b/>
                <w:bCs/>
                <w:color w:val="333333"/>
              </w:rPr>
              <w:t>9363  |</w:t>
            </w:r>
            <w:proofErr w:type="gramEnd"/>
            <w:r>
              <w:rPr>
                <w:b/>
                <w:bCs/>
                <w:color w:val="333333"/>
              </w:rPr>
              <w:t xml:space="preserve">  📧 joyneru@gmail.com</w:t>
            </w:r>
          </w:p>
          <w:p w14:paraId="1B06E3EF" w14:textId="77777777" w:rsidR="00DE5C9A" w:rsidRDefault="00000000"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>초기 상담은 무료입니다. 부담 없이 연락주세요.</w:t>
            </w:r>
          </w:p>
        </w:tc>
      </w:tr>
    </w:tbl>
    <w:p w14:paraId="5C4F33A0" w14:textId="77777777" w:rsidR="00DE5C9A" w:rsidRDefault="00DE5C9A">
      <w:pPr>
        <w:spacing w:before="60" w:after="60"/>
      </w:pPr>
    </w:p>
    <w:p w14:paraId="657C55DE" w14:textId="77777777" w:rsidR="00DE5C9A" w:rsidRDefault="00000000">
      <w:pPr>
        <w:spacing w:before="60"/>
      </w:pPr>
      <w:r>
        <w:rPr>
          <w:color w:val="AAAAAA"/>
          <w:sz w:val="18"/>
          <w:szCs w:val="18"/>
        </w:rPr>
        <w:t>※ 본 포스팅은 일반적인 세무 정보 제공을 목적으로 하며, 개별 사업자의 구체적인 사실관계에 따라 다를 수 있습니다.</w:t>
      </w:r>
    </w:p>
    <w:sectPr w:rsidR="00DE5C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DED"/>
    <w:multiLevelType w:val="hybridMultilevel"/>
    <w:tmpl w:val="39ACF80C"/>
    <w:lvl w:ilvl="0" w:tplc="9F283140">
      <w:start w:val="1"/>
      <w:numFmt w:val="bullet"/>
      <w:lvlText w:val="✖"/>
      <w:lvlJc w:val="left"/>
      <w:pPr>
        <w:ind w:left="720" w:hanging="360"/>
      </w:pPr>
    </w:lvl>
    <w:lvl w:ilvl="1" w:tplc="B054283E">
      <w:numFmt w:val="decimal"/>
      <w:lvlText w:val=""/>
      <w:lvlJc w:val="left"/>
    </w:lvl>
    <w:lvl w:ilvl="2" w:tplc="5C64D198">
      <w:numFmt w:val="decimal"/>
      <w:lvlText w:val=""/>
      <w:lvlJc w:val="left"/>
    </w:lvl>
    <w:lvl w:ilvl="3" w:tplc="4788AD20">
      <w:numFmt w:val="decimal"/>
      <w:lvlText w:val=""/>
      <w:lvlJc w:val="left"/>
    </w:lvl>
    <w:lvl w:ilvl="4" w:tplc="1122878C">
      <w:numFmt w:val="decimal"/>
      <w:lvlText w:val=""/>
      <w:lvlJc w:val="left"/>
    </w:lvl>
    <w:lvl w:ilvl="5" w:tplc="7FCE7128">
      <w:numFmt w:val="decimal"/>
      <w:lvlText w:val=""/>
      <w:lvlJc w:val="left"/>
    </w:lvl>
    <w:lvl w:ilvl="6" w:tplc="873C93DA">
      <w:numFmt w:val="decimal"/>
      <w:lvlText w:val=""/>
      <w:lvlJc w:val="left"/>
    </w:lvl>
    <w:lvl w:ilvl="7" w:tplc="7CCE6A78">
      <w:numFmt w:val="decimal"/>
      <w:lvlText w:val=""/>
      <w:lvlJc w:val="left"/>
    </w:lvl>
    <w:lvl w:ilvl="8" w:tplc="0D6400B2">
      <w:numFmt w:val="decimal"/>
      <w:lvlText w:val=""/>
      <w:lvlJc w:val="left"/>
    </w:lvl>
  </w:abstractNum>
  <w:abstractNum w:abstractNumId="1" w15:restartNumberingAfterBreak="0">
    <w:nsid w:val="2BCF6823"/>
    <w:multiLevelType w:val="hybridMultilevel"/>
    <w:tmpl w:val="F8C2DA1C"/>
    <w:lvl w:ilvl="0" w:tplc="17264A3C">
      <w:start w:val="1"/>
      <w:numFmt w:val="bullet"/>
      <w:lvlText w:val="●"/>
      <w:lvlJc w:val="left"/>
      <w:pPr>
        <w:ind w:left="720" w:hanging="360"/>
      </w:pPr>
    </w:lvl>
    <w:lvl w:ilvl="1" w:tplc="6D48F282">
      <w:start w:val="1"/>
      <w:numFmt w:val="bullet"/>
      <w:lvlText w:val="○"/>
      <w:lvlJc w:val="left"/>
      <w:pPr>
        <w:ind w:left="1440" w:hanging="360"/>
      </w:pPr>
    </w:lvl>
    <w:lvl w:ilvl="2" w:tplc="0C4AD344">
      <w:start w:val="1"/>
      <w:numFmt w:val="bullet"/>
      <w:lvlText w:val="■"/>
      <w:lvlJc w:val="left"/>
      <w:pPr>
        <w:ind w:left="2160" w:hanging="360"/>
      </w:pPr>
    </w:lvl>
    <w:lvl w:ilvl="3" w:tplc="76EE17A8">
      <w:start w:val="1"/>
      <w:numFmt w:val="bullet"/>
      <w:lvlText w:val="●"/>
      <w:lvlJc w:val="left"/>
      <w:pPr>
        <w:ind w:left="2880" w:hanging="360"/>
      </w:pPr>
    </w:lvl>
    <w:lvl w:ilvl="4" w:tplc="D096C2C8">
      <w:start w:val="1"/>
      <w:numFmt w:val="bullet"/>
      <w:lvlText w:val="○"/>
      <w:lvlJc w:val="left"/>
      <w:pPr>
        <w:ind w:left="3600" w:hanging="360"/>
      </w:pPr>
    </w:lvl>
    <w:lvl w:ilvl="5" w:tplc="09488E8E">
      <w:start w:val="1"/>
      <w:numFmt w:val="bullet"/>
      <w:lvlText w:val="■"/>
      <w:lvlJc w:val="left"/>
      <w:pPr>
        <w:ind w:left="4320" w:hanging="360"/>
      </w:pPr>
    </w:lvl>
    <w:lvl w:ilvl="6" w:tplc="80606FA6">
      <w:start w:val="1"/>
      <w:numFmt w:val="bullet"/>
      <w:lvlText w:val="●"/>
      <w:lvlJc w:val="left"/>
      <w:pPr>
        <w:ind w:left="5040" w:hanging="360"/>
      </w:pPr>
    </w:lvl>
    <w:lvl w:ilvl="7" w:tplc="8F18EDC6">
      <w:start w:val="1"/>
      <w:numFmt w:val="bullet"/>
      <w:lvlText w:val="●"/>
      <w:lvlJc w:val="left"/>
      <w:pPr>
        <w:ind w:left="5760" w:hanging="360"/>
      </w:pPr>
    </w:lvl>
    <w:lvl w:ilvl="8" w:tplc="4B6612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504B6C"/>
    <w:multiLevelType w:val="hybridMultilevel"/>
    <w:tmpl w:val="7D48B16A"/>
    <w:lvl w:ilvl="0" w:tplc="C51659D8">
      <w:start w:val="1"/>
      <w:numFmt w:val="bullet"/>
      <w:lvlText w:val="✔"/>
      <w:lvlJc w:val="left"/>
      <w:pPr>
        <w:ind w:left="720" w:hanging="360"/>
      </w:pPr>
    </w:lvl>
    <w:lvl w:ilvl="1" w:tplc="36DC0660">
      <w:numFmt w:val="decimal"/>
      <w:lvlText w:val=""/>
      <w:lvlJc w:val="left"/>
    </w:lvl>
    <w:lvl w:ilvl="2" w:tplc="D2C09D38">
      <w:numFmt w:val="decimal"/>
      <w:lvlText w:val=""/>
      <w:lvlJc w:val="left"/>
    </w:lvl>
    <w:lvl w:ilvl="3" w:tplc="127EC07C">
      <w:numFmt w:val="decimal"/>
      <w:lvlText w:val=""/>
      <w:lvlJc w:val="left"/>
    </w:lvl>
    <w:lvl w:ilvl="4" w:tplc="CE6816E2">
      <w:numFmt w:val="decimal"/>
      <w:lvlText w:val=""/>
      <w:lvlJc w:val="left"/>
    </w:lvl>
    <w:lvl w:ilvl="5" w:tplc="5642B436">
      <w:numFmt w:val="decimal"/>
      <w:lvlText w:val=""/>
      <w:lvlJc w:val="left"/>
    </w:lvl>
    <w:lvl w:ilvl="6" w:tplc="09902A30">
      <w:numFmt w:val="decimal"/>
      <w:lvlText w:val=""/>
      <w:lvlJc w:val="left"/>
    </w:lvl>
    <w:lvl w:ilvl="7" w:tplc="C9B236AA">
      <w:numFmt w:val="decimal"/>
      <w:lvlText w:val=""/>
      <w:lvlJc w:val="left"/>
    </w:lvl>
    <w:lvl w:ilvl="8" w:tplc="923A4756">
      <w:numFmt w:val="decimal"/>
      <w:lvlText w:val=""/>
      <w:lvlJc w:val="left"/>
    </w:lvl>
  </w:abstractNum>
  <w:abstractNum w:abstractNumId="3" w15:restartNumberingAfterBreak="0">
    <w:nsid w:val="777D413F"/>
    <w:multiLevelType w:val="hybridMultilevel"/>
    <w:tmpl w:val="950C8D06"/>
    <w:lvl w:ilvl="0" w:tplc="85A4677C">
      <w:start w:val="1"/>
      <w:numFmt w:val="bullet"/>
      <w:lvlText w:val="•"/>
      <w:lvlJc w:val="left"/>
      <w:pPr>
        <w:ind w:left="720" w:hanging="360"/>
      </w:pPr>
    </w:lvl>
    <w:lvl w:ilvl="1" w:tplc="940C1C0A">
      <w:numFmt w:val="decimal"/>
      <w:lvlText w:val=""/>
      <w:lvlJc w:val="left"/>
    </w:lvl>
    <w:lvl w:ilvl="2" w:tplc="2A9C2900">
      <w:numFmt w:val="decimal"/>
      <w:lvlText w:val=""/>
      <w:lvlJc w:val="left"/>
    </w:lvl>
    <w:lvl w:ilvl="3" w:tplc="3F72756C">
      <w:numFmt w:val="decimal"/>
      <w:lvlText w:val=""/>
      <w:lvlJc w:val="left"/>
    </w:lvl>
    <w:lvl w:ilvl="4" w:tplc="4170C65C">
      <w:numFmt w:val="decimal"/>
      <w:lvlText w:val=""/>
      <w:lvlJc w:val="left"/>
    </w:lvl>
    <w:lvl w:ilvl="5" w:tplc="3FE6C54C">
      <w:numFmt w:val="decimal"/>
      <w:lvlText w:val=""/>
      <w:lvlJc w:val="left"/>
    </w:lvl>
    <w:lvl w:ilvl="6" w:tplc="A064926A">
      <w:numFmt w:val="decimal"/>
      <w:lvlText w:val=""/>
      <w:lvlJc w:val="left"/>
    </w:lvl>
    <w:lvl w:ilvl="7" w:tplc="82F693F2">
      <w:numFmt w:val="decimal"/>
      <w:lvlText w:val=""/>
      <w:lvlJc w:val="left"/>
    </w:lvl>
    <w:lvl w:ilvl="8" w:tplc="20782698">
      <w:numFmt w:val="decimal"/>
      <w:lvlText w:val=""/>
      <w:lvlJc w:val="left"/>
    </w:lvl>
  </w:abstractNum>
  <w:num w:numId="1" w16cid:durableId="1492795569">
    <w:abstractNumId w:val="1"/>
    <w:lvlOverride w:ilvl="0">
      <w:startOverride w:val="1"/>
    </w:lvlOverride>
  </w:num>
  <w:num w:numId="2" w16cid:durableId="9251187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C9A"/>
    <w:rsid w:val="000A6C6D"/>
    <w:rsid w:val="00D24171"/>
    <w:rsid w:val="00DE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9E21"/>
  <w15:docId w15:val="{A6741D24-70B2-4A50-81F6-405D5035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649</Words>
  <Characters>2009</Characters>
  <Application>Microsoft Office Word</Application>
  <DocSecurity>0</DocSecurity>
  <Lines>155</Lines>
  <Paragraphs>112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2</cp:revision>
  <dcterms:created xsi:type="dcterms:W3CDTF">2026-03-26T00:18:00Z</dcterms:created>
  <dcterms:modified xsi:type="dcterms:W3CDTF">2026-03-26T00:25:00Z</dcterms:modified>
</cp:coreProperties>
</file>