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51DA" w14:textId="77777777" w:rsidR="00892495" w:rsidRDefault="00000000">
      <w:pPr>
        <w:spacing w:before="80" w:after="160"/>
      </w:pPr>
      <w:r>
        <w:rPr>
          <w:b/>
          <w:bCs/>
          <w:color w:val="1A6FCC"/>
          <w:sz w:val="20"/>
          <w:szCs w:val="20"/>
        </w:rPr>
        <w:t>#</w:t>
      </w:r>
      <w:proofErr w:type="gramStart"/>
      <w:r>
        <w:rPr>
          <w:b/>
          <w:bCs/>
          <w:color w:val="1A6FCC"/>
          <w:sz w:val="20"/>
          <w:szCs w:val="20"/>
        </w:rPr>
        <w:t>주류거래세금계산서</w:t>
      </w:r>
      <w:r>
        <w:rPr>
          <w:sz w:val="20"/>
          <w:szCs w:val="20"/>
        </w:rPr>
        <w:t xml:space="preserve">  </w:t>
      </w:r>
      <w:r>
        <w:rPr>
          <w:b/>
          <w:bCs/>
          <w:color w:val="1A6FCC"/>
          <w:sz w:val="20"/>
          <w:szCs w:val="20"/>
        </w:rPr>
        <w:t>#주류세금계산서수수</w:t>
      </w:r>
      <w:r>
        <w:rPr>
          <w:sz w:val="20"/>
          <w:szCs w:val="20"/>
        </w:rPr>
        <w:t xml:space="preserve">  </w:t>
      </w:r>
      <w:r>
        <w:rPr>
          <w:b/>
          <w:bCs/>
          <w:color w:val="1A6FCC"/>
          <w:sz w:val="20"/>
          <w:szCs w:val="20"/>
        </w:rPr>
        <w:t>#주류도매세금계산서</w:t>
      </w:r>
      <w:r>
        <w:rPr>
          <w:sz w:val="20"/>
          <w:szCs w:val="20"/>
        </w:rPr>
        <w:t xml:space="preserve">  </w:t>
      </w:r>
      <w:r>
        <w:rPr>
          <w:b/>
          <w:bCs/>
          <w:color w:val="1A6FCC"/>
          <w:sz w:val="20"/>
          <w:szCs w:val="20"/>
        </w:rPr>
        <w:t>#주류면허취소</w:t>
      </w:r>
      <w:r>
        <w:rPr>
          <w:sz w:val="20"/>
          <w:szCs w:val="20"/>
        </w:rPr>
        <w:t xml:space="preserve">  </w:t>
      </w:r>
      <w:r>
        <w:rPr>
          <w:b/>
          <w:bCs/>
          <w:color w:val="1A6FCC"/>
          <w:sz w:val="20"/>
          <w:szCs w:val="20"/>
        </w:rPr>
        <w:t>#</w:t>
      </w:r>
      <w:proofErr w:type="gramEnd"/>
      <w:r>
        <w:rPr>
          <w:b/>
          <w:bCs/>
          <w:color w:val="1A6FCC"/>
          <w:sz w:val="20"/>
          <w:szCs w:val="20"/>
        </w:rPr>
        <w:t>주류무자료거래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389265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F6F8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53F40F" w14:textId="77777777" w:rsidR="00892495" w:rsidRDefault="00000000">
            <w:r>
              <w:rPr>
                <w:b/>
                <w:bCs/>
                <w:color w:val="444444"/>
                <w:sz w:val="20"/>
                <w:szCs w:val="20"/>
              </w:rPr>
              <w:t>주류 거래에서 세금계산서 수수는 단순한 세금 문제가 아닙니다.</w:t>
            </w:r>
          </w:p>
          <w:p w14:paraId="43C6B173" w14:textId="77777777" w:rsidR="00892495" w:rsidRDefault="00000000">
            <w:pPr>
              <w:spacing w:before="60"/>
            </w:pPr>
            <w:r>
              <w:rPr>
                <w:color w:val="444444"/>
                <w:sz w:val="20"/>
                <w:szCs w:val="20"/>
              </w:rPr>
              <w:t>일정 비율 이상 위반하면 주류 면허가 취소됩니다. 일반 도소매업과 달리 주류업에는 세금계산서 수수 의무가 면허 유지와 직결되어 있습니다. 오늘은 주류 거래 시 세금계산서 수수의 법적 의무, 위반 시 제재 수위, 그리고 실무에서 반드시 챙겨야 할 사항을 정리해 드립니다.</w:t>
            </w:r>
          </w:p>
        </w:tc>
      </w:tr>
    </w:tbl>
    <w:p w14:paraId="635F7340" w14:textId="77777777" w:rsidR="00892495" w:rsidRDefault="00892495">
      <w:pPr>
        <w:pBdr>
          <w:bottom w:val="single" w:sz="4" w:space="0" w:color="DDDDDD"/>
        </w:pBdr>
        <w:spacing w:before="200" w:after="200"/>
      </w:pPr>
    </w:p>
    <w:p w14:paraId="5FD53E02" w14:textId="77777777" w:rsidR="00892495" w:rsidRDefault="00000000">
      <w:pPr>
        <w:pBdr>
          <w:bottom w:val="single" w:sz="8" w:space="0" w:color="DDDDDD"/>
        </w:pBdr>
        <w:spacing w:before="260" w:after="120"/>
      </w:pPr>
      <w:r>
        <w:rPr>
          <w:b/>
          <w:bCs/>
          <w:color w:val="111111"/>
          <w:sz w:val="32"/>
          <w:szCs w:val="32"/>
        </w:rPr>
        <w:t>① 주류 거래, 왜 세금계산서 수수가 일반 업종보다 엄격한가?</w:t>
      </w:r>
    </w:p>
    <w:p w14:paraId="12B8B1D0" w14:textId="77777777" w:rsidR="00892495" w:rsidRDefault="00892495">
      <w:pPr>
        <w:spacing w:before="40" w:after="40"/>
      </w:pPr>
    </w:p>
    <w:p w14:paraId="528A3F4B" w14:textId="77777777" w:rsidR="00892495" w:rsidRDefault="00000000">
      <w:pPr>
        <w:spacing w:before="80" w:after="80"/>
      </w:pPr>
      <w:r>
        <w:rPr>
          <w:color w:val="222222"/>
        </w:rPr>
        <w:t>주류는 주세·교육세·부가세가 복합적으로 부과되는 특수한 과세 물품입니다. 국세청은 주류 유통 전 과정의 투명성을 확보하기 위해 주류 판매업 면허 제도를 운영하고 있으며, 그 핵심 요건 중 하나가 세금계산서 수수 의무입니다.</w:t>
      </w:r>
    </w:p>
    <w:p w14:paraId="1CAB0C12" w14:textId="77777777" w:rsidR="00892495" w:rsidRDefault="0089249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38927E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EB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FAD0A0" w14:textId="77777777" w:rsidR="00892495" w:rsidRDefault="00000000">
            <w:r>
              <w:rPr>
                <w:b/>
                <w:bCs/>
                <w:color w:val="1A4F8A"/>
                <w:sz w:val="20"/>
                <w:szCs w:val="20"/>
              </w:rPr>
              <w:t>주류면허법 제1조 목적</w:t>
            </w:r>
          </w:p>
          <w:p w14:paraId="79226BE7" w14:textId="77777777" w:rsidR="00892495" w:rsidRDefault="00000000">
            <w:pPr>
              <w:spacing w:before="60"/>
            </w:pPr>
            <w:r>
              <w:rPr>
                <w:color w:val="1A4F8A"/>
                <w:sz w:val="20"/>
                <w:szCs w:val="20"/>
              </w:rPr>
              <w:t xml:space="preserve">「주류 면허 등에 관한 </w:t>
            </w:r>
            <w:proofErr w:type="spellStart"/>
            <w:r>
              <w:rPr>
                <w:color w:val="1A4F8A"/>
                <w:sz w:val="20"/>
                <w:szCs w:val="20"/>
              </w:rPr>
              <w:t>법률」은</w:t>
            </w:r>
            <w:proofErr w:type="spellEnd"/>
            <w:r>
              <w:rPr>
                <w:color w:val="1A4F8A"/>
                <w:sz w:val="20"/>
                <w:szCs w:val="20"/>
              </w:rPr>
              <w:t xml:space="preserve"> 주류 거래의 안전과 원활한 주세 수입 확보를 목적으로 하며, 특히 주류 유통과정의 주된 역할자인 주류 판매업자를 통해 주류 유통 전반을 관리하고 주류 질서를 투명하게 유지하기 위해 면허 제도를 운용합니다.</w:t>
            </w:r>
          </w:p>
        </w:tc>
      </w:tr>
    </w:tbl>
    <w:p w14:paraId="67133D37" w14:textId="77777777" w:rsidR="00892495" w:rsidRDefault="00892495">
      <w:pPr>
        <w:spacing w:before="60" w:after="60"/>
      </w:pPr>
    </w:p>
    <w:p w14:paraId="68205CEA" w14:textId="77777777" w:rsidR="00892495" w:rsidRDefault="00000000">
      <w:pPr>
        <w:spacing w:before="80" w:after="80"/>
      </w:pPr>
      <w:r>
        <w:rPr>
          <w:color w:val="222222"/>
        </w:rPr>
        <w:t xml:space="preserve">세금계산서는 단순히 부가세를 정산하는 수단이 아닙니다. 주류 유통 경로를 추적하는 핵심 증빙입니다. 이 때문에 주류업에서 세금계산서 </w:t>
      </w:r>
      <w:proofErr w:type="spellStart"/>
      <w:r>
        <w:rPr>
          <w:color w:val="222222"/>
        </w:rPr>
        <w:t>미발급</w:t>
      </w:r>
      <w:proofErr w:type="spellEnd"/>
      <w:r>
        <w:rPr>
          <w:color w:val="222222"/>
        </w:rPr>
        <w:t>·위장발급은 일반 업종보다 훨씬 무거운 제재로 이어집니다.</w:t>
      </w:r>
    </w:p>
    <w:p w14:paraId="3C997977" w14:textId="77777777" w:rsidR="00892495" w:rsidRDefault="00892495">
      <w:pPr>
        <w:pBdr>
          <w:bottom w:val="single" w:sz="4" w:space="0" w:color="DDDDDD"/>
        </w:pBdr>
        <w:spacing w:before="200" w:after="200"/>
      </w:pPr>
    </w:p>
    <w:p w14:paraId="66D598C1" w14:textId="77777777" w:rsidR="00892495" w:rsidRDefault="00000000">
      <w:pPr>
        <w:pBdr>
          <w:bottom w:val="single" w:sz="8" w:space="0" w:color="DDDDDD"/>
        </w:pBdr>
        <w:spacing w:before="260" w:after="120"/>
      </w:pPr>
      <w:r>
        <w:rPr>
          <w:b/>
          <w:bCs/>
          <w:color w:val="111111"/>
          <w:sz w:val="32"/>
          <w:szCs w:val="32"/>
        </w:rPr>
        <w:t>② 세금계산서 발급 의무 — 누가, 언제, 어떻게?</w:t>
      </w:r>
    </w:p>
    <w:p w14:paraId="2B520BBE" w14:textId="77777777" w:rsidR="00892495" w:rsidRDefault="00892495">
      <w:pPr>
        <w:spacing w:before="40" w:after="40"/>
      </w:pPr>
    </w:p>
    <w:p w14:paraId="05993385" w14:textId="77777777" w:rsidR="00892495" w:rsidRDefault="00000000">
      <w:pPr>
        <w:spacing w:before="80" w:after="80"/>
      </w:pPr>
      <w:r>
        <w:rPr>
          <w:color w:val="222222"/>
        </w:rPr>
        <w:t xml:space="preserve">주류 거래에서 세금계산서 발급 의무는 부가가치세법에 따른 일반 의무와, 주류 </w:t>
      </w:r>
      <w:proofErr w:type="spellStart"/>
      <w:r>
        <w:rPr>
          <w:color w:val="222222"/>
        </w:rPr>
        <w:t>면허법</w:t>
      </w:r>
      <w:proofErr w:type="spellEnd"/>
      <w:r>
        <w:rPr>
          <w:color w:val="222222"/>
        </w:rPr>
        <w:t xml:space="preserve"> 및 국세청 고시에 따른 추가 의무가 함께 적용됩니다.</w:t>
      </w:r>
    </w:p>
    <w:p w14:paraId="615A3155" w14:textId="77777777" w:rsidR="00892495" w:rsidRDefault="00892495">
      <w:pPr>
        <w:spacing w:before="60" w:after="60"/>
      </w:pPr>
    </w:p>
    <w:p w14:paraId="5C2376AC" w14:textId="77777777" w:rsidR="00892495" w:rsidRDefault="00000000">
      <w:pPr>
        <w:spacing w:before="180" w:after="80"/>
      </w:pPr>
      <w:r>
        <w:rPr>
          <w:b/>
          <w:bCs/>
          <w:color w:val="111111"/>
          <w:sz w:val="24"/>
          <w:szCs w:val="24"/>
        </w:rPr>
        <w:t>기본 원칙 — 부가가치세법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892495" w14:paraId="5BD931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C9ACC" w14:textId="77777777" w:rsidR="00892495" w:rsidRDefault="00000000">
            <w:r>
              <w:rPr>
                <w:b/>
                <w:bCs/>
                <w:color w:val="555555"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5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B56AE" w14:textId="77777777" w:rsidR="00892495" w:rsidRDefault="00000000">
            <w:r>
              <w:rPr>
                <w:b/>
                <w:bCs/>
                <w:color w:val="555555"/>
                <w:sz w:val="20"/>
                <w:szCs w:val="20"/>
              </w:rPr>
              <w:t>내용</w:t>
            </w:r>
          </w:p>
        </w:tc>
      </w:tr>
      <w:tr w:rsidR="00892495" w14:paraId="7E672C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C9846" w14:textId="77777777" w:rsidR="00892495" w:rsidRDefault="00000000">
            <w:r>
              <w:rPr>
                <w:color w:val="222222"/>
                <w:sz w:val="20"/>
                <w:szCs w:val="20"/>
              </w:rPr>
              <w:t>발급 의무자</w:t>
            </w:r>
          </w:p>
        </w:tc>
        <w:tc>
          <w:tcPr>
            <w:tcW w:w="5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A85AE" w14:textId="77777777" w:rsidR="00892495" w:rsidRDefault="00000000">
            <w:r>
              <w:rPr>
                <w:color w:val="222222"/>
                <w:sz w:val="20"/>
                <w:szCs w:val="20"/>
              </w:rPr>
              <w:t>일반과세자인 주류 판매업자 (도매·소매 모두 해당)</w:t>
            </w:r>
          </w:p>
        </w:tc>
      </w:tr>
      <w:tr w:rsidR="00892495" w14:paraId="29BF39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B090B" w14:textId="77777777" w:rsidR="00892495" w:rsidRDefault="00000000">
            <w:r>
              <w:rPr>
                <w:color w:val="222222"/>
                <w:sz w:val="20"/>
                <w:szCs w:val="20"/>
              </w:rPr>
              <w:t>발급 시기</w:t>
            </w:r>
          </w:p>
        </w:tc>
        <w:tc>
          <w:tcPr>
            <w:tcW w:w="5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6D612" w14:textId="77777777" w:rsidR="00892495" w:rsidRDefault="00000000">
            <w:r>
              <w:rPr>
                <w:color w:val="222222"/>
                <w:sz w:val="20"/>
                <w:szCs w:val="20"/>
              </w:rPr>
              <w:t>재화(주류)의 공급 시점 (거래일)</w:t>
            </w:r>
          </w:p>
        </w:tc>
      </w:tr>
      <w:tr w:rsidR="00892495" w14:paraId="137E9A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439C0" w14:textId="77777777" w:rsidR="00892495" w:rsidRDefault="00000000">
            <w:r>
              <w:rPr>
                <w:color w:val="222222"/>
                <w:sz w:val="20"/>
                <w:szCs w:val="20"/>
              </w:rPr>
              <w:t>발급 방법</w:t>
            </w:r>
          </w:p>
        </w:tc>
        <w:tc>
          <w:tcPr>
            <w:tcW w:w="5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8526B" w14:textId="77777777" w:rsidR="00892495" w:rsidRDefault="00000000">
            <w:r>
              <w:rPr>
                <w:color w:val="222222"/>
                <w:sz w:val="20"/>
                <w:szCs w:val="20"/>
              </w:rPr>
              <w:t>전자세금계산서 의무 발급 (일정 규모 이상)</w:t>
            </w:r>
          </w:p>
        </w:tc>
      </w:tr>
      <w:tr w:rsidR="00892495" w14:paraId="6541B9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1739A" w14:textId="77777777" w:rsidR="00892495" w:rsidRDefault="00000000">
            <w:r>
              <w:rPr>
                <w:color w:val="222222"/>
                <w:sz w:val="20"/>
                <w:szCs w:val="20"/>
              </w:rPr>
              <w:t>보관 의무</w:t>
            </w:r>
          </w:p>
        </w:tc>
        <w:tc>
          <w:tcPr>
            <w:tcW w:w="5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CC4AC" w14:textId="77777777" w:rsidR="00892495" w:rsidRDefault="00000000">
            <w:r>
              <w:rPr>
                <w:color w:val="222222"/>
                <w:sz w:val="20"/>
                <w:szCs w:val="20"/>
              </w:rPr>
              <w:t>발급·수취한 세금계산서 5년간 보관</w:t>
            </w:r>
          </w:p>
        </w:tc>
      </w:tr>
    </w:tbl>
    <w:p w14:paraId="25707462" w14:textId="77777777" w:rsidR="00892495" w:rsidRDefault="00892495">
      <w:pPr>
        <w:spacing w:before="60" w:after="60"/>
      </w:pPr>
    </w:p>
    <w:p w14:paraId="662DA067" w14:textId="77777777" w:rsidR="00892495" w:rsidRDefault="00000000">
      <w:pPr>
        <w:spacing w:before="180" w:after="80"/>
      </w:pPr>
      <w:r>
        <w:rPr>
          <w:b/>
          <w:bCs/>
          <w:color w:val="111111"/>
          <w:sz w:val="24"/>
          <w:szCs w:val="24"/>
        </w:rPr>
        <w:t>주류업 추가 의무 — 주류 매출 세금계산서 합계표 별도 제출</w:t>
      </w:r>
    </w:p>
    <w:p w14:paraId="7F6F7039" w14:textId="77777777" w:rsidR="00892495" w:rsidRDefault="00000000">
      <w:pPr>
        <w:spacing w:before="80" w:after="80"/>
      </w:pPr>
      <w:r>
        <w:rPr>
          <w:color w:val="222222"/>
        </w:rPr>
        <w:t>주류도매업자는 부가세 신고 외에, 국세청 고시(주류 매출세금계산서 작성 및 제출에 관한 명령위임 고시)에 따라 주류 매출 세금계산서 합계표를 별도로 제출해야 합니다. 이는 국세청이 주류 유통 흐름 전체를 별도로 관리하기 위한 장치입니다.</w:t>
      </w:r>
    </w:p>
    <w:p w14:paraId="71312E9E" w14:textId="77777777" w:rsidR="00892495" w:rsidRDefault="00892495">
      <w:pPr>
        <w:spacing w:before="60" w:after="60"/>
      </w:pPr>
    </w:p>
    <w:p w14:paraId="06D6639B" w14:textId="77777777" w:rsidR="00892495" w:rsidRDefault="00000000">
      <w:pPr>
        <w:spacing w:before="180" w:after="80"/>
      </w:pPr>
      <w:r>
        <w:rPr>
          <w:b/>
          <w:bCs/>
          <w:color w:val="111111"/>
          <w:sz w:val="24"/>
          <w:szCs w:val="24"/>
        </w:rPr>
        <w:t>전자세금계산서 의무 발급 대상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4D9A52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A020"/>
              <w:left w:val="single" w:sz="4" w:space="0" w:color="E8A020"/>
              <w:bottom w:val="single" w:sz="4" w:space="0" w:color="E8A020"/>
              <w:right w:val="single" w:sz="4" w:space="0" w:color="E8A020"/>
            </w:tcBorders>
            <w:shd w:val="clear" w:color="auto" w:fill="FFFB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B7DCB1" w14:textId="77777777" w:rsidR="00892495" w:rsidRDefault="00000000">
            <w:r>
              <w:rPr>
                <w:color w:val="7A5200"/>
                <w:sz w:val="20"/>
                <w:szCs w:val="20"/>
              </w:rPr>
              <w:t xml:space="preserve">직전연도 사업장별 공급가액(부가세 포함) 합계액이 8,000만 원 이상인 개인사업자는 전자세금계산서 발급이 의무입니다. 주류도매업 규모를 감안하면 사실상 대부분의 도매 사업자가 해당됩니다. 전자세금계산서 </w:t>
            </w:r>
            <w:proofErr w:type="spellStart"/>
            <w:r>
              <w:rPr>
                <w:color w:val="7A5200"/>
                <w:sz w:val="20"/>
                <w:szCs w:val="20"/>
              </w:rPr>
              <w:t>미발급</w:t>
            </w:r>
            <w:proofErr w:type="spellEnd"/>
            <w:r>
              <w:rPr>
                <w:color w:val="7A5200"/>
                <w:sz w:val="20"/>
                <w:szCs w:val="20"/>
              </w:rPr>
              <w:t xml:space="preserve"> 시 종이계산서 발급과 동일한 효력이 인정되지 않으며 별도 가산세가 부과됩니다.</w:t>
            </w:r>
          </w:p>
        </w:tc>
      </w:tr>
    </w:tbl>
    <w:p w14:paraId="3461E780" w14:textId="77777777" w:rsidR="00892495" w:rsidRDefault="00892495">
      <w:pPr>
        <w:pBdr>
          <w:bottom w:val="single" w:sz="4" w:space="0" w:color="DDDDDD"/>
        </w:pBdr>
        <w:spacing w:before="200" w:after="200"/>
      </w:pPr>
    </w:p>
    <w:p w14:paraId="2AFAE5A1" w14:textId="77777777" w:rsidR="00892495" w:rsidRDefault="00000000">
      <w:pPr>
        <w:pBdr>
          <w:bottom w:val="single" w:sz="8" w:space="0" w:color="DDDDDD"/>
        </w:pBdr>
        <w:spacing w:before="260" w:after="120"/>
      </w:pPr>
      <w:r>
        <w:rPr>
          <w:b/>
          <w:bCs/>
          <w:color w:val="111111"/>
          <w:sz w:val="32"/>
          <w:szCs w:val="32"/>
        </w:rPr>
        <w:t>③ 위반 시 제재 — 세금 문제에서 면허 취소까지</w:t>
      </w:r>
    </w:p>
    <w:p w14:paraId="764819F1" w14:textId="77777777" w:rsidR="00892495" w:rsidRDefault="00892495">
      <w:pPr>
        <w:spacing w:before="40" w:after="40"/>
      </w:pPr>
    </w:p>
    <w:p w14:paraId="47182531" w14:textId="77777777" w:rsidR="00892495" w:rsidRDefault="00000000">
      <w:pPr>
        <w:spacing w:before="80" w:after="80"/>
      </w:pPr>
      <w:r>
        <w:rPr>
          <w:color w:val="222222"/>
        </w:rPr>
        <w:t>주류업에서 세금계산서 수수 의무 위반은 다른 업종과 달리 면허 제재와 직결됩니다. 위반 금액 비율에 따라 면허 정지 또는 면허 취소까지 이어질 수 있습니다.</w:t>
      </w:r>
    </w:p>
    <w:p w14:paraId="04579F59" w14:textId="77777777" w:rsidR="00892495" w:rsidRDefault="00892495">
      <w:pPr>
        <w:spacing w:before="60" w:after="60"/>
      </w:pPr>
    </w:p>
    <w:p w14:paraId="3088C4F1" w14:textId="77777777" w:rsidR="00892495" w:rsidRDefault="00000000">
      <w:pPr>
        <w:spacing w:before="180" w:after="80"/>
      </w:pPr>
      <w:r>
        <w:rPr>
          <w:b/>
          <w:bCs/>
          <w:color w:val="111111"/>
          <w:sz w:val="24"/>
          <w:szCs w:val="24"/>
        </w:rPr>
        <w:t>1단계 — 세금 가산세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892495" w14:paraId="512B0E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82074" w14:textId="77777777" w:rsidR="00892495" w:rsidRDefault="00000000">
            <w:r>
              <w:rPr>
                <w:b/>
                <w:bCs/>
                <w:color w:val="555555"/>
                <w:sz w:val="20"/>
                <w:szCs w:val="20"/>
              </w:rPr>
              <w:t>위반 유형</w:t>
            </w:r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1BFE3" w14:textId="77777777" w:rsidR="00892495" w:rsidRDefault="00000000">
            <w:r>
              <w:rPr>
                <w:b/>
                <w:bCs/>
                <w:color w:val="555555"/>
                <w:sz w:val="20"/>
                <w:szCs w:val="20"/>
              </w:rPr>
              <w:t>가산세율</w:t>
            </w:r>
          </w:p>
        </w:tc>
      </w:tr>
      <w:tr w:rsidR="00892495" w14:paraId="6F9F68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276F2" w14:textId="77777777" w:rsidR="00892495" w:rsidRDefault="00000000">
            <w:r>
              <w:rPr>
                <w:color w:val="222222"/>
                <w:sz w:val="20"/>
                <w:szCs w:val="20"/>
              </w:rPr>
              <w:t xml:space="preserve">세금계산서 </w:t>
            </w:r>
            <w:proofErr w:type="spellStart"/>
            <w:r>
              <w:rPr>
                <w:color w:val="222222"/>
                <w:sz w:val="20"/>
                <w:szCs w:val="20"/>
              </w:rPr>
              <w:t>미발급</w:t>
            </w:r>
            <w:proofErr w:type="spellEnd"/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A2377" w14:textId="77777777" w:rsidR="00892495" w:rsidRDefault="00000000">
            <w:r>
              <w:rPr>
                <w:color w:val="222222"/>
                <w:sz w:val="20"/>
                <w:szCs w:val="20"/>
              </w:rPr>
              <w:t>공급가액 × 2%</w:t>
            </w:r>
          </w:p>
        </w:tc>
      </w:tr>
      <w:tr w:rsidR="00892495" w14:paraId="67CFB0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1CE55" w14:textId="77777777" w:rsidR="00892495" w:rsidRDefault="00000000">
            <w:r>
              <w:rPr>
                <w:color w:val="222222"/>
                <w:sz w:val="20"/>
                <w:szCs w:val="20"/>
              </w:rPr>
              <w:t>세금계산서 지연 발급</w:t>
            </w:r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563BB" w14:textId="77777777" w:rsidR="00892495" w:rsidRDefault="00000000">
            <w:r>
              <w:rPr>
                <w:color w:val="222222"/>
                <w:sz w:val="20"/>
                <w:szCs w:val="20"/>
              </w:rPr>
              <w:t>공급가액 × 1%</w:t>
            </w:r>
          </w:p>
        </w:tc>
      </w:tr>
      <w:tr w:rsidR="00892495" w14:paraId="611B24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11E77" w14:textId="77777777" w:rsidR="00892495" w:rsidRDefault="00000000">
            <w:r>
              <w:rPr>
                <w:color w:val="222222"/>
                <w:sz w:val="20"/>
                <w:szCs w:val="20"/>
              </w:rPr>
              <w:lastRenderedPageBreak/>
              <w:t>세금계산서 기재 불성실 (허위·부실)</w:t>
            </w:r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A82DD" w14:textId="77777777" w:rsidR="00892495" w:rsidRDefault="00000000">
            <w:r>
              <w:rPr>
                <w:color w:val="222222"/>
                <w:sz w:val="20"/>
                <w:szCs w:val="20"/>
              </w:rPr>
              <w:t>공급가액 × 2%</w:t>
            </w:r>
          </w:p>
        </w:tc>
      </w:tr>
      <w:tr w:rsidR="00892495" w14:paraId="7995D1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95E93" w14:textId="77777777" w:rsidR="00892495" w:rsidRDefault="00000000">
            <w:r>
              <w:rPr>
                <w:color w:val="222222"/>
                <w:sz w:val="20"/>
                <w:szCs w:val="20"/>
              </w:rPr>
              <w:t>자료상 세금계산서 수수</w:t>
            </w:r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E13AE" w14:textId="77777777" w:rsidR="00892495" w:rsidRDefault="00000000">
            <w:r>
              <w:rPr>
                <w:color w:val="222222"/>
                <w:sz w:val="20"/>
                <w:szCs w:val="20"/>
              </w:rPr>
              <w:t>공급가액 × 3%</w:t>
            </w:r>
          </w:p>
        </w:tc>
      </w:tr>
      <w:tr w:rsidR="00892495" w14:paraId="4040B17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BAC68" w14:textId="77777777" w:rsidR="00892495" w:rsidRDefault="00000000">
            <w:r>
              <w:rPr>
                <w:color w:val="222222"/>
                <w:sz w:val="20"/>
                <w:szCs w:val="20"/>
              </w:rPr>
              <w:t xml:space="preserve">전자세금계산서 </w:t>
            </w:r>
            <w:proofErr w:type="spellStart"/>
            <w:r>
              <w:rPr>
                <w:color w:val="222222"/>
                <w:sz w:val="20"/>
                <w:szCs w:val="20"/>
              </w:rPr>
              <w:t>미전송</w:t>
            </w:r>
            <w:proofErr w:type="spellEnd"/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1D18D" w14:textId="77777777" w:rsidR="00892495" w:rsidRDefault="00000000">
            <w:r>
              <w:rPr>
                <w:color w:val="222222"/>
                <w:sz w:val="20"/>
                <w:szCs w:val="20"/>
              </w:rPr>
              <w:t>공급가액 × 0.5%</w:t>
            </w:r>
          </w:p>
        </w:tc>
      </w:tr>
      <w:tr w:rsidR="00892495" w14:paraId="6D9DE0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3FDC4" w14:textId="77777777" w:rsidR="00892495" w:rsidRDefault="00000000">
            <w:r>
              <w:rPr>
                <w:color w:val="222222"/>
                <w:sz w:val="20"/>
                <w:szCs w:val="20"/>
              </w:rPr>
              <w:t xml:space="preserve">주류 매출 합계표 </w:t>
            </w:r>
            <w:proofErr w:type="spellStart"/>
            <w:r>
              <w:rPr>
                <w:color w:val="222222"/>
                <w:sz w:val="20"/>
                <w:szCs w:val="20"/>
              </w:rPr>
              <w:t>미제출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또는 부실기재</w:t>
            </w:r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B0725" w14:textId="77777777" w:rsidR="00892495" w:rsidRDefault="00000000">
            <w:r>
              <w:rPr>
                <w:color w:val="222222"/>
                <w:sz w:val="20"/>
                <w:szCs w:val="20"/>
              </w:rPr>
              <w:t>공급가액 × 0.5%</w:t>
            </w:r>
          </w:p>
        </w:tc>
      </w:tr>
    </w:tbl>
    <w:p w14:paraId="5CAAE7C3" w14:textId="77777777" w:rsidR="00892495" w:rsidRDefault="00892495">
      <w:pPr>
        <w:spacing w:before="60" w:after="60"/>
      </w:pPr>
    </w:p>
    <w:p w14:paraId="238A052C" w14:textId="77777777" w:rsidR="00892495" w:rsidRDefault="00000000">
      <w:pPr>
        <w:spacing w:before="180" w:after="80"/>
      </w:pPr>
      <w:r>
        <w:rPr>
          <w:b/>
          <w:bCs/>
          <w:color w:val="111111"/>
          <w:sz w:val="24"/>
          <w:szCs w:val="24"/>
        </w:rPr>
        <w:t>2단계 — 주류 면허 제재 (주류면허법 직접 적용)</w:t>
      </w:r>
    </w:p>
    <w:p w14:paraId="00F540F4" w14:textId="77777777" w:rsidR="00892495" w:rsidRDefault="00000000">
      <w:pPr>
        <w:spacing w:before="80" w:after="80"/>
      </w:pPr>
      <w:r>
        <w:rPr>
          <w:color w:val="222222"/>
        </w:rPr>
        <w:t>세금 가산세와 별개로, 위반 금액이 총주류매출금액(또는 매입금액)에서 차지하는 비율에 따라 면허 제재가 추가됩니다.</w:t>
      </w:r>
    </w:p>
    <w:p w14:paraId="5BC98D8E" w14:textId="77777777" w:rsidR="00892495" w:rsidRDefault="0089249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2826"/>
      </w:tblGrid>
      <w:tr w:rsidR="00892495" w14:paraId="320086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87446" w14:textId="77777777" w:rsidR="00892495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위반 금액 비율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1981E" w14:textId="77777777" w:rsidR="00892495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제재 수준</w:t>
            </w:r>
          </w:p>
        </w:tc>
        <w:tc>
          <w:tcPr>
            <w:tcW w:w="2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585F2" w14:textId="77777777" w:rsidR="00892495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근거</w:t>
            </w:r>
          </w:p>
        </w:tc>
      </w:tr>
      <w:tr w:rsidR="00892495" w14:paraId="5366B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62A29" w14:textId="77777777" w:rsidR="00892495" w:rsidRDefault="00000000">
            <w:r>
              <w:rPr>
                <w:color w:val="222222"/>
                <w:sz w:val="20"/>
                <w:szCs w:val="20"/>
              </w:rPr>
              <w:t>총매출액의 0.5% 이상 ~ 5% 미만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C59D5" w14:textId="77777777" w:rsidR="00892495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면허 정지 (3개월 이내)</w:t>
            </w:r>
          </w:p>
        </w:tc>
        <w:tc>
          <w:tcPr>
            <w:tcW w:w="2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F32A6" w14:textId="77777777" w:rsidR="00892495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주류면허법 제21조</w:t>
            </w:r>
          </w:p>
        </w:tc>
      </w:tr>
      <w:tr w:rsidR="00892495" w14:paraId="5FE7AE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13313" w14:textId="77777777" w:rsidR="00892495" w:rsidRDefault="00000000">
            <w:r>
              <w:rPr>
                <w:color w:val="222222"/>
                <w:sz w:val="20"/>
                <w:szCs w:val="20"/>
              </w:rPr>
              <w:t>총매출액의 1% 이상 ~ 10% 미만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11627" w14:textId="77777777" w:rsidR="00892495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면허 정지 (3개월 이내)</w:t>
            </w:r>
          </w:p>
        </w:tc>
        <w:tc>
          <w:tcPr>
            <w:tcW w:w="2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B9D21" w14:textId="77777777" w:rsidR="00892495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주류면허법 제21조</w:t>
            </w:r>
          </w:p>
        </w:tc>
      </w:tr>
      <w:tr w:rsidR="00892495" w14:paraId="047182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0FBFF" w14:textId="77777777" w:rsidR="00892495" w:rsidRDefault="00000000">
            <w:r>
              <w:rPr>
                <w:color w:val="222222"/>
                <w:sz w:val="20"/>
                <w:szCs w:val="20"/>
              </w:rPr>
              <w:t>총매출액의 10% 이상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0488B" w14:textId="77777777" w:rsidR="00892495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면허 취소</w:t>
            </w:r>
          </w:p>
        </w:tc>
        <w:tc>
          <w:tcPr>
            <w:tcW w:w="28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BCD58" w14:textId="77777777" w:rsidR="00892495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주류면허법 제20조</w:t>
            </w:r>
          </w:p>
        </w:tc>
      </w:tr>
    </w:tbl>
    <w:p w14:paraId="11A5B185" w14:textId="77777777" w:rsidR="00892495" w:rsidRDefault="0089249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74DD2D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3333"/>
              <w:left w:val="single" w:sz="4" w:space="0" w:color="CC3333"/>
              <w:bottom w:val="single" w:sz="4" w:space="0" w:color="CC3333"/>
              <w:right w:val="single" w:sz="4" w:space="0" w:color="CC3333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9802F3" w14:textId="77777777" w:rsidR="00892495" w:rsidRDefault="00000000">
            <w:r>
              <w:rPr>
                <w:b/>
                <w:bCs/>
                <w:color w:val="8B1A1A"/>
                <w:sz w:val="20"/>
                <w:szCs w:val="20"/>
              </w:rPr>
              <w:t>면허 취소의 현실적 의미</w:t>
            </w:r>
          </w:p>
          <w:p w14:paraId="0EB5F0A2" w14:textId="77777777" w:rsidR="00892495" w:rsidRDefault="00000000">
            <w:pPr>
              <w:spacing w:before="60"/>
            </w:pPr>
            <w:r>
              <w:rPr>
                <w:color w:val="8B1A1A"/>
                <w:sz w:val="20"/>
                <w:szCs w:val="20"/>
              </w:rPr>
              <w:t xml:space="preserve">주류 판매업 면허가 취소되면 영업 자체가 </w:t>
            </w:r>
            <w:proofErr w:type="spellStart"/>
            <w:r>
              <w:rPr>
                <w:color w:val="8B1A1A"/>
                <w:sz w:val="20"/>
                <w:szCs w:val="20"/>
              </w:rPr>
              <w:t>불가능해집니다</w:t>
            </w:r>
            <w:proofErr w:type="spellEnd"/>
            <w:r>
              <w:rPr>
                <w:color w:val="8B1A1A"/>
                <w:sz w:val="20"/>
                <w:szCs w:val="20"/>
              </w:rPr>
              <w:t>. 새로 면허를 신청하더라도 상당 기간 제한이 따를 수 있습니다. 연간 매출 5억 원인 도매업자라면 10%, 즉 5,000만 원어치만 세금계산서 없이 거래해도 면허 취소 대상이 됩니다. 규모가 클수록 리스크는 더 큽니다.</w:t>
            </w:r>
          </w:p>
        </w:tc>
      </w:tr>
    </w:tbl>
    <w:p w14:paraId="6434C41B" w14:textId="77777777" w:rsidR="00892495" w:rsidRDefault="00892495">
      <w:pPr>
        <w:spacing w:before="60" w:after="60"/>
      </w:pPr>
    </w:p>
    <w:p w14:paraId="57543DC3" w14:textId="77777777" w:rsidR="00892495" w:rsidRDefault="00000000">
      <w:pPr>
        <w:spacing w:before="180" w:after="80"/>
      </w:pPr>
      <w:r>
        <w:rPr>
          <w:b/>
          <w:bCs/>
          <w:color w:val="111111"/>
          <w:sz w:val="24"/>
          <w:szCs w:val="24"/>
        </w:rPr>
        <w:t>3단계 — 조세범처벌법 형사처벌</w:t>
      </w:r>
    </w:p>
    <w:p w14:paraId="55D248A4" w14:textId="77777777" w:rsidR="00892495" w:rsidRDefault="00000000">
      <w:pPr>
        <w:spacing w:before="80" w:after="80"/>
      </w:pPr>
      <w:r>
        <w:rPr>
          <w:color w:val="222222"/>
        </w:rPr>
        <w:t xml:space="preserve">세금계산서 </w:t>
      </w:r>
      <w:proofErr w:type="spellStart"/>
      <w:r>
        <w:rPr>
          <w:color w:val="222222"/>
        </w:rPr>
        <w:t>미발급</w:t>
      </w:r>
      <w:proofErr w:type="spellEnd"/>
      <w:r>
        <w:rPr>
          <w:color w:val="222222"/>
        </w:rPr>
        <w:t>·가공발급이 반복되거나 규모가 크면 조세범처벌법에 따라 형사처벌로 이어질 수 있습니다.</w:t>
      </w:r>
    </w:p>
    <w:p w14:paraId="7F399D82" w14:textId="77777777" w:rsidR="00892495" w:rsidRDefault="0089249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892495" w14:paraId="5E7154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C6D93" w14:textId="77777777" w:rsidR="00892495" w:rsidRDefault="00000000">
            <w:r>
              <w:rPr>
                <w:b/>
                <w:bCs/>
                <w:color w:val="555555"/>
                <w:sz w:val="20"/>
                <w:szCs w:val="20"/>
              </w:rPr>
              <w:t>행위</w:t>
            </w:r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4893A" w14:textId="77777777" w:rsidR="00892495" w:rsidRDefault="00000000">
            <w:r>
              <w:rPr>
                <w:b/>
                <w:bCs/>
                <w:color w:val="555555"/>
                <w:sz w:val="20"/>
                <w:szCs w:val="20"/>
              </w:rPr>
              <w:t>처벌 수위</w:t>
            </w:r>
          </w:p>
        </w:tc>
      </w:tr>
      <w:tr w:rsidR="00892495" w14:paraId="40734F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D07B0" w14:textId="77777777" w:rsidR="00892495" w:rsidRDefault="00000000">
            <w:r>
              <w:rPr>
                <w:color w:val="222222"/>
                <w:sz w:val="20"/>
                <w:szCs w:val="20"/>
              </w:rPr>
              <w:t xml:space="preserve">세금계산서 </w:t>
            </w:r>
            <w:proofErr w:type="spellStart"/>
            <w:r>
              <w:rPr>
                <w:color w:val="222222"/>
                <w:sz w:val="20"/>
                <w:szCs w:val="20"/>
              </w:rPr>
              <w:t>미발급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(고의·반복)</w:t>
            </w:r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CB75D" w14:textId="77777777" w:rsidR="00892495" w:rsidRDefault="00000000">
            <w:r>
              <w:rPr>
                <w:color w:val="222222"/>
                <w:sz w:val="20"/>
                <w:szCs w:val="20"/>
              </w:rPr>
              <w:t>2년 이하 징역 또는 공급가액의 2% 이하 벌금</w:t>
            </w:r>
          </w:p>
        </w:tc>
      </w:tr>
      <w:tr w:rsidR="00892495" w14:paraId="03A66F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EEDB1" w14:textId="77777777" w:rsidR="00892495" w:rsidRDefault="00000000">
            <w:r>
              <w:rPr>
                <w:color w:val="222222"/>
                <w:sz w:val="20"/>
                <w:szCs w:val="20"/>
              </w:rPr>
              <w:t>가공 세금계산서 발급·수취</w:t>
            </w:r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17731" w14:textId="77777777" w:rsidR="00892495" w:rsidRDefault="00000000">
            <w:r>
              <w:rPr>
                <w:color w:val="222222"/>
                <w:sz w:val="20"/>
                <w:szCs w:val="20"/>
              </w:rPr>
              <w:t>3년 이하 징역 또는 공급가액의 3% 이하 벌금</w:t>
            </w:r>
          </w:p>
        </w:tc>
      </w:tr>
      <w:tr w:rsidR="00892495" w14:paraId="154FD1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17CFC" w14:textId="77777777" w:rsidR="00892495" w:rsidRDefault="00000000">
            <w:r>
              <w:rPr>
                <w:color w:val="222222"/>
                <w:sz w:val="20"/>
                <w:szCs w:val="20"/>
              </w:rPr>
              <w:lastRenderedPageBreak/>
              <w:t>허위 세금계산서 수수 (자료상 거래)</w:t>
            </w:r>
          </w:p>
        </w:tc>
        <w:tc>
          <w:tcPr>
            <w:tcW w:w="45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49409" w14:textId="77777777" w:rsidR="00892495" w:rsidRDefault="00000000">
            <w:r>
              <w:rPr>
                <w:color w:val="222222"/>
                <w:sz w:val="20"/>
                <w:szCs w:val="20"/>
              </w:rPr>
              <w:t>5년 이하 징역 또는 공급가액의 5% 이하 벌금</w:t>
            </w:r>
          </w:p>
        </w:tc>
      </w:tr>
    </w:tbl>
    <w:p w14:paraId="3224BFC4" w14:textId="77777777" w:rsidR="00892495" w:rsidRDefault="00892495">
      <w:pPr>
        <w:pBdr>
          <w:bottom w:val="single" w:sz="4" w:space="0" w:color="DDDDDD"/>
        </w:pBdr>
        <w:spacing w:before="200" w:after="200"/>
      </w:pPr>
    </w:p>
    <w:p w14:paraId="46DD98BF" w14:textId="77777777" w:rsidR="00892495" w:rsidRDefault="00000000">
      <w:pPr>
        <w:pBdr>
          <w:bottom w:val="single" w:sz="8" w:space="0" w:color="DDDDDD"/>
        </w:pBdr>
        <w:spacing w:before="260" w:after="120"/>
      </w:pPr>
      <w:r>
        <w:rPr>
          <w:b/>
          <w:bCs/>
          <w:color w:val="111111"/>
          <w:sz w:val="32"/>
          <w:szCs w:val="32"/>
        </w:rPr>
        <w:t>④ 실무에서 특히 주의해야 할 3가지 상황</w:t>
      </w:r>
    </w:p>
    <w:p w14:paraId="3E39A95C" w14:textId="77777777" w:rsidR="00892495" w:rsidRDefault="0089249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10441C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A020"/>
              <w:left w:val="single" w:sz="4" w:space="0" w:color="E8A020"/>
              <w:bottom w:val="single" w:sz="4" w:space="0" w:color="E8A020"/>
              <w:right w:val="single" w:sz="4" w:space="0" w:color="E8A020"/>
            </w:tcBorders>
            <w:shd w:val="clear" w:color="auto" w:fill="FFFB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22FD52" w14:textId="77777777" w:rsidR="00892495" w:rsidRDefault="00000000">
            <w:r>
              <w:rPr>
                <w:b/>
                <w:bCs/>
                <w:color w:val="7A5200"/>
                <w:sz w:val="20"/>
                <w:szCs w:val="20"/>
              </w:rPr>
              <w:t xml:space="preserve">상황 </w:t>
            </w:r>
            <w:proofErr w:type="gramStart"/>
            <w:r>
              <w:rPr>
                <w:b/>
                <w:bCs/>
                <w:color w:val="7A5200"/>
                <w:sz w:val="20"/>
                <w:szCs w:val="20"/>
              </w:rPr>
              <w:t>1  거래처가</w:t>
            </w:r>
            <w:proofErr w:type="gramEnd"/>
            <w:r>
              <w:rPr>
                <w:b/>
                <w:bCs/>
                <w:color w:val="7A5200"/>
                <w:sz w:val="20"/>
                <w:szCs w:val="20"/>
              </w:rPr>
              <w:t xml:space="preserve"> 폐업한 사실을 모르고 세금계산서를 수취한 경우</w:t>
            </w:r>
          </w:p>
          <w:p w14:paraId="6A5D16E4" w14:textId="77777777" w:rsidR="00892495" w:rsidRDefault="00000000">
            <w:pPr>
              <w:spacing w:before="60"/>
            </w:pPr>
            <w:r>
              <w:rPr>
                <w:color w:val="7A5200"/>
                <w:sz w:val="20"/>
                <w:szCs w:val="20"/>
              </w:rPr>
              <w:t xml:space="preserve">폐업일 이후 발급된 세금계산서는 효력이 없습니다. 매입세액 공제가 </w:t>
            </w:r>
            <w:proofErr w:type="spellStart"/>
            <w:r>
              <w:rPr>
                <w:color w:val="7A5200"/>
                <w:sz w:val="20"/>
                <w:szCs w:val="20"/>
              </w:rPr>
              <w:t>불인정되며</w:t>
            </w:r>
            <w:proofErr w:type="spellEnd"/>
            <w:r>
              <w:rPr>
                <w:color w:val="7A5200"/>
                <w:sz w:val="20"/>
                <w:szCs w:val="20"/>
              </w:rPr>
              <w:t xml:space="preserve">, 이미 공제받았다면 추징 대상입니다. </w:t>
            </w:r>
            <w:proofErr w:type="spellStart"/>
            <w:r>
              <w:rPr>
                <w:color w:val="7A5200"/>
                <w:sz w:val="20"/>
                <w:szCs w:val="20"/>
              </w:rPr>
              <w:t>홈택스에서</w:t>
            </w:r>
            <w:proofErr w:type="spellEnd"/>
            <w:r>
              <w:rPr>
                <w:color w:val="7A5200"/>
                <w:sz w:val="20"/>
                <w:szCs w:val="20"/>
              </w:rPr>
              <w:t xml:space="preserve"> 거래처 폐업 여부를 정기적으로 확인해야 합니다.</w:t>
            </w:r>
          </w:p>
        </w:tc>
      </w:tr>
    </w:tbl>
    <w:p w14:paraId="2003FF4F" w14:textId="77777777" w:rsidR="00892495" w:rsidRDefault="00892495">
      <w:pPr>
        <w:spacing w:before="50"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5FEEB0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3333"/>
              <w:left w:val="single" w:sz="4" w:space="0" w:color="CC3333"/>
              <w:bottom w:val="single" w:sz="4" w:space="0" w:color="CC3333"/>
              <w:right w:val="single" w:sz="4" w:space="0" w:color="CC3333"/>
            </w:tcBorders>
            <w:shd w:val="clear" w:color="auto" w:fill="FFF0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662E86" w14:textId="77777777" w:rsidR="00892495" w:rsidRDefault="00000000">
            <w:r>
              <w:rPr>
                <w:b/>
                <w:bCs/>
                <w:color w:val="8B1A1A"/>
                <w:sz w:val="20"/>
                <w:szCs w:val="20"/>
              </w:rPr>
              <w:t xml:space="preserve">상황 </w:t>
            </w:r>
            <w:proofErr w:type="gramStart"/>
            <w:r>
              <w:rPr>
                <w:b/>
                <w:bCs/>
                <w:color w:val="8B1A1A"/>
                <w:sz w:val="20"/>
                <w:szCs w:val="20"/>
              </w:rPr>
              <w:t>2  실제</w:t>
            </w:r>
            <w:proofErr w:type="gramEnd"/>
            <w:r>
              <w:rPr>
                <w:b/>
                <w:bCs/>
                <w:color w:val="8B1A1A"/>
                <w:sz w:val="20"/>
                <w:szCs w:val="20"/>
              </w:rPr>
              <w:t xml:space="preserve"> 거래 없이 세금계산서만 주고받은 경우 (자료상 거래)</w:t>
            </w:r>
          </w:p>
          <w:p w14:paraId="6F13A6B0" w14:textId="77777777" w:rsidR="00892495" w:rsidRDefault="00000000">
            <w:pPr>
              <w:spacing w:before="60"/>
            </w:pPr>
            <w:r>
              <w:rPr>
                <w:color w:val="8B1A1A"/>
                <w:sz w:val="20"/>
                <w:szCs w:val="20"/>
              </w:rPr>
              <w:t>주류를 실제로 공급하지 않고 세금계산서만 발급하거나, 이를 수취하는 행위는 자료상 거래입니다. 국세청은 이를 심각한 범죄로 간주하며, 적발 시 세금 추징 + 면허 취소 + 형사처벌이 동시에 이루어집니다. 거래처의 사업자 상태·실제 납세 여부를 사전에 검토하는 것이 필수입니다.</w:t>
            </w:r>
          </w:p>
        </w:tc>
      </w:tr>
    </w:tbl>
    <w:p w14:paraId="62EBE934" w14:textId="77777777" w:rsidR="00892495" w:rsidRDefault="00892495">
      <w:pPr>
        <w:spacing w:before="50"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6DA4D4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A020"/>
              <w:left w:val="single" w:sz="4" w:space="0" w:color="E8A020"/>
              <w:bottom w:val="single" w:sz="4" w:space="0" w:color="E8A020"/>
              <w:right w:val="single" w:sz="4" w:space="0" w:color="E8A020"/>
            </w:tcBorders>
            <w:shd w:val="clear" w:color="auto" w:fill="FFFB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5E4FF4" w14:textId="77777777" w:rsidR="00892495" w:rsidRDefault="00000000">
            <w:r>
              <w:rPr>
                <w:b/>
                <w:bCs/>
                <w:color w:val="7A5200"/>
                <w:sz w:val="20"/>
                <w:szCs w:val="20"/>
              </w:rPr>
              <w:t xml:space="preserve">상황 </w:t>
            </w:r>
            <w:proofErr w:type="gramStart"/>
            <w:r>
              <w:rPr>
                <w:b/>
                <w:bCs/>
                <w:color w:val="7A5200"/>
                <w:sz w:val="20"/>
                <w:szCs w:val="20"/>
              </w:rPr>
              <w:t>3  현금</w:t>
            </w:r>
            <w:proofErr w:type="gramEnd"/>
            <w:r>
              <w:rPr>
                <w:b/>
                <w:bCs/>
                <w:color w:val="7A5200"/>
                <w:sz w:val="20"/>
                <w:szCs w:val="20"/>
              </w:rPr>
              <w:t xml:space="preserve"> 거래를 관행적으로 해온 경우</w:t>
            </w:r>
          </w:p>
          <w:p w14:paraId="302DF1DF" w14:textId="77777777" w:rsidR="00892495" w:rsidRDefault="00000000">
            <w:pPr>
              <w:spacing w:before="60"/>
            </w:pPr>
            <w:r>
              <w:rPr>
                <w:color w:val="7A5200"/>
                <w:sz w:val="20"/>
                <w:szCs w:val="20"/>
              </w:rPr>
              <w:t>주류업에서 일부 현금 거래가 관행적으로 이루어지는 경우가 있습니다. 이 경우 세금계산서 미발급으로 처리되어 위반 금액이 누적됩니다. 특히 부가세 신고 주기(6개월)마다 위반 비율이 계산되므로, 단기간에 기준 비율을 초과할 수 있습니다.</w:t>
            </w:r>
          </w:p>
        </w:tc>
      </w:tr>
    </w:tbl>
    <w:p w14:paraId="677DC514" w14:textId="77777777" w:rsidR="00892495" w:rsidRDefault="00892495">
      <w:pPr>
        <w:pBdr>
          <w:bottom w:val="single" w:sz="4" w:space="0" w:color="DDDDDD"/>
        </w:pBdr>
        <w:spacing w:before="200" w:after="200"/>
      </w:pPr>
    </w:p>
    <w:p w14:paraId="5EFE9111" w14:textId="77777777" w:rsidR="00892495" w:rsidRDefault="00000000">
      <w:pPr>
        <w:pBdr>
          <w:bottom w:val="single" w:sz="8" w:space="0" w:color="DDDDDD"/>
        </w:pBdr>
        <w:spacing w:before="260" w:after="120"/>
      </w:pPr>
      <w:r>
        <w:rPr>
          <w:b/>
          <w:bCs/>
          <w:color w:val="111111"/>
          <w:sz w:val="32"/>
          <w:szCs w:val="32"/>
        </w:rPr>
        <w:t>⑤ 수취 측 의무 — 세금계산서를 받는 입장도 확인해야 합니다</w:t>
      </w:r>
    </w:p>
    <w:p w14:paraId="67101C3B" w14:textId="77777777" w:rsidR="00892495" w:rsidRDefault="00892495">
      <w:pPr>
        <w:spacing w:before="40" w:after="40"/>
      </w:pPr>
    </w:p>
    <w:p w14:paraId="7017E237" w14:textId="77777777" w:rsidR="00892495" w:rsidRDefault="00000000">
      <w:pPr>
        <w:spacing w:before="80" w:after="80"/>
      </w:pPr>
      <w:r>
        <w:rPr>
          <w:color w:val="222222"/>
        </w:rPr>
        <w:t>세금계산서 문제는 발급자만의 문제가 아닙니다. 수취하는 측도 다음 사항을 확인할 의무가 있습니다.</w:t>
      </w:r>
    </w:p>
    <w:p w14:paraId="5F4E4F90" w14:textId="77777777" w:rsidR="00892495" w:rsidRDefault="0089249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892495" w14:paraId="4F0EA5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F439E" w14:textId="77777777" w:rsidR="00892495" w:rsidRDefault="00000000">
            <w:r>
              <w:rPr>
                <w:b/>
                <w:bCs/>
                <w:color w:val="555555"/>
                <w:sz w:val="20"/>
                <w:szCs w:val="20"/>
              </w:rPr>
              <w:t>확인 사항</w:t>
            </w:r>
          </w:p>
        </w:tc>
        <w:tc>
          <w:tcPr>
            <w:tcW w:w="5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1EB5A" w14:textId="77777777" w:rsidR="00892495" w:rsidRDefault="00000000">
            <w:r>
              <w:rPr>
                <w:b/>
                <w:bCs/>
                <w:color w:val="555555"/>
                <w:sz w:val="20"/>
                <w:szCs w:val="20"/>
              </w:rPr>
              <w:t>확인 방법</w:t>
            </w:r>
          </w:p>
        </w:tc>
      </w:tr>
      <w:tr w:rsidR="00892495" w14:paraId="1C3883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476A1" w14:textId="77777777" w:rsidR="00892495" w:rsidRDefault="00000000">
            <w:r>
              <w:rPr>
                <w:color w:val="222222"/>
                <w:sz w:val="20"/>
                <w:szCs w:val="20"/>
              </w:rPr>
              <w:t>거래처 사업자등록 상태 (폐업 여부)</w:t>
            </w:r>
          </w:p>
        </w:tc>
        <w:tc>
          <w:tcPr>
            <w:tcW w:w="5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80E46" w14:textId="77777777" w:rsidR="00892495" w:rsidRDefault="00000000">
            <w:proofErr w:type="spellStart"/>
            <w:r>
              <w:rPr>
                <w:color w:val="222222"/>
                <w:sz w:val="20"/>
                <w:szCs w:val="20"/>
              </w:rPr>
              <w:t>홈택스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사업자 상태 조회 (실시간)</w:t>
            </w:r>
          </w:p>
        </w:tc>
      </w:tr>
      <w:tr w:rsidR="00892495" w14:paraId="75D62B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C1C0D" w14:textId="77777777" w:rsidR="00892495" w:rsidRDefault="00000000">
            <w:r>
              <w:rPr>
                <w:color w:val="222222"/>
                <w:sz w:val="20"/>
                <w:szCs w:val="20"/>
              </w:rPr>
              <w:t>거래처 과세유형 (간이과세 여부)</w:t>
            </w:r>
          </w:p>
        </w:tc>
        <w:tc>
          <w:tcPr>
            <w:tcW w:w="5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CF0FE" w14:textId="77777777" w:rsidR="00892495" w:rsidRDefault="00000000">
            <w:proofErr w:type="spellStart"/>
            <w:r>
              <w:rPr>
                <w:color w:val="222222"/>
                <w:sz w:val="20"/>
                <w:szCs w:val="20"/>
              </w:rPr>
              <w:t>홈택스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→ 사업자 상태 조회 (간이과세자 세금계산서 수취 제한)</w:t>
            </w:r>
          </w:p>
        </w:tc>
      </w:tr>
      <w:tr w:rsidR="00892495" w14:paraId="330833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E3EFB" w14:textId="77777777" w:rsidR="00892495" w:rsidRDefault="00000000">
            <w:r>
              <w:rPr>
                <w:color w:val="222222"/>
                <w:sz w:val="20"/>
                <w:szCs w:val="20"/>
              </w:rPr>
              <w:lastRenderedPageBreak/>
              <w:t>수취한 세금계산서 내용 일치 여부</w:t>
            </w:r>
          </w:p>
        </w:tc>
        <w:tc>
          <w:tcPr>
            <w:tcW w:w="5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2F1EF" w14:textId="77777777" w:rsidR="00892495" w:rsidRDefault="00000000">
            <w:r>
              <w:rPr>
                <w:color w:val="222222"/>
                <w:sz w:val="20"/>
                <w:szCs w:val="20"/>
              </w:rPr>
              <w:t>공급자·공급가액·작성일자 등 기재 내용 확인</w:t>
            </w:r>
          </w:p>
        </w:tc>
      </w:tr>
      <w:tr w:rsidR="00892495" w14:paraId="7855C7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F6CC4" w14:textId="77777777" w:rsidR="00892495" w:rsidRDefault="00000000">
            <w:r>
              <w:rPr>
                <w:color w:val="222222"/>
                <w:sz w:val="20"/>
                <w:szCs w:val="20"/>
              </w:rPr>
              <w:t>전자세금계산서 정상 수신 여부</w:t>
            </w:r>
          </w:p>
        </w:tc>
        <w:tc>
          <w:tcPr>
            <w:tcW w:w="5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C7EB5" w14:textId="77777777" w:rsidR="00892495" w:rsidRDefault="00000000">
            <w:proofErr w:type="spellStart"/>
            <w:r>
              <w:rPr>
                <w:color w:val="222222"/>
                <w:sz w:val="20"/>
                <w:szCs w:val="20"/>
              </w:rPr>
              <w:t>홈택스에서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수신 내역 확인 (발급 즉시 국세청 전송 여부)</w:t>
            </w:r>
          </w:p>
        </w:tc>
      </w:tr>
      <w:tr w:rsidR="00892495" w14:paraId="293990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5ED69" w14:textId="77777777" w:rsidR="00892495" w:rsidRDefault="00000000">
            <w:r>
              <w:rPr>
                <w:color w:val="222222"/>
                <w:sz w:val="20"/>
                <w:szCs w:val="20"/>
              </w:rPr>
              <w:t>거래와 실제 입출금 일치 여부</w:t>
            </w:r>
          </w:p>
        </w:tc>
        <w:tc>
          <w:tcPr>
            <w:tcW w:w="5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1871F" w14:textId="77777777" w:rsidR="00892495" w:rsidRDefault="00000000">
            <w:r>
              <w:rPr>
                <w:color w:val="222222"/>
                <w:sz w:val="20"/>
                <w:szCs w:val="20"/>
              </w:rPr>
              <w:t>세금계산서 금액과 실제 결제 내역 대조</w:t>
            </w:r>
          </w:p>
        </w:tc>
      </w:tr>
    </w:tbl>
    <w:p w14:paraId="2056EEE7" w14:textId="77777777" w:rsidR="00892495" w:rsidRDefault="0089249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3AC0FA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A90D9"/>
              <w:left w:val="single" w:sz="4" w:space="0" w:color="4A90D9"/>
              <w:bottom w:val="single" w:sz="4" w:space="0" w:color="4A90D9"/>
              <w:right w:val="single" w:sz="4" w:space="0" w:color="4A90D9"/>
            </w:tcBorders>
            <w:shd w:val="clear" w:color="auto" w:fill="EB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17DAA7" w14:textId="77777777" w:rsidR="00892495" w:rsidRDefault="00000000">
            <w:r>
              <w:rPr>
                <w:b/>
                <w:bCs/>
                <w:color w:val="1A4F8A"/>
                <w:sz w:val="20"/>
                <w:szCs w:val="20"/>
              </w:rPr>
              <w:t>간이과세자로부터 세금계산서를 수취한 경우</w:t>
            </w:r>
          </w:p>
          <w:p w14:paraId="282BFE21" w14:textId="77777777" w:rsidR="00892495" w:rsidRDefault="00000000">
            <w:pPr>
              <w:spacing w:before="60"/>
            </w:pPr>
            <w:r>
              <w:rPr>
                <w:color w:val="1A4F8A"/>
                <w:sz w:val="20"/>
                <w:szCs w:val="20"/>
              </w:rPr>
              <w:t>2021년 7월 이후 일정 규모 이상의 간이과세자도 세금계산서를 발급할 수 있게 됐지만, 주류도매업은 간이과세 배제 업종입니다. 따라서 주류도매업자로부터 간이과세자 세금계산서를 수취하는 경우는 없어야 합니다. 만약 이런 상황이 발생했다면 해당 거래처의 사업자 등록 상태와 면허 유무를 즉시 확인해야 합니다.</w:t>
            </w:r>
          </w:p>
        </w:tc>
      </w:tr>
    </w:tbl>
    <w:p w14:paraId="18468CB0" w14:textId="77777777" w:rsidR="00892495" w:rsidRDefault="00892495">
      <w:pPr>
        <w:pBdr>
          <w:bottom w:val="single" w:sz="4" w:space="0" w:color="DDDDDD"/>
        </w:pBdr>
        <w:spacing w:before="200" w:after="200"/>
      </w:pPr>
    </w:p>
    <w:p w14:paraId="658FF0FC" w14:textId="77777777" w:rsidR="00892495" w:rsidRDefault="00000000">
      <w:pPr>
        <w:pBdr>
          <w:bottom w:val="single" w:sz="8" w:space="0" w:color="DDDDDD"/>
        </w:pBdr>
        <w:spacing w:before="260" w:after="120"/>
      </w:pPr>
      <w:r>
        <w:rPr>
          <w:b/>
          <w:bCs/>
          <w:color w:val="111111"/>
          <w:sz w:val="32"/>
          <w:szCs w:val="32"/>
        </w:rPr>
        <w:t>세금계산서 수수 관리 체크리스트</w:t>
      </w:r>
    </w:p>
    <w:p w14:paraId="5E1CE476" w14:textId="77777777" w:rsidR="00892495" w:rsidRDefault="0089249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8606"/>
      </w:tblGrid>
      <w:tr w:rsidR="00892495" w14:paraId="119C14F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80" w:type="dxa"/>
            </w:tcMar>
          </w:tcPr>
          <w:p w14:paraId="157578CF" w14:textId="77777777" w:rsidR="00892495" w:rsidRDefault="00000000">
            <w:r>
              <w:rPr>
                <w:color w:val="222222"/>
                <w:sz w:val="20"/>
                <w:szCs w:val="20"/>
              </w:rPr>
              <w:t>☐</w:t>
            </w: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6A84CED" w14:textId="77777777" w:rsidR="00892495" w:rsidRDefault="00000000">
            <w:r>
              <w:rPr>
                <w:color w:val="222222"/>
                <w:sz w:val="20"/>
                <w:szCs w:val="20"/>
              </w:rPr>
              <w:t>모든 주류 거래에 세금계산서를 빠짐없이 발급하고 있는가</w:t>
            </w:r>
          </w:p>
        </w:tc>
      </w:tr>
      <w:tr w:rsidR="00892495" w14:paraId="70E9B67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80" w:type="dxa"/>
            </w:tcMar>
          </w:tcPr>
          <w:p w14:paraId="2BDDEF2D" w14:textId="77777777" w:rsidR="00892495" w:rsidRDefault="00000000">
            <w:r>
              <w:rPr>
                <w:color w:val="222222"/>
                <w:sz w:val="20"/>
                <w:szCs w:val="20"/>
              </w:rPr>
              <w:t>☐</w:t>
            </w: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2D4CD6" w14:textId="77777777" w:rsidR="00892495" w:rsidRDefault="00000000">
            <w:r>
              <w:rPr>
                <w:color w:val="222222"/>
                <w:sz w:val="20"/>
                <w:szCs w:val="20"/>
              </w:rPr>
              <w:t>전자세금계산서 의무 발급 대상이라면 발급 즉시 국세청에 전송되고 있는가</w:t>
            </w:r>
          </w:p>
        </w:tc>
      </w:tr>
      <w:tr w:rsidR="00892495" w14:paraId="375DB23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80" w:type="dxa"/>
            </w:tcMar>
          </w:tcPr>
          <w:p w14:paraId="510A9FEB" w14:textId="77777777" w:rsidR="00892495" w:rsidRDefault="00000000">
            <w:r>
              <w:rPr>
                <w:color w:val="222222"/>
                <w:sz w:val="20"/>
                <w:szCs w:val="20"/>
              </w:rPr>
              <w:t>☐</w:t>
            </w: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A5D15D" w14:textId="77777777" w:rsidR="00892495" w:rsidRDefault="00000000">
            <w:r>
              <w:rPr>
                <w:color w:val="222222"/>
                <w:sz w:val="20"/>
                <w:szCs w:val="20"/>
              </w:rPr>
              <w:t>주류 매출 세금계산서 합계표를 부가세 신고 시 별도 제출하고 있는가</w:t>
            </w:r>
          </w:p>
        </w:tc>
      </w:tr>
      <w:tr w:rsidR="00892495" w14:paraId="64F850C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80" w:type="dxa"/>
            </w:tcMar>
          </w:tcPr>
          <w:p w14:paraId="208A516E" w14:textId="77777777" w:rsidR="00892495" w:rsidRDefault="00000000">
            <w:r>
              <w:rPr>
                <w:color w:val="222222"/>
                <w:sz w:val="20"/>
                <w:szCs w:val="20"/>
              </w:rPr>
              <w:t>☐</w:t>
            </w: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562A8F2" w14:textId="77777777" w:rsidR="00892495" w:rsidRDefault="00000000">
            <w:r>
              <w:rPr>
                <w:color w:val="222222"/>
                <w:sz w:val="20"/>
                <w:szCs w:val="20"/>
              </w:rPr>
              <w:t xml:space="preserve">분기 1회 이상 주요 거래처의 폐업·간이과세 전환 여부를 </w:t>
            </w:r>
            <w:proofErr w:type="spellStart"/>
            <w:r>
              <w:rPr>
                <w:color w:val="222222"/>
                <w:sz w:val="20"/>
                <w:szCs w:val="20"/>
              </w:rPr>
              <w:t>홈택스에서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확인하는가</w:t>
            </w:r>
          </w:p>
        </w:tc>
      </w:tr>
      <w:tr w:rsidR="00892495" w14:paraId="29F9FEA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80" w:type="dxa"/>
            </w:tcMar>
          </w:tcPr>
          <w:p w14:paraId="253F24A1" w14:textId="77777777" w:rsidR="00892495" w:rsidRDefault="00000000">
            <w:r>
              <w:rPr>
                <w:color w:val="222222"/>
                <w:sz w:val="20"/>
                <w:szCs w:val="20"/>
              </w:rPr>
              <w:t>☐</w:t>
            </w: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26CFB86" w14:textId="77777777" w:rsidR="00892495" w:rsidRDefault="00000000">
            <w:r>
              <w:rPr>
                <w:color w:val="222222"/>
                <w:sz w:val="20"/>
                <w:szCs w:val="20"/>
              </w:rPr>
              <w:t>수취한 세금계산서와 실제 입출금 내역이 일치하는가</w:t>
            </w:r>
          </w:p>
        </w:tc>
      </w:tr>
      <w:tr w:rsidR="00892495" w14:paraId="54601BF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80" w:type="dxa"/>
            </w:tcMar>
          </w:tcPr>
          <w:p w14:paraId="76AAFE45" w14:textId="77777777" w:rsidR="00892495" w:rsidRDefault="00000000">
            <w:r>
              <w:rPr>
                <w:color w:val="222222"/>
                <w:sz w:val="20"/>
                <w:szCs w:val="20"/>
              </w:rPr>
              <w:t>☐</w:t>
            </w: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8E9975A" w14:textId="77777777" w:rsidR="00892495" w:rsidRDefault="00000000">
            <w:r>
              <w:rPr>
                <w:color w:val="222222"/>
                <w:sz w:val="20"/>
                <w:szCs w:val="20"/>
              </w:rPr>
              <w:t xml:space="preserve">세금계산서 </w:t>
            </w:r>
            <w:proofErr w:type="spellStart"/>
            <w:r>
              <w:rPr>
                <w:color w:val="222222"/>
                <w:sz w:val="20"/>
                <w:szCs w:val="20"/>
              </w:rPr>
              <w:t>미발급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누적액이 총주류매출의 0.5%를 넘지 않도록 관리하는가</w:t>
            </w:r>
          </w:p>
        </w:tc>
      </w:tr>
      <w:tr w:rsidR="00892495" w14:paraId="2CD200E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80" w:type="dxa"/>
            </w:tcMar>
          </w:tcPr>
          <w:p w14:paraId="061D4BB1" w14:textId="77777777" w:rsidR="00892495" w:rsidRDefault="00000000">
            <w:r>
              <w:rPr>
                <w:color w:val="222222"/>
                <w:sz w:val="20"/>
                <w:szCs w:val="20"/>
              </w:rPr>
              <w:t>☐</w:t>
            </w:r>
          </w:p>
        </w:tc>
        <w:tc>
          <w:tcPr>
            <w:tcW w:w="8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CED75EE" w14:textId="77777777" w:rsidR="00892495" w:rsidRDefault="00000000">
            <w:r>
              <w:rPr>
                <w:color w:val="222222"/>
                <w:sz w:val="20"/>
                <w:szCs w:val="20"/>
              </w:rPr>
              <w:t>현금 거래 시에도 세금계산서를 발급하는 원칙을 유지하고 있는가</w:t>
            </w:r>
          </w:p>
        </w:tc>
      </w:tr>
    </w:tbl>
    <w:p w14:paraId="0F789447" w14:textId="77777777" w:rsidR="00892495" w:rsidRDefault="0089249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38FAFA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DD27C9" w14:textId="77777777" w:rsidR="00892495" w:rsidRDefault="00000000">
            <w:r>
              <w:rPr>
                <w:b/>
                <w:bCs/>
                <w:color w:val="1A5C35"/>
                <w:sz w:val="20"/>
                <w:szCs w:val="20"/>
              </w:rPr>
              <w:t>주류 거래에서 세금계산서 수수는 선택이 아닙니다.</w:t>
            </w:r>
          </w:p>
          <w:p w14:paraId="024C0225" w14:textId="77777777" w:rsidR="00892495" w:rsidRDefault="00000000">
            <w:pPr>
              <w:spacing w:before="60"/>
            </w:pPr>
            <w:r>
              <w:rPr>
                <w:color w:val="1A5C35"/>
                <w:sz w:val="20"/>
                <w:szCs w:val="20"/>
              </w:rPr>
              <w:t>세금 문제에서 시작해 면허 취소, 형사처벌로 이어지는 3단 제재 구조를 이해하고, 모든 거래에서 세금계산서 수수를 원칙으로 삼아야 합니다. 관행이라는 이유로 예외를 두는 순간, 면허와 사업 자체가 위험해질 수 있습니다.</w:t>
            </w:r>
          </w:p>
        </w:tc>
      </w:tr>
    </w:tbl>
    <w:p w14:paraId="0F73FDD1" w14:textId="77777777" w:rsidR="00892495" w:rsidRDefault="00892495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92495" w14:paraId="7F8F78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8FA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FDCEAA7" w14:textId="77777777" w:rsidR="00892495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11111"/>
                <w:sz w:val="24"/>
                <w:szCs w:val="24"/>
              </w:rPr>
              <w:lastRenderedPageBreak/>
              <w:t xml:space="preserve">주류업 세금계산서 수수, 제대로 관리하고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계신가요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>?</w:t>
            </w:r>
          </w:p>
          <w:p w14:paraId="0922FD8F" w14:textId="77777777" w:rsidR="00892495" w:rsidRDefault="00000000">
            <w:pPr>
              <w:spacing w:before="60" w:after="60"/>
              <w:jc w:val="center"/>
            </w:pPr>
            <w:r>
              <w:rPr>
                <w:color w:val="555555"/>
                <w:sz w:val="20"/>
                <w:szCs w:val="20"/>
              </w:rPr>
              <w:t>기장 서비스 및 무료 세무 점검을 제공하고 있습니다.</w:t>
            </w:r>
          </w:p>
          <w:p w14:paraId="1E661837" w14:textId="77777777" w:rsidR="00892495" w:rsidRDefault="00000000">
            <w:pPr>
              <w:spacing w:before="60" w:after="60"/>
              <w:jc w:val="center"/>
            </w:pPr>
            <w:r>
              <w:rPr>
                <w:color w:val="555555"/>
                <w:sz w:val="20"/>
                <w:szCs w:val="20"/>
              </w:rPr>
              <w:t>아래 연락처로 편하게 문의해 주세요.</w:t>
            </w:r>
          </w:p>
          <w:p w14:paraId="4DBBB179" w14:textId="77777777" w:rsidR="00892495" w:rsidRDefault="00892495">
            <w:pPr>
              <w:spacing w:before="60" w:after="60"/>
              <w:jc w:val="center"/>
            </w:pPr>
          </w:p>
          <w:p w14:paraId="34945157" w14:textId="77777777" w:rsidR="00892495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222222"/>
                <w:sz w:val="20"/>
                <w:szCs w:val="20"/>
              </w:rPr>
              <w:t>📞  전화</w:t>
            </w:r>
            <w:proofErr w:type="gramEnd"/>
            <w:r>
              <w:rPr>
                <w:b/>
                <w:bCs/>
                <w:color w:val="222222"/>
                <w:sz w:val="20"/>
                <w:szCs w:val="20"/>
              </w:rPr>
              <w:t xml:space="preserve"> : 010-7170-9363</w:t>
            </w:r>
          </w:p>
          <w:p w14:paraId="39013D0A" w14:textId="77777777" w:rsidR="00892495" w:rsidRDefault="00000000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222222"/>
                <w:sz w:val="20"/>
                <w:szCs w:val="20"/>
              </w:rPr>
              <w:t>📧  이메일</w:t>
            </w:r>
            <w:proofErr w:type="gramEnd"/>
            <w:r>
              <w:rPr>
                <w:b/>
                <w:bCs/>
                <w:color w:val="222222"/>
                <w:sz w:val="20"/>
                <w:szCs w:val="20"/>
              </w:rPr>
              <w:t xml:space="preserve"> : joyneru@gmail.com</w:t>
            </w:r>
          </w:p>
        </w:tc>
      </w:tr>
    </w:tbl>
    <w:p w14:paraId="3E11BEB3" w14:textId="77777777" w:rsidR="00892495" w:rsidRDefault="00892495">
      <w:pPr>
        <w:spacing w:before="120" w:after="120"/>
      </w:pPr>
    </w:p>
    <w:p w14:paraId="49CDB976" w14:textId="77777777" w:rsidR="00892495" w:rsidRDefault="00000000">
      <w:pPr>
        <w:pBdr>
          <w:top w:val="single" w:sz="4" w:space="0" w:color="DDDDDD"/>
        </w:pBdr>
        <w:spacing w:before="80" w:after="80"/>
      </w:pPr>
      <w:r>
        <w:rPr>
          <w:color w:val="888888"/>
          <w:sz w:val="18"/>
          <w:szCs w:val="18"/>
        </w:rPr>
        <w:t>※ 본 포스팅은 일반적인 세무 정보 제공을 목적으로 작성되었으며, 개별 사업자의 상황에 따라 적용 내용이 달라질 수 있습니다. 구체적인 사항은 세무 전문가와 상담하시기 바랍니다.</w:t>
      </w:r>
    </w:p>
    <w:p w14:paraId="7450B4F0" w14:textId="77777777" w:rsidR="00892495" w:rsidRDefault="00000000">
      <w:pPr>
        <w:spacing w:before="80" w:after="80"/>
      </w:pPr>
      <w:r>
        <w:rPr>
          <w:color w:val="888888"/>
          <w:sz w:val="18"/>
          <w:szCs w:val="18"/>
        </w:rPr>
        <w:t xml:space="preserve">참고 </w:t>
      </w:r>
      <w:proofErr w:type="gramStart"/>
      <w:r>
        <w:rPr>
          <w:color w:val="888888"/>
          <w:sz w:val="18"/>
          <w:szCs w:val="18"/>
        </w:rPr>
        <w:t>법령 :</w:t>
      </w:r>
      <w:proofErr w:type="gramEnd"/>
      <w:r>
        <w:rPr>
          <w:color w:val="888888"/>
          <w:sz w:val="18"/>
          <w:szCs w:val="18"/>
        </w:rPr>
        <w:t xml:space="preserve"> 주류 면허 등에 관한 법률 제20조(면허 취소)·제21조(면허 정지), 부가가치세법 제32조(세금계산서 발급 의무), 조세범처벌법 제10조, 주류 매출세금계산서(합계표) 작성 및 제출에 관한 명령위임 고시(국세청)</w:t>
      </w:r>
    </w:p>
    <w:sectPr w:rsidR="0089249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E557F"/>
    <w:multiLevelType w:val="hybridMultilevel"/>
    <w:tmpl w:val="3732DC54"/>
    <w:lvl w:ilvl="0" w:tplc="3E12A3F0">
      <w:start w:val="1"/>
      <w:numFmt w:val="bullet"/>
      <w:lvlText w:val="●"/>
      <w:lvlJc w:val="left"/>
      <w:pPr>
        <w:ind w:left="720" w:hanging="360"/>
      </w:pPr>
    </w:lvl>
    <w:lvl w:ilvl="1" w:tplc="9AECCA66">
      <w:start w:val="1"/>
      <w:numFmt w:val="bullet"/>
      <w:lvlText w:val="○"/>
      <w:lvlJc w:val="left"/>
      <w:pPr>
        <w:ind w:left="1440" w:hanging="360"/>
      </w:pPr>
    </w:lvl>
    <w:lvl w:ilvl="2" w:tplc="327E6442">
      <w:start w:val="1"/>
      <w:numFmt w:val="bullet"/>
      <w:lvlText w:val="■"/>
      <w:lvlJc w:val="left"/>
      <w:pPr>
        <w:ind w:left="2160" w:hanging="360"/>
      </w:pPr>
    </w:lvl>
    <w:lvl w:ilvl="3" w:tplc="C48A7CEA">
      <w:start w:val="1"/>
      <w:numFmt w:val="bullet"/>
      <w:lvlText w:val="●"/>
      <w:lvlJc w:val="left"/>
      <w:pPr>
        <w:ind w:left="2880" w:hanging="360"/>
      </w:pPr>
    </w:lvl>
    <w:lvl w:ilvl="4" w:tplc="AA02A534">
      <w:start w:val="1"/>
      <w:numFmt w:val="bullet"/>
      <w:lvlText w:val="○"/>
      <w:lvlJc w:val="left"/>
      <w:pPr>
        <w:ind w:left="3600" w:hanging="360"/>
      </w:pPr>
    </w:lvl>
    <w:lvl w:ilvl="5" w:tplc="578E4E62">
      <w:start w:val="1"/>
      <w:numFmt w:val="bullet"/>
      <w:lvlText w:val="■"/>
      <w:lvlJc w:val="left"/>
      <w:pPr>
        <w:ind w:left="4320" w:hanging="360"/>
      </w:pPr>
    </w:lvl>
    <w:lvl w:ilvl="6" w:tplc="55D8D626">
      <w:start w:val="1"/>
      <w:numFmt w:val="bullet"/>
      <w:lvlText w:val="●"/>
      <w:lvlJc w:val="left"/>
      <w:pPr>
        <w:ind w:left="5040" w:hanging="360"/>
      </w:pPr>
    </w:lvl>
    <w:lvl w:ilvl="7" w:tplc="E9CA7376">
      <w:start w:val="1"/>
      <w:numFmt w:val="bullet"/>
      <w:lvlText w:val="●"/>
      <w:lvlJc w:val="left"/>
      <w:pPr>
        <w:ind w:left="5760" w:hanging="360"/>
      </w:pPr>
    </w:lvl>
    <w:lvl w:ilvl="8" w:tplc="F4AE6E48">
      <w:start w:val="1"/>
      <w:numFmt w:val="bullet"/>
      <w:lvlText w:val="●"/>
      <w:lvlJc w:val="left"/>
      <w:pPr>
        <w:ind w:left="6480" w:hanging="360"/>
      </w:pPr>
    </w:lvl>
  </w:abstractNum>
  <w:num w:numId="1" w16cid:durableId="500968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495"/>
    <w:rsid w:val="001838DE"/>
    <w:rsid w:val="001D5839"/>
    <w:rsid w:val="0089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FE31"/>
  <w15:docId w15:val="{50283EA7-4AF7-4685-88CE-25E15361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954</Words>
  <Characters>3123</Characters>
  <Application>Microsoft Office Word</Application>
  <DocSecurity>0</DocSecurity>
  <Lines>195</Lines>
  <Paragraphs>150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SEUNGUN KIM</cp:lastModifiedBy>
  <cp:revision>3</cp:revision>
  <dcterms:created xsi:type="dcterms:W3CDTF">2026-03-26T06:13:00Z</dcterms:created>
  <dcterms:modified xsi:type="dcterms:W3CDTF">2026-03-26T06:18:00Z</dcterms:modified>
</cp:coreProperties>
</file>