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ind w:left="720" w:firstLine="0"/>
        <w:jc w:val="center"/>
        <w:rPr>
          <w:b w:val="1"/>
        </w:rPr>
      </w:pPr>
      <w:bookmarkStart w:colFirst="0" w:colLast="0" w:name="_ac0lhqn0mbug" w:id="0"/>
      <w:bookmarkEnd w:id="0"/>
      <w:r w:rsidDel="00000000" w:rsidR="00000000" w:rsidRPr="00000000">
        <w:rPr>
          <w:b w:val="1"/>
          <w:rtl w:val="0"/>
        </w:rPr>
        <w:t xml:space="preserve">LAB 1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the official website of Virtual Box and download it.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3888" cy="2264424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2724" t="4615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2264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the Virtual Box.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86088" cy="2403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0084" l="34134" r="33814" t="24094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24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05163" cy="251466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30330" l="33814" r="33974" t="24608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514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open the Virtual Box.</w:t>
      </w:r>
    </w:p>
    <w:p w:rsidR="00000000" w:rsidDel="00000000" w:rsidP="00000000" w:rsidRDefault="00000000" w:rsidRPr="00000000" w14:paraId="0000000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24263" cy="2773996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15410" l="5090" r="57211" t="3322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773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New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name of your own choice, then select Linux and Ubuntu 32-bits.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the memory size to 1024MB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Successfully created.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settings -&gt; Advanced tab -&gt; Select bidirectional for both.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Display -&gt; Select VBoxVGA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starting the VM, stop the VM and save the state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Clone 3 more machines and name them Attacker, Victim and Client.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rPr>
        <w:color w:val="666666"/>
      </w:rPr>
    </w:pPr>
    <w:r w:rsidDel="00000000" w:rsidR="00000000" w:rsidRPr="00000000">
      <w:rPr>
        <w:color w:val="666666"/>
        <w:rtl w:val="0"/>
      </w:rPr>
      <w:t xml:space="preserve">Name: Nashra Ghaffar</w:t>
      <w:tab/>
      <w:tab/>
      <w:tab/>
      <w:tab/>
      <w:tab/>
      <w:tab/>
      <w:tab/>
      <w:t xml:space="preserve">Roll No: CT-32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2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