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11E7E" w14:textId="5846B2BC" w:rsidR="00954FEE" w:rsidRDefault="00954FEE" w:rsidP="00954FEE">
      <w:pPr>
        <w:jc w:val="center"/>
        <w:rPr>
          <w:sz w:val="40"/>
          <w:szCs w:val="40"/>
        </w:rPr>
      </w:pPr>
      <w:r>
        <w:rPr>
          <w:sz w:val="40"/>
          <w:szCs w:val="40"/>
        </w:rPr>
        <w:t>AWARENESS IN TEENAGE PREGNANCY</w:t>
      </w:r>
    </w:p>
    <w:p w14:paraId="2B43B35C" w14:textId="74991B65" w:rsidR="00954FEE" w:rsidRDefault="00954FEE" w:rsidP="00954FEE">
      <w:pPr>
        <w:jc w:val="center"/>
        <w:rPr>
          <w:sz w:val="40"/>
          <w:szCs w:val="40"/>
        </w:rPr>
      </w:pPr>
    </w:p>
    <w:p w14:paraId="01575412" w14:textId="1CB47BD6" w:rsidR="00954FEE" w:rsidRDefault="00954FEE" w:rsidP="00954FEE">
      <w:pPr>
        <w:jc w:val="both"/>
        <w:rPr>
          <w:sz w:val="28"/>
          <w:szCs w:val="28"/>
        </w:rPr>
      </w:pPr>
      <w:r>
        <w:rPr>
          <w:sz w:val="28"/>
          <w:szCs w:val="28"/>
        </w:rPr>
        <w:t>DEFINTION:</w:t>
      </w:r>
    </w:p>
    <w:p w14:paraId="52FF83CD" w14:textId="10663B96" w:rsidR="00954FEE" w:rsidRDefault="00625699" w:rsidP="00954FEE">
      <w:pPr>
        <w:jc w:val="both"/>
        <w:rPr>
          <w:sz w:val="28"/>
          <w:szCs w:val="28"/>
        </w:rPr>
      </w:pPr>
      <w:r>
        <w:rPr>
          <w:sz w:val="28"/>
          <w:szCs w:val="28"/>
        </w:rPr>
        <w:t>Teenage pregnancy is defined as a teenage girl, usually within the ages 13 to 19, becoming pregnant.</w:t>
      </w:r>
    </w:p>
    <w:p w14:paraId="2AE3A861" w14:textId="7329AAAA" w:rsidR="00954FEE" w:rsidRDefault="00954FEE" w:rsidP="00954FEE">
      <w:pPr>
        <w:jc w:val="both"/>
        <w:rPr>
          <w:sz w:val="28"/>
          <w:szCs w:val="28"/>
        </w:rPr>
      </w:pPr>
      <w:r>
        <w:rPr>
          <w:sz w:val="28"/>
          <w:szCs w:val="28"/>
        </w:rPr>
        <w:t>CAUSES OF TEENAGE PREGNANCY</w:t>
      </w:r>
    </w:p>
    <w:p w14:paraId="20852EB3" w14:textId="170ACE06" w:rsidR="00954FEE" w:rsidRDefault="00954FEE" w:rsidP="00954FEE">
      <w:pPr>
        <w:jc w:val="both"/>
        <w:rPr>
          <w:sz w:val="28"/>
          <w:szCs w:val="28"/>
        </w:rPr>
      </w:pPr>
      <w:r>
        <w:rPr>
          <w:sz w:val="28"/>
          <w:szCs w:val="28"/>
        </w:rPr>
        <w:t>*Drugs and Alcohol</w:t>
      </w:r>
    </w:p>
    <w:p w14:paraId="148E7427" w14:textId="0B8C3DC1" w:rsidR="00954FEE" w:rsidRDefault="00954FEE" w:rsidP="00954FEE">
      <w:pPr>
        <w:jc w:val="both"/>
        <w:rPr>
          <w:sz w:val="28"/>
          <w:szCs w:val="28"/>
        </w:rPr>
      </w:pPr>
      <w:r>
        <w:rPr>
          <w:sz w:val="28"/>
          <w:szCs w:val="28"/>
        </w:rPr>
        <w:t>*Low socio-economic status</w:t>
      </w:r>
    </w:p>
    <w:p w14:paraId="1E29C705" w14:textId="48B68380" w:rsidR="00954FEE" w:rsidRDefault="00954FEE" w:rsidP="00954FEE">
      <w:pPr>
        <w:jc w:val="both"/>
        <w:rPr>
          <w:sz w:val="28"/>
          <w:szCs w:val="28"/>
        </w:rPr>
      </w:pPr>
      <w:r>
        <w:rPr>
          <w:sz w:val="28"/>
          <w:szCs w:val="28"/>
        </w:rPr>
        <w:t>*Peer Pressure and Sexual Abuse</w:t>
      </w:r>
    </w:p>
    <w:p w14:paraId="5FA2766B" w14:textId="1E1B06FC" w:rsidR="00954FEE" w:rsidRDefault="00954FEE" w:rsidP="00954FEE">
      <w:pPr>
        <w:jc w:val="both"/>
        <w:rPr>
          <w:sz w:val="28"/>
          <w:szCs w:val="28"/>
        </w:rPr>
      </w:pPr>
      <w:r>
        <w:rPr>
          <w:sz w:val="28"/>
          <w:szCs w:val="28"/>
        </w:rPr>
        <w:t>*Social Media I</w:t>
      </w:r>
      <w:r w:rsidR="00472A0D">
        <w:rPr>
          <w:sz w:val="28"/>
          <w:szCs w:val="28"/>
        </w:rPr>
        <w:t>n</w:t>
      </w:r>
      <w:r>
        <w:rPr>
          <w:sz w:val="28"/>
          <w:szCs w:val="28"/>
        </w:rPr>
        <w:t>fluence</w:t>
      </w:r>
    </w:p>
    <w:p w14:paraId="2DB3ED37" w14:textId="00B3759E" w:rsidR="00954FEE" w:rsidRDefault="00954FEE" w:rsidP="00954FEE">
      <w:pPr>
        <w:jc w:val="both"/>
        <w:rPr>
          <w:sz w:val="28"/>
          <w:szCs w:val="28"/>
        </w:rPr>
      </w:pPr>
      <w:r>
        <w:rPr>
          <w:sz w:val="28"/>
          <w:szCs w:val="28"/>
        </w:rPr>
        <w:t>*Family Problems</w:t>
      </w:r>
    </w:p>
    <w:p w14:paraId="7FB3F042" w14:textId="5C70F805" w:rsidR="00954FEE" w:rsidRDefault="00954FEE" w:rsidP="00954FEE">
      <w:pPr>
        <w:jc w:val="both"/>
        <w:rPr>
          <w:sz w:val="28"/>
          <w:szCs w:val="28"/>
        </w:rPr>
      </w:pPr>
      <w:r>
        <w:rPr>
          <w:sz w:val="28"/>
          <w:szCs w:val="28"/>
        </w:rPr>
        <w:t xml:space="preserve">*Education </w:t>
      </w:r>
      <w:r w:rsidR="008D6093">
        <w:rPr>
          <w:sz w:val="28"/>
          <w:szCs w:val="28"/>
        </w:rPr>
        <w:t>K</w:t>
      </w:r>
      <w:r w:rsidR="00472A0D">
        <w:rPr>
          <w:sz w:val="28"/>
          <w:szCs w:val="28"/>
        </w:rPr>
        <w:t>now</w:t>
      </w:r>
      <w:r w:rsidR="008D6093">
        <w:rPr>
          <w:sz w:val="28"/>
          <w:szCs w:val="28"/>
        </w:rPr>
        <w:t>ledge</w:t>
      </w:r>
    </w:p>
    <w:p w14:paraId="59EF3DF8" w14:textId="77777777" w:rsidR="00A55C2E" w:rsidRDefault="00A55C2E" w:rsidP="00954FEE">
      <w:pPr>
        <w:jc w:val="both"/>
        <w:rPr>
          <w:sz w:val="28"/>
          <w:szCs w:val="28"/>
        </w:rPr>
      </w:pPr>
    </w:p>
    <w:p w14:paraId="74E7B014" w14:textId="13BD22DD" w:rsidR="00A55C2E" w:rsidRDefault="00A55C2E" w:rsidP="00954FEE">
      <w:pPr>
        <w:jc w:val="both"/>
        <w:rPr>
          <w:sz w:val="28"/>
          <w:szCs w:val="28"/>
        </w:rPr>
      </w:pPr>
      <w:r>
        <w:rPr>
          <w:sz w:val="28"/>
          <w:szCs w:val="28"/>
        </w:rPr>
        <w:t>Situation in the Philippine setting</w:t>
      </w:r>
    </w:p>
    <w:p w14:paraId="55CF7B61" w14:textId="657115B7" w:rsidR="00A55C2E" w:rsidRDefault="00A55C2E" w:rsidP="00954FEE">
      <w:pPr>
        <w:jc w:val="both"/>
      </w:pPr>
      <w:hyperlink r:id="rId5" w:history="1">
        <w:r>
          <w:rPr>
            <w:rStyle w:val="Hyperlink"/>
          </w:rPr>
          <w:t>https://www.veritas846.ph/teenage-pregnancy-isyu-ng-pamilya-lipunan/</w:t>
        </w:r>
      </w:hyperlink>
    </w:p>
    <w:p w14:paraId="3E5AF2EF" w14:textId="42452837" w:rsidR="00A55C2E" w:rsidRDefault="00A55C2E" w:rsidP="00954FEE">
      <w:pPr>
        <w:jc w:val="both"/>
        <w:rPr>
          <w:sz w:val="28"/>
          <w:szCs w:val="28"/>
        </w:rPr>
      </w:pPr>
      <w:hyperlink r:id="rId6" w:history="1">
        <w:r>
          <w:rPr>
            <w:rStyle w:val="Hyperlink"/>
          </w:rPr>
          <w:t>https://news.abs-cbn.com/news/04/03/18/insidente-ng-teenage-pregnancy-sa-bansa-kumaunti</w:t>
        </w:r>
      </w:hyperlink>
    </w:p>
    <w:p w14:paraId="2A00FB80" w14:textId="1F0D9790" w:rsidR="00A55C2E" w:rsidRDefault="00A55C2E" w:rsidP="00A55C2E">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Education</w:t>
      </w:r>
    </w:p>
    <w:p w14:paraId="02BD2429" w14:textId="09B76A2D" w:rsidR="00A55C2E" w:rsidRDefault="00A55C2E" w:rsidP="00A55C2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 large cause of teenage pregnancy is a lack of education about sex and pregnancy. The first to be blamed are schools and teachers, but the real starting point should be from within the family. Sometimes parents might think talking about sex is inappropriate or that it is automatically encouraging their children to have sex, so they avoid talking about it entirely. This leaves kids with information only from their peers, which often includes pressure to engage in sex acts to meet social standards. Parents should realize that in attempting to protect their children from the reality of human sexuality they are causing more harm than good. Open discussion about sex in a safe, nonjudgmental environment is essential to helping minors make educated decisions about sex. Pediatricians also take it upon themselves to make up for the information that has not been properly communicated to teens, and continually recognize better education as the key to helping reduce teen pregnancy.</w:t>
      </w:r>
    </w:p>
    <w:p w14:paraId="5672F603" w14:textId="77777777" w:rsidR="00A55C2E" w:rsidRDefault="00A55C2E" w:rsidP="00954FEE">
      <w:pPr>
        <w:jc w:val="both"/>
        <w:rPr>
          <w:sz w:val="28"/>
          <w:szCs w:val="28"/>
        </w:rPr>
      </w:pPr>
    </w:p>
    <w:p w14:paraId="33D3891A" w14:textId="0B3A4B99" w:rsidR="008D6093" w:rsidRDefault="008D6093" w:rsidP="00954FEE">
      <w:pPr>
        <w:jc w:val="both"/>
        <w:rPr>
          <w:sz w:val="28"/>
          <w:szCs w:val="28"/>
        </w:rPr>
      </w:pPr>
      <w:r>
        <w:rPr>
          <w:sz w:val="28"/>
          <w:szCs w:val="28"/>
        </w:rPr>
        <w:t>HOW TO PREVENT TEENAGE PREGNANCY</w:t>
      </w:r>
    </w:p>
    <w:p w14:paraId="730789AF" w14:textId="4DA2AB79" w:rsidR="00657F80" w:rsidRDefault="00657F80" w:rsidP="00954FEE">
      <w:pPr>
        <w:jc w:val="both"/>
        <w:rPr>
          <w:sz w:val="28"/>
          <w:szCs w:val="28"/>
        </w:rPr>
      </w:pPr>
    </w:p>
    <w:p w14:paraId="4E1D25AF" w14:textId="7D3846F8" w:rsidR="008D6093" w:rsidRDefault="008D6093" w:rsidP="00954FEE">
      <w:pPr>
        <w:jc w:val="both"/>
        <w:rPr>
          <w:sz w:val="28"/>
          <w:szCs w:val="28"/>
        </w:rPr>
      </w:pPr>
      <w:r>
        <w:rPr>
          <w:sz w:val="28"/>
          <w:szCs w:val="28"/>
        </w:rPr>
        <w:t>1.E</w:t>
      </w:r>
      <w:r w:rsidR="00D47462">
        <w:rPr>
          <w:sz w:val="28"/>
          <w:szCs w:val="28"/>
        </w:rPr>
        <w:t>DUCATE YOURSELF</w:t>
      </w:r>
      <w:r>
        <w:rPr>
          <w:sz w:val="28"/>
          <w:szCs w:val="28"/>
        </w:rPr>
        <w:t xml:space="preserve"> about pregnancy start by educating yourself about how pregnancy starts</w:t>
      </w:r>
      <w:r w:rsidR="00472A0D">
        <w:rPr>
          <w:sz w:val="28"/>
          <w:szCs w:val="28"/>
        </w:rPr>
        <w:t xml:space="preserve">. </w:t>
      </w:r>
      <w:r>
        <w:rPr>
          <w:sz w:val="28"/>
          <w:szCs w:val="28"/>
        </w:rPr>
        <w:t>Many studies have found that better education you have regarding sex and pregnancy</w:t>
      </w:r>
      <w:r w:rsidR="00472A0D">
        <w:rPr>
          <w:sz w:val="28"/>
          <w:szCs w:val="28"/>
        </w:rPr>
        <w:t xml:space="preserve"> </w:t>
      </w:r>
      <w:r>
        <w:rPr>
          <w:sz w:val="28"/>
          <w:szCs w:val="28"/>
        </w:rPr>
        <w:t>work</w:t>
      </w:r>
      <w:r w:rsidR="00472A0D">
        <w:rPr>
          <w:sz w:val="28"/>
          <w:szCs w:val="28"/>
        </w:rPr>
        <w:t xml:space="preserve">, </w:t>
      </w:r>
      <w:r>
        <w:rPr>
          <w:sz w:val="28"/>
          <w:szCs w:val="28"/>
        </w:rPr>
        <w:t>the better able you will make good decisions regarding sex.</w:t>
      </w:r>
    </w:p>
    <w:p w14:paraId="24C81118" w14:textId="73BDA653" w:rsidR="00657F80" w:rsidRDefault="00657F80" w:rsidP="00954FEE">
      <w:pPr>
        <w:jc w:val="both"/>
        <w:rPr>
          <w:sz w:val="28"/>
          <w:szCs w:val="28"/>
        </w:rPr>
      </w:pPr>
    </w:p>
    <w:p w14:paraId="0A46DD1C" w14:textId="60D349EE" w:rsidR="008D6093" w:rsidRDefault="008D6093" w:rsidP="00954FEE">
      <w:pPr>
        <w:jc w:val="both"/>
        <w:rPr>
          <w:sz w:val="28"/>
          <w:szCs w:val="28"/>
        </w:rPr>
      </w:pPr>
      <w:r>
        <w:rPr>
          <w:sz w:val="28"/>
          <w:szCs w:val="28"/>
        </w:rPr>
        <w:t>2.</w:t>
      </w:r>
      <w:r w:rsidR="00D47462">
        <w:rPr>
          <w:sz w:val="28"/>
          <w:szCs w:val="28"/>
        </w:rPr>
        <w:t>SOME PREGNANCY MYTHS</w:t>
      </w:r>
      <w:r w:rsidR="00472A0D">
        <w:rPr>
          <w:sz w:val="28"/>
          <w:szCs w:val="28"/>
        </w:rPr>
        <w:t>. There</w:t>
      </w:r>
      <w:r>
        <w:rPr>
          <w:sz w:val="28"/>
          <w:szCs w:val="28"/>
        </w:rPr>
        <w:t xml:space="preserve"> are lots of myths about now you can get pregnant.</w:t>
      </w:r>
      <w:r w:rsidR="00472A0D">
        <w:rPr>
          <w:sz w:val="28"/>
          <w:szCs w:val="28"/>
        </w:rPr>
        <w:t xml:space="preserve"> </w:t>
      </w:r>
      <w:r>
        <w:rPr>
          <w:sz w:val="28"/>
          <w:szCs w:val="28"/>
        </w:rPr>
        <w:t>If you know the truth from the fact,</w:t>
      </w:r>
      <w:r w:rsidR="00472A0D">
        <w:rPr>
          <w:sz w:val="28"/>
          <w:szCs w:val="28"/>
        </w:rPr>
        <w:t xml:space="preserve"> </w:t>
      </w:r>
      <w:r>
        <w:rPr>
          <w:sz w:val="28"/>
          <w:szCs w:val="28"/>
        </w:rPr>
        <w:t xml:space="preserve">you will be </w:t>
      </w:r>
      <w:r w:rsidR="00472A0D">
        <w:rPr>
          <w:sz w:val="28"/>
          <w:szCs w:val="28"/>
        </w:rPr>
        <w:t>much better able to perfect yourself.</w:t>
      </w:r>
      <w:r>
        <w:rPr>
          <w:sz w:val="28"/>
          <w:szCs w:val="28"/>
        </w:rPr>
        <w:t xml:space="preserve"> </w:t>
      </w:r>
    </w:p>
    <w:p w14:paraId="1EB381C9" w14:textId="77777777" w:rsidR="000C43C0" w:rsidRDefault="000C43C0" w:rsidP="00954FEE">
      <w:pPr>
        <w:jc w:val="both"/>
        <w:rPr>
          <w:sz w:val="28"/>
          <w:szCs w:val="28"/>
        </w:rPr>
      </w:pPr>
    </w:p>
    <w:p w14:paraId="5A1A4EEB" w14:textId="1E2B0724" w:rsidR="00472A0D" w:rsidRDefault="00472A0D" w:rsidP="00954FEE">
      <w:pPr>
        <w:jc w:val="both"/>
        <w:rPr>
          <w:sz w:val="28"/>
          <w:szCs w:val="28"/>
        </w:rPr>
      </w:pPr>
      <w:r>
        <w:rPr>
          <w:sz w:val="28"/>
          <w:szCs w:val="28"/>
        </w:rPr>
        <w:t>3.T</w:t>
      </w:r>
      <w:r w:rsidR="00D47462">
        <w:rPr>
          <w:sz w:val="28"/>
          <w:szCs w:val="28"/>
        </w:rPr>
        <w:t>ALK TO A TRUSTED ADULT</w:t>
      </w:r>
      <w:r>
        <w:rPr>
          <w:sz w:val="28"/>
          <w:szCs w:val="28"/>
        </w:rPr>
        <w:t>. Talk to an adult that you trust about sex,</w:t>
      </w:r>
      <w:r w:rsidR="00EA41FE">
        <w:rPr>
          <w:sz w:val="28"/>
          <w:szCs w:val="28"/>
        </w:rPr>
        <w:t xml:space="preserve"> </w:t>
      </w:r>
      <w:r>
        <w:rPr>
          <w:sz w:val="28"/>
          <w:szCs w:val="28"/>
        </w:rPr>
        <w:t>se</w:t>
      </w:r>
      <w:r w:rsidR="00EA41FE">
        <w:rPr>
          <w:sz w:val="28"/>
          <w:szCs w:val="28"/>
        </w:rPr>
        <w:t>x</w:t>
      </w:r>
      <w:r>
        <w:rPr>
          <w:sz w:val="28"/>
          <w:szCs w:val="28"/>
        </w:rPr>
        <w:t>ual health relationship</w:t>
      </w:r>
      <w:r w:rsidR="00910B14">
        <w:rPr>
          <w:sz w:val="28"/>
          <w:szCs w:val="28"/>
        </w:rPr>
        <w:t>, pregnancy. They should be able to give some advice</w:t>
      </w:r>
      <w:r w:rsidR="00F611ED">
        <w:rPr>
          <w:sz w:val="28"/>
          <w:szCs w:val="28"/>
        </w:rPr>
        <w:t>.</w:t>
      </w:r>
    </w:p>
    <w:p w14:paraId="2EB99301" w14:textId="523D0D91" w:rsidR="00910B14" w:rsidRDefault="00910B14" w:rsidP="00954FEE">
      <w:pPr>
        <w:jc w:val="both"/>
        <w:rPr>
          <w:sz w:val="28"/>
          <w:szCs w:val="28"/>
        </w:rPr>
      </w:pPr>
      <w:r>
        <w:rPr>
          <w:sz w:val="28"/>
          <w:szCs w:val="28"/>
        </w:rPr>
        <w:t>EFFECTS OF TEENAGE PREGNANCY</w:t>
      </w:r>
    </w:p>
    <w:p w14:paraId="0B3E493F" w14:textId="50190F30" w:rsidR="00910B14" w:rsidRDefault="00657F80" w:rsidP="00954FEE">
      <w:pPr>
        <w:jc w:val="both"/>
        <w:rPr>
          <w:sz w:val="28"/>
          <w:szCs w:val="28"/>
        </w:rPr>
      </w:pPr>
      <w:r>
        <w:rPr>
          <w:sz w:val="28"/>
          <w:szCs w:val="28"/>
        </w:rPr>
        <w:t xml:space="preserve">Being a </w:t>
      </w:r>
      <w:r w:rsidR="00631DE3">
        <w:rPr>
          <w:sz w:val="28"/>
          <w:szCs w:val="28"/>
        </w:rPr>
        <w:t>teenager who got pregnant it will affect your everyday life. This is the health and social effects of teenage pregnancy.</w:t>
      </w:r>
    </w:p>
    <w:p w14:paraId="2989BCA2" w14:textId="0AB35E08" w:rsidR="00631DE3" w:rsidRDefault="00631DE3" w:rsidP="00954FEE">
      <w:pPr>
        <w:jc w:val="both"/>
        <w:rPr>
          <w:sz w:val="28"/>
          <w:szCs w:val="28"/>
        </w:rPr>
      </w:pPr>
    </w:p>
    <w:p w14:paraId="4D258EAB" w14:textId="36E0BD22" w:rsidR="00D94E12" w:rsidRPr="00D94E12" w:rsidRDefault="00D94E12" w:rsidP="00D94E12">
      <w:pPr>
        <w:jc w:val="both"/>
        <w:rPr>
          <w:sz w:val="28"/>
          <w:szCs w:val="28"/>
        </w:rPr>
      </w:pPr>
      <w:bookmarkStart w:id="0" w:name="_GoBack"/>
      <w:bookmarkEnd w:id="0"/>
    </w:p>
    <w:sectPr w:rsidR="00D94E12" w:rsidRPr="00D94E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E2480"/>
    <w:multiLevelType w:val="multilevel"/>
    <w:tmpl w:val="E3188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D194D"/>
    <w:multiLevelType w:val="multilevel"/>
    <w:tmpl w:val="BCB63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555FC5"/>
    <w:multiLevelType w:val="multilevel"/>
    <w:tmpl w:val="94DE7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AE0B4A"/>
    <w:multiLevelType w:val="multilevel"/>
    <w:tmpl w:val="7166C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A27518"/>
    <w:multiLevelType w:val="multilevel"/>
    <w:tmpl w:val="E5408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FEE"/>
    <w:rsid w:val="000C43C0"/>
    <w:rsid w:val="003A2187"/>
    <w:rsid w:val="00455081"/>
    <w:rsid w:val="00472A0D"/>
    <w:rsid w:val="00576310"/>
    <w:rsid w:val="00625699"/>
    <w:rsid w:val="00631DE3"/>
    <w:rsid w:val="00657F80"/>
    <w:rsid w:val="008D6093"/>
    <w:rsid w:val="00910B14"/>
    <w:rsid w:val="00954FEE"/>
    <w:rsid w:val="00A55C2E"/>
    <w:rsid w:val="00D47462"/>
    <w:rsid w:val="00D82F7A"/>
    <w:rsid w:val="00D94E12"/>
    <w:rsid w:val="00EA41FE"/>
    <w:rsid w:val="00F34EC3"/>
    <w:rsid w:val="00F611ED"/>
    <w:rsid w:val="00FB3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1B704"/>
  <w15:chartTrackingRefBased/>
  <w15:docId w15:val="{5EEDFF85-4F2D-4563-81CF-905EEDCE2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A55C2E"/>
    <w:pPr>
      <w:spacing w:before="100" w:beforeAutospacing="1" w:after="100" w:afterAutospacing="1" w:line="240" w:lineRule="auto"/>
      <w:outlineLvl w:val="2"/>
    </w:pPr>
    <w:rPr>
      <w:rFonts w:ascii="Times New Roman" w:eastAsia="Times New Roman" w:hAnsi="Times New Roman" w:cs="Times New Roman"/>
      <w:b/>
      <w:bCs/>
      <w:sz w:val="27"/>
      <w:szCs w:val="27"/>
      <w:lang w:val="en-PH"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4E12"/>
    <w:rPr>
      <w:color w:val="0563C1" w:themeColor="hyperlink"/>
      <w:u w:val="single"/>
    </w:rPr>
  </w:style>
  <w:style w:type="character" w:styleId="UnresolvedMention">
    <w:name w:val="Unresolved Mention"/>
    <w:basedOn w:val="DefaultParagraphFont"/>
    <w:uiPriority w:val="99"/>
    <w:semiHidden/>
    <w:unhideWhenUsed/>
    <w:rsid w:val="00D94E12"/>
    <w:rPr>
      <w:color w:val="605E5C"/>
      <w:shd w:val="clear" w:color="auto" w:fill="E1DFDD"/>
    </w:rPr>
  </w:style>
  <w:style w:type="character" w:customStyle="1" w:styleId="Heading3Char">
    <w:name w:val="Heading 3 Char"/>
    <w:basedOn w:val="DefaultParagraphFont"/>
    <w:link w:val="Heading3"/>
    <w:uiPriority w:val="9"/>
    <w:rsid w:val="00A55C2E"/>
    <w:rPr>
      <w:rFonts w:ascii="Times New Roman" w:eastAsia="Times New Roman" w:hAnsi="Times New Roman" w:cs="Times New Roman"/>
      <w:b/>
      <w:bCs/>
      <w:sz w:val="27"/>
      <w:szCs w:val="27"/>
      <w:lang w:val="en-PH" w:eastAsia="en-PH"/>
    </w:rPr>
  </w:style>
  <w:style w:type="character" w:customStyle="1" w:styleId="mw-headline">
    <w:name w:val="mw-headline"/>
    <w:basedOn w:val="DefaultParagraphFont"/>
    <w:rsid w:val="00A55C2E"/>
  </w:style>
  <w:style w:type="character" w:customStyle="1" w:styleId="mw-editsection">
    <w:name w:val="mw-editsection"/>
    <w:basedOn w:val="DefaultParagraphFont"/>
    <w:rsid w:val="00A55C2E"/>
  </w:style>
  <w:style w:type="character" w:customStyle="1" w:styleId="mw-editsection-bracket">
    <w:name w:val="mw-editsection-bracket"/>
    <w:basedOn w:val="DefaultParagraphFont"/>
    <w:rsid w:val="00A55C2E"/>
  </w:style>
  <w:style w:type="character" w:customStyle="1" w:styleId="mw-editsection-divider">
    <w:name w:val="mw-editsection-divider"/>
    <w:basedOn w:val="DefaultParagraphFont"/>
    <w:rsid w:val="00A55C2E"/>
  </w:style>
  <w:style w:type="paragraph" w:styleId="NormalWeb">
    <w:name w:val="Normal (Web)"/>
    <w:basedOn w:val="Normal"/>
    <w:uiPriority w:val="99"/>
    <w:semiHidden/>
    <w:unhideWhenUsed/>
    <w:rsid w:val="00A55C2E"/>
    <w:pPr>
      <w:spacing w:before="100" w:beforeAutospacing="1" w:after="100" w:afterAutospacing="1" w:line="240" w:lineRule="auto"/>
    </w:pPr>
    <w:rPr>
      <w:rFonts w:ascii="Times New Roman" w:eastAsia="Times New Roman" w:hAnsi="Times New Roman" w:cs="Times New Roman"/>
      <w:sz w:val="24"/>
      <w:szCs w:val="24"/>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662242">
      <w:bodyDiv w:val="1"/>
      <w:marLeft w:val="0"/>
      <w:marRight w:val="0"/>
      <w:marTop w:val="0"/>
      <w:marBottom w:val="0"/>
      <w:divBdr>
        <w:top w:val="none" w:sz="0" w:space="0" w:color="auto"/>
        <w:left w:val="none" w:sz="0" w:space="0" w:color="auto"/>
        <w:bottom w:val="none" w:sz="0" w:space="0" w:color="auto"/>
        <w:right w:val="none" w:sz="0" w:space="0" w:color="auto"/>
      </w:divBdr>
    </w:div>
    <w:div w:id="1520774332">
      <w:bodyDiv w:val="1"/>
      <w:marLeft w:val="0"/>
      <w:marRight w:val="0"/>
      <w:marTop w:val="0"/>
      <w:marBottom w:val="0"/>
      <w:divBdr>
        <w:top w:val="none" w:sz="0" w:space="0" w:color="auto"/>
        <w:left w:val="none" w:sz="0" w:space="0" w:color="auto"/>
        <w:bottom w:val="none" w:sz="0" w:space="0" w:color="auto"/>
        <w:right w:val="none" w:sz="0" w:space="0" w:color="auto"/>
      </w:divBdr>
      <w:divsChild>
        <w:div w:id="874346531">
          <w:marLeft w:val="0"/>
          <w:marRight w:val="0"/>
          <w:marTop w:val="0"/>
          <w:marBottom w:val="0"/>
          <w:divBdr>
            <w:top w:val="none" w:sz="0" w:space="0" w:color="auto"/>
            <w:left w:val="none" w:sz="0" w:space="0" w:color="auto"/>
            <w:bottom w:val="none" w:sz="0" w:space="0" w:color="auto"/>
            <w:right w:val="none" w:sz="0" w:space="0" w:color="auto"/>
          </w:divBdr>
          <w:divsChild>
            <w:div w:id="1113403620">
              <w:marLeft w:val="0"/>
              <w:marRight w:val="0"/>
              <w:marTop w:val="0"/>
              <w:marBottom w:val="0"/>
              <w:divBdr>
                <w:top w:val="none" w:sz="0" w:space="0" w:color="auto"/>
                <w:left w:val="none" w:sz="0" w:space="0" w:color="auto"/>
                <w:bottom w:val="none" w:sz="0" w:space="0" w:color="auto"/>
                <w:right w:val="none" w:sz="0" w:space="0" w:color="auto"/>
              </w:divBdr>
              <w:divsChild>
                <w:div w:id="477651927">
                  <w:marLeft w:val="0"/>
                  <w:marRight w:val="0"/>
                  <w:marTop w:val="0"/>
                  <w:marBottom w:val="0"/>
                  <w:divBdr>
                    <w:top w:val="none" w:sz="0" w:space="0" w:color="auto"/>
                    <w:left w:val="none" w:sz="0" w:space="0" w:color="auto"/>
                    <w:bottom w:val="none" w:sz="0" w:space="0" w:color="auto"/>
                    <w:right w:val="none" w:sz="0" w:space="0" w:color="auto"/>
                  </w:divBdr>
                </w:div>
                <w:div w:id="586115031">
                  <w:marLeft w:val="0"/>
                  <w:marRight w:val="0"/>
                  <w:marTop w:val="0"/>
                  <w:marBottom w:val="0"/>
                  <w:divBdr>
                    <w:top w:val="none" w:sz="0" w:space="0" w:color="auto"/>
                    <w:left w:val="none" w:sz="0" w:space="0" w:color="auto"/>
                    <w:bottom w:val="none" w:sz="0" w:space="0" w:color="auto"/>
                    <w:right w:val="none" w:sz="0" w:space="0" w:color="auto"/>
                  </w:divBdr>
                  <w:divsChild>
                    <w:div w:id="1496459721">
                      <w:marLeft w:val="0"/>
                      <w:marRight w:val="0"/>
                      <w:marTop w:val="0"/>
                      <w:marBottom w:val="0"/>
                      <w:divBdr>
                        <w:top w:val="none" w:sz="0" w:space="0" w:color="auto"/>
                        <w:left w:val="none" w:sz="0" w:space="0" w:color="auto"/>
                        <w:bottom w:val="none" w:sz="0" w:space="0" w:color="auto"/>
                        <w:right w:val="none" w:sz="0" w:space="0" w:color="auto"/>
                      </w:divBdr>
                    </w:div>
                  </w:divsChild>
                </w:div>
                <w:div w:id="635910360">
                  <w:marLeft w:val="0"/>
                  <w:marRight w:val="0"/>
                  <w:marTop w:val="0"/>
                  <w:marBottom w:val="0"/>
                  <w:divBdr>
                    <w:top w:val="none" w:sz="0" w:space="0" w:color="auto"/>
                    <w:left w:val="none" w:sz="0" w:space="0" w:color="auto"/>
                    <w:bottom w:val="none" w:sz="0" w:space="0" w:color="auto"/>
                    <w:right w:val="none" w:sz="0" w:space="0" w:color="auto"/>
                  </w:divBdr>
                  <w:divsChild>
                    <w:div w:id="1091312282">
                      <w:marLeft w:val="0"/>
                      <w:marRight w:val="0"/>
                      <w:marTop w:val="0"/>
                      <w:marBottom w:val="0"/>
                      <w:divBdr>
                        <w:top w:val="none" w:sz="0" w:space="0" w:color="auto"/>
                        <w:left w:val="none" w:sz="0" w:space="0" w:color="auto"/>
                        <w:bottom w:val="none" w:sz="0" w:space="0" w:color="auto"/>
                        <w:right w:val="none" w:sz="0" w:space="0" w:color="auto"/>
                      </w:divBdr>
                    </w:div>
                  </w:divsChild>
                </w:div>
                <w:div w:id="1445229803">
                  <w:marLeft w:val="0"/>
                  <w:marRight w:val="0"/>
                  <w:marTop w:val="0"/>
                  <w:marBottom w:val="0"/>
                  <w:divBdr>
                    <w:top w:val="none" w:sz="0" w:space="0" w:color="auto"/>
                    <w:left w:val="none" w:sz="0" w:space="0" w:color="auto"/>
                    <w:bottom w:val="none" w:sz="0" w:space="0" w:color="auto"/>
                    <w:right w:val="none" w:sz="0" w:space="0" w:color="auto"/>
                  </w:divBdr>
                  <w:divsChild>
                    <w:div w:id="1106074809">
                      <w:marLeft w:val="0"/>
                      <w:marRight w:val="0"/>
                      <w:marTop w:val="0"/>
                      <w:marBottom w:val="0"/>
                      <w:divBdr>
                        <w:top w:val="none" w:sz="0" w:space="0" w:color="auto"/>
                        <w:left w:val="none" w:sz="0" w:space="0" w:color="auto"/>
                        <w:bottom w:val="none" w:sz="0" w:space="0" w:color="auto"/>
                        <w:right w:val="none" w:sz="0" w:space="0" w:color="auto"/>
                      </w:divBdr>
                    </w:div>
                  </w:divsChild>
                </w:div>
                <w:div w:id="1659336731">
                  <w:marLeft w:val="0"/>
                  <w:marRight w:val="0"/>
                  <w:marTop w:val="0"/>
                  <w:marBottom w:val="0"/>
                  <w:divBdr>
                    <w:top w:val="none" w:sz="0" w:space="0" w:color="auto"/>
                    <w:left w:val="none" w:sz="0" w:space="0" w:color="auto"/>
                    <w:bottom w:val="none" w:sz="0" w:space="0" w:color="auto"/>
                    <w:right w:val="none" w:sz="0" w:space="0" w:color="auto"/>
                  </w:divBdr>
                  <w:divsChild>
                    <w:div w:id="2065325613">
                      <w:marLeft w:val="0"/>
                      <w:marRight w:val="0"/>
                      <w:marTop w:val="0"/>
                      <w:marBottom w:val="0"/>
                      <w:divBdr>
                        <w:top w:val="none" w:sz="0" w:space="0" w:color="auto"/>
                        <w:left w:val="none" w:sz="0" w:space="0" w:color="auto"/>
                        <w:bottom w:val="none" w:sz="0" w:space="0" w:color="auto"/>
                        <w:right w:val="none" w:sz="0" w:space="0" w:color="auto"/>
                      </w:divBdr>
                    </w:div>
                  </w:divsChild>
                </w:div>
                <w:div w:id="1904020649">
                  <w:marLeft w:val="0"/>
                  <w:marRight w:val="0"/>
                  <w:marTop w:val="0"/>
                  <w:marBottom w:val="0"/>
                  <w:divBdr>
                    <w:top w:val="none" w:sz="0" w:space="0" w:color="auto"/>
                    <w:left w:val="none" w:sz="0" w:space="0" w:color="auto"/>
                    <w:bottom w:val="none" w:sz="0" w:space="0" w:color="auto"/>
                    <w:right w:val="none" w:sz="0" w:space="0" w:color="auto"/>
                  </w:divBdr>
                  <w:divsChild>
                    <w:div w:id="1442262095">
                      <w:marLeft w:val="0"/>
                      <w:marRight w:val="0"/>
                      <w:marTop w:val="0"/>
                      <w:marBottom w:val="0"/>
                      <w:divBdr>
                        <w:top w:val="none" w:sz="0" w:space="0" w:color="auto"/>
                        <w:left w:val="none" w:sz="0" w:space="0" w:color="auto"/>
                        <w:bottom w:val="none" w:sz="0" w:space="0" w:color="auto"/>
                        <w:right w:val="none" w:sz="0" w:space="0" w:color="auto"/>
                      </w:divBdr>
                    </w:div>
                  </w:divsChild>
                </w:div>
                <w:div w:id="606693504">
                  <w:marLeft w:val="0"/>
                  <w:marRight w:val="0"/>
                  <w:marTop w:val="0"/>
                  <w:marBottom w:val="0"/>
                  <w:divBdr>
                    <w:top w:val="none" w:sz="0" w:space="0" w:color="auto"/>
                    <w:left w:val="none" w:sz="0" w:space="0" w:color="auto"/>
                    <w:bottom w:val="none" w:sz="0" w:space="0" w:color="auto"/>
                    <w:right w:val="none" w:sz="0" w:space="0" w:color="auto"/>
                  </w:divBdr>
                  <w:divsChild>
                    <w:div w:id="1156798348">
                      <w:marLeft w:val="0"/>
                      <w:marRight w:val="0"/>
                      <w:marTop w:val="0"/>
                      <w:marBottom w:val="0"/>
                      <w:divBdr>
                        <w:top w:val="none" w:sz="0" w:space="0" w:color="auto"/>
                        <w:left w:val="none" w:sz="0" w:space="0" w:color="auto"/>
                        <w:bottom w:val="none" w:sz="0" w:space="0" w:color="auto"/>
                        <w:right w:val="none" w:sz="0" w:space="0" w:color="auto"/>
                      </w:divBdr>
                    </w:div>
                  </w:divsChild>
                </w:div>
                <w:div w:id="582177570">
                  <w:marLeft w:val="0"/>
                  <w:marRight w:val="0"/>
                  <w:marTop w:val="0"/>
                  <w:marBottom w:val="0"/>
                  <w:divBdr>
                    <w:top w:val="none" w:sz="0" w:space="0" w:color="auto"/>
                    <w:left w:val="none" w:sz="0" w:space="0" w:color="auto"/>
                    <w:bottom w:val="none" w:sz="0" w:space="0" w:color="auto"/>
                    <w:right w:val="none" w:sz="0" w:space="0" w:color="auto"/>
                  </w:divBdr>
                  <w:divsChild>
                    <w:div w:id="219637204">
                      <w:marLeft w:val="0"/>
                      <w:marRight w:val="0"/>
                      <w:marTop w:val="225"/>
                      <w:marBottom w:val="0"/>
                      <w:divBdr>
                        <w:top w:val="none" w:sz="0" w:space="0" w:color="auto"/>
                        <w:left w:val="none" w:sz="0" w:space="0" w:color="auto"/>
                        <w:bottom w:val="none" w:sz="0" w:space="0" w:color="auto"/>
                        <w:right w:val="none" w:sz="0" w:space="0" w:color="auto"/>
                      </w:divBdr>
                      <w:divsChild>
                        <w:div w:id="297538237">
                          <w:marLeft w:val="0"/>
                          <w:marRight w:val="0"/>
                          <w:marTop w:val="0"/>
                          <w:marBottom w:val="0"/>
                          <w:divBdr>
                            <w:top w:val="none" w:sz="0" w:space="0" w:color="auto"/>
                            <w:left w:val="none" w:sz="0" w:space="0" w:color="auto"/>
                            <w:bottom w:val="none" w:sz="0" w:space="0" w:color="auto"/>
                            <w:right w:val="none" w:sz="0" w:space="0" w:color="auto"/>
                          </w:divBdr>
                        </w:div>
                        <w:div w:id="1696491918">
                          <w:marLeft w:val="0"/>
                          <w:marRight w:val="0"/>
                          <w:marTop w:val="0"/>
                          <w:marBottom w:val="0"/>
                          <w:divBdr>
                            <w:top w:val="none" w:sz="0" w:space="0" w:color="auto"/>
                            <w:left w:val="none" w:sz="0" w:space="0" w:color="auto"/>
                            <w:bottom w:val="none" w:sz="0" w:space="0" w:color="auto"/>
                            <w:right w:val="none" w:sz="0" w:space="0" w:color="auto"/>
                          </w:divBdr>
                          <w:divsChild>
                            <w:div w:id="17662647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505445065">
                  <w:marLeft w:val="0"/>
                  <w:marRight w:val="0"/>
                  <w:marTop w:val="0"/>
                  <w:marBottom w:val="0"/>
                  <w:divBdr>
                    <w:top w:val="none" w:sz="0" w:space="0" w:color="auto"/>
                    <w:left w:val="none" w:sz="0" w:space="0" w:color="auto"/>
                    <w:bottom w:val="none" w:sz="0" w:space="0" w:color="auto"/>
                    <w:right w:val="none" w:sz="0" w:space="0" w:color="auto"/>
                  </w:divBdr>
                  <w:divsChild>
                    <w:div w:id="1820804632">
                      <w:marLeft w:val="0"/>
                      <w:marRight w:val="0"/>
                      <w:marTop w:val="0"/>
                      <w:marBottom w:val="0"/>
                      <w:divBdr>
                        <w:top w:val="none" w:sz="0" w:space="0" w:color="auto"/>
                        <w:left w:val="none" w:sz="0" w:space="0" w:color="auto"/>
                        <w:bottom w:val="none" w:sz="0" w:space="0" w:color="auto"/>
                        <w:right w:val="none" w:sz="0" w:space="0" w:color="auto"/>
                      </w:divBdr>
                    </w:div>
                  </w:divsChild>
                </w:div>
                <w:div w:id="1455251631">
                  <w:marLeft w:val="0"/>
                  <w:marRight w:val="0"/>
                  <w:marTop w:val="0"/>
                  <w:marBottom w:val="0"/>
                  <w:divBdr>
                    <w:top w:val="none" w:sz="0" w:space="0" w:color="auto"/>
                    <w:left w:val="none" w:sz="0" w:space="0" w:color="auto"/>
                    <w:bottom w:val="none" w:sz="0" w:space="0" w:color="auto"/>
                    <w:right w:val="none" w:sz="0" w:space="0" w:color="auto"/>
                  </w:divBdr>
                  <w:divsChild>
                    <w:div w:id="776487803">
                      <w:marLeft w:val="0"/>
                      <w:marRight w:val="0"/>
                      <w:marTop w:val="0"/>
                      <w:marBottom w:val="0"/>
                      <w:divBdr>
                        <w:top w:val="none" w:sz="0" w:space="0" w:color="auto"/>
                        <w:left w:val="none" w:sz="0" w:space="0" w:color="auto"/>
                        <w:bottom w:val="none" w:sz="0" w:space="0" w:color="auto"/>
                        <w:right w:val="none" w:sz="0" w:space="0" w:color="auto"/>
                      </w:divBdr>
                    </w:div>
                  </w:divsChild>
                </w:div>
                <w:div w:id="2022466667">
                  <w:marLeft w:val="0"/>
                  <w:marRight w:val="0"/>
                  <w:marTop w:val="0"/>
                  <w:marBottom w:val="0"/>
                  <w:divBdr>
                    <w:top w:val="none" w:sz="0" w:space="0" w:color="auto"/>
                    <w:left w:val="none" w:sz="0" w:space="0" w:color="auto"/>
                    <w:bottom w:val="none" w:sz="0" w:space="0" w:color="auto"/>
                    <w:right w:val="none" w:sz="0" w:space="0" w:color="auto"/>
                  </w:divBdr>
                  <w:divsChild>
                    <w:div w:id="1277755555">
                      <w:marLeft w:val="0"/>
                      <w:marRight w:val="0"/>
                      <w:marTop w:val="0"/>
                      <w:marBottom w:val="0"/>
                      <w:divBdr>
                        <w:top w:val="none" w:sz="0" w:space="0" w:color="auto"/>
                        <w:left w:val="none" w:sz="0" w:space="0" w:color="auto"/>
                        <w:bottom w:val="none" w:sz="0" w:space="0" w:color="auto"/>
                        <w:right w:val="none" w:sz="0" w:space="0" w:color="auto"/>
                      </w:divBdr>
                    </w:div>
                  </w:divsChild>
                </w:div>
                <w:div w:id="675688419">
                  <w:marLeft w:val="0"/>
                  <w:marRight w:val="0"/>
                  <w:marTop w:val="0"/>
                  <w:marBottom w:val="0"/>
                  <w:divBdr>
                    <w:top w:val="none" w:sz="0" w:space="0" w:color="auto"/>
                    <w:left w:val="none" w:sz="0" w:space="0" w:color="auto"/>
                    <w:bottom w:val="none" w:sz="0" w:space="0" w:color="auto"/>
                    <w:right w:val="none" w:sz="0" w:space="0" w:color="auto"/>
                  </w:divBdr>
                  <w:divsChild>
                    <w:div w:id="2054185248">
                      <w:marLeft w:val="0"/>
                      <w:marRight w:val="0"/>
                      <w:marTop w:val="0"/>
                      <w:marBottom w:val="0"/>
                      <w:divBdr>
                        <w:top w:val="none" w:sz="0" w:space="0" w:color="auto"/>
                        <w:left w:val="none" w:sz="0" w:space="0" w:color="auto"/>
                        <w:bottom w:val="none" w:sz="0" w:space="0" w:color="auto"/>
                        <w:right w:val="none" w:sz="0" w:space="0" w:color="auto"/>
                      </w:divBdr>
                    </w:div>
                  </w:divsChild>
                </w:div>
                <w:div w:id="490146812">
                  <w:marLeft w:val="0"/>
                  <w:marRight w:val="0"/>
                  <w:marTop w:val="0"/>
                  <w:marBottom w:val="0"/>
                  <w:divBdr>
                    <w:top w:val="none" w:sz="0" w:space="0" w:color="auto"/>
                    <w:left w:val="none" w:sz="0" w:space="0" w:color="auto"/>
                    <w:bottom w:val="none" w:sz="0" w:space="0" w:color="auto"/>
                    <w:right w:val="none" w:sz="0" w:space="0" w:color="auto"/>
                  </w:divBdr>
                  <w:divsChild>
                    <w:div w:id="987589337">
                      <w:marLeft w:val="0"/>
                      <w:marRight w:val="0"/>
                      <w:marTop w:val="225"/>
                      <w:marBottom w:val="0"/>
                      <w:divBdr>
                        <w:top w:val="none" w:sz="0" w:space="0" w:color="auto"/>
                        <w:left w:val="none" w:sz="0" w:space="0" w:color="auto"/>
                        <w:bottom w:val="none" w:sz="0" w:space="0" w:color="auto"/>
                        <w:right w:val="none" w:sz="0" w:space="0" w:color="auto"/>
                      </w:divBdr>
                      <w:divsChild>
                        <w:div w:id="798106622">
                          <w:marLeft w:val="0"/>
                          <w:marRight w:val="0"/>
                          <w:marTop w:val="0"/>
                          <w:marBottom w:val="0"/>
                          <w:divBdr>
                            <w:top w:val="none" w:sz="0" w:space="0" w:color="auto"/>
                            <w:left w:val="none" w:sz="0" w:space="0" w:color="auto"/>
                            <w:bottom w:val="none" w:sz="0" w:space="0" w:color="auto"/>
                            <w:right w:val="none" w:sz="0" w:space="0" w:color="auto"/>
                          </w:divBdr>
                        </w:div>
                        <w:div w:id="1244022520">
                          <w:marLeft w:val="0"/>
                          <w:marRight w:val="0"/>
                          <w:marTop w:val="0"/>
                          <w:marBottom w:val="0"/>
                          <w:divBdr>
                            <w:top w:val="none" w:sz="0" w:space="0" w:color="auto"/>
                            <w:left w:val="none" w:sz="0" w:space="0" w:color="auto"/>
                            <w:bottom w:val="none" w:sz="0" w:space="0" w:color="auto"/>
                            <w:right w:val="none" w:sz="0" w:space="0" w:color="auto"/>
                          </w:divBdr>
                          <w:divsChild>
                            <w:div w:id="1941373964">
                              <w:marLeft w:val="0"/>
                              <w:marRight w:val="0"/>
                              <w:marTop w:val="0"/>
                              <w:marBottom w:val="0"/>
                              <w:divBdr>
                                <w:top w:val="none" w:sz="0" w:space="0" w:color="auto"/>
                                <w:left w:val="none" w:sz="0" w:space="0" w:color="auto"/>
                                <w:bottom w:val="none" w:sz="0" w:space="0" w:color="auto"/>
                                <w:right w:val="none" w:sz="0" w:space="0" w:color="auto"/>
                              </w:divBdr>
                              <w:divsChild>
                                <w:div w:id="12138825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1745876">
              <w:marLeft w:val="0"/>
              <w:marRight w:val="0"/>
              <w:marTop w:val="0"/>
              <w:marBottom w:val="600"/>
              <w:divBdr>
                <w:top w:val="none" w:sz="0" w:space="0" w:color="auto"/>
                <w:left w:val="none" w:sz="0" w:space="0" w:color="auto"/>
                <w:bottom w:val="single" w:sz="6" w:space="0" w:color="DCDBDB"/>
                <w:right w:val="none" w:sz="0" w:space="0" w:color="auto"/>
              </w:divBdr>
              <w:divsChild>
                <w:div w:id="961688486">
                  <w:marLeft w:val="0"/>
                  <w:marRight w:val="0"/>
                  <w:marTop w:val="0"/>
                  <w:marBottom w:val="450"/>
                  <w:divBdr>
                    <w:top w:val="none" w:sz="0" w:space="0" w:color="auto"/>
                    <w:left w:val="none" w:sz="0" w:space="0" w:color="auto"/>
                    <w:bottom w:val="none" w:sz="0" w:space="0" w:color="auto"/>
                    <w:right w:val="none" w:sz="0" w:space="0" w:color="auto"/>
                  </w:divBdr>
                  <w:divsChild>
                    <w:div w:id="1868332593">
                      <w:marLeft w:val="0"/>
                      <w:marRight w:val="0"/>
                      <w:marTop w:val="0"/>
                      <w:marBottom w:val="0"/>
                      <w:divBdr>
                        <w:top w:val="none" w:sz="0" w:space="0" w:color="auto"/>
                        <w:left w:val="none" w:sz="0" w:space="0" w:color="auto"/>
                        <w:bottom w:val="none" w:sz="0" w:space="0" w:color="auto"/>
                        <w:right w:val="none" w:sz="0" w:space="0" w:color="auto"/>
                      </w:divBdr>
                    </w:div>
                  </w:divsChild>
                </w:div>
                <w:div w:id="521357622">
                  <w:marLeft w:val="0"/>
                  <w:marRight w:val="0"/>
                  <w:marTop w:val="0"/>
                  <w:marBottom w:val="450"/>
                  <w:divBdr>
                    <w:top w:val="none" w:sz="0" w:space="0" w:color="auto"/>
                    <w:left w:val="none" w:sz="0" w:space="0" w:color="auto"/>
                    <w:bottom w:val="none" w:sz="0" w:space="0" w:color="auto"/>
                    <w:right w:val="none" w:sz="0" w:space="0" w:color="auto"/>
                  </w:divBdr>
                  <w:divsChild>
                    <w:div w:id="253518409">
                      <w:marLeft w:val="7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066508">
          <w:marLeft w:val="0"/>
          <w:marRight w:val="0"/>
          <w:marTop w:val="0"/>
          <w:marBottom w:val="375"/>
          <w:divBdr>
            <w:top w:val="none" w:sz="0" w:space="0" w:color="auto"/>
            <w:left w:val="none" w:sz="0" w:space="0" w:color="auto"/>
            <w:bottom w:val="single" w:sz="48" w:space="0" w:color="231F20"/>
            <w:right w:val="none" w:sz="0" w:space="0" w:color="auto"/>
          </w:divBdr>
          <w:divsChild>
            <w:div w:id="1298876710">
              <w:marLeft w:val="0"/>
              <w:marRight w:val="0"/>
              <w:marTop w:val="0"/>
              <w:marBottom w:val="0"/>
              <w:divBdr>
                <w:top w:val="none" w:sz="0" w:space="0" w:color="auto"/>
                <w:left w:val="none" w:sz="0" w:space="0" w:color="auto"/>
                <w:bottom w:val="none" w:sz="0" w:space="0" w:color="auto"/>
                <w:right w:val="none" w:sz="0" w:space="0" w:color="auto"/>
              </w:divBdr>
              <w:divsChild>
                <w:div w:id="1143619027">
                  <w:marLeft w:val="0"/>
                  <w:marRight w:val="300"/>
                  <w:marTop w:val="0"/>
                  <w:marBottom w:val="0"/>
                  <w:divBdr>
                    <w:top w:val="none" w:sz="0" w:space="0" w:color="auto"/>
                    <w:left w:val="none" w:sz="0" w:space="0" w:color="auto"/>
                    <w:bottom w:val="none" w:sz="0" w:space="0" w:color="auto"/>
                    <w:right w:val="none" w:sz="0" w:space="0" w:color="auto"/>
                  </w:divBdr>
                  <w:divsChild>
                    <w:div w:id="308947722">
                      <w:marLeft w:val="0"/>
                      <w:marRight w:val="0"/>
                      <w:marTop w:val="0"/>
                      <w:marBottom w:val="0"/>
                      <w:divBdr>
                        <w:top w:val="none" w:sz="0" w:space="0" w:color="auto"/>
                        <w:left w:val="none" w:sz="0" w:space="0" w:color="auto"/>
                        <w:bottom w:val="none" w:sz="0" w:space="0" w:color="auto"/>
                        <w:right w:val="none" w:sz="0" w:space="0" w:color="auto"/>
                      </w:divBdr>
                    </w:div>
                  </w:divsChild>
                </w:div>
                <w:div w:id="15237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ws.abs-cbn.com/news/04/03/18/insidente-ng-teenage-pregnancy-sa-bansa-kumaunti" TargetMode="External"/><Relationship Id="rId5" Type="http://schemas.openxmlformats.org/officeDocument/2006/relationships/hyperlink" Target="https://www.veritas846.ph/teenage-pregnancy-isyu-ng-pamilya-lipuna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Sarrat NHS</dc:creator>
  <cp:keywords/>
  <dc:description/>
  <cp:lastModifiedBy>DOTR</cp:lastModifiedBy>
  <cp:revision>4</cp:revision>
  <dcterms:created xsi:type="dcterms:W3CDTF">2019-10-10T02:46:00Z</dcterms:created>
  <dcterms:modified xsi:type="dcterms:W3CDTF">2019-10-11T02:22:00Z</dcterms:modified>
</cp:coreProperties>
</file>