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79C5" w14:textId="77777777" w:rsidR="00D2139D" w:rsidRDefault="00D2139D">
      <w:pPr>
        <w:pStyle w:val="Heading1"/>
      </w:pPr>
      <w:r>
        <w:t>Use Case # [number: name]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D2139D" w14:paraId="5D1EE310" w14:textId="77777777">
        <w:tblPrEx>
          <w:tblCellMar>
            <w:top w:w="0" w:type="dxa"/>
            <w:bottom w:w="0" w:type="dxa"/>
          </w:tblCellMar>
        </w:tblPrEx>
        <w:tc>
          <w:tcPr>
            <w:tcW w:w="7938" w:type="dxa"/>
            <w:gridSpan w:val="2"/>
          </w:tcPr>
          <w:p w14:paraId="7F40342F" w14:textId="77777777" w:rsidR="00D2139D" w:rsidRDefault="00D2139D">
            <w:pPr>
              <w:rPr>
                <w:b/>
                <w:sz w:val="24"/>
              </w:rPr>
            </w:pPr>
            <w:r>
              <w:rPr>
                <w:rFonts w:ascii="Courier New" w:hAnsi="Courier New"/>
                <w:b/>
                <w:sz w:val="28"/>
              </w:rPr>
              <w:t>GENERAL CHARACTERISTICS</w:t>
            </w:r>
          </w:p>
        </w:tc>
      </w:tr>
      <w:tr w:rsidR="00D2139D" w14:paraId="44A54EF0" w14:textId="77777777">
        <w:tblPrEx>
          <w:tblCellMar>
            <w:top w:w="0" w:type="dxa"/>
            <w:bottom w:w="0" w:type="dxa"/>
          </w:tblCellMar>
        </w:tblPrEx>
        <w:tc>
          <w:tcPr>
            <w:tcW w:w="2088" w:type="dxa"/>
          </w:tcPr>
          <w:p w14:paraId="04F9BD8D" w14:textId="77777777" w:rsidR="00D2139D" w:rsidRDefault="00D2139D">
            <w:pPr>
              <w:rPr>
                <w:b/>
                <w:sz w:val="24"/>
              </w:rPr>
            </w:pPr>
            <w:r>
              <w:rPr>
                <w:b/>
                <w:sz w:val="24"/>
              </w:rPr>
              <w:t>Intent</w:t>
            </w:r>
          </w:p>
        </w:tc>
        <w:tc>
          <w:tcPr>
            <w:tcW w:w="5850" w:type="dxa"/>
          </w:tcPr>
          <w:p w14:paraId="7BE96A70" w14:textId="77777777" w:rsidR="00D2139D" w:rsidRDefault="00D2139D">
            <w:pPr>
              <w:rPr>
                <w:sz w:val="24"/>
              </w:rPr>
            </w:pPr>
            <w:r>
              <w:rPr>
                <w:sz w:val="24"/>
              </w:rPr>
              <w:t>[a summary statement of the purpose of the use case]</w:t>
            </w:r>
          </w:p>
        </w:tc>
      </w:tr>
      <w:tr w:rsidR="00D2139D" w14:paraId="5A3526E4" w14:textId="77777777">
        <w:tblPrEx>
          <w:tblCellMar>
            <w:top w:w="0" w:type="dxa"/>
            <w:bottom w:w="0" w:type="dxa"/>
          </w:tblCellMar>
        </w:tblPrEx>
        <w:tc>
          <w:tcPr>
            <w:tcW w:w="2088" w:type="dxa"/>
          </w:tcPr>
          <w:p w14:paraId="14D21798" w14:textId="77777777" w:rsidR="00D2139D" w:rsidRDefault="00D2139D">
            <w:pPr>
              <w:rPr>
                <w:b/>
                <w:sz w:val="24"/>
              </w:rPr>
            </w:pPr>
            <w:r>
              <w:rPr>
                <w:b/>
                <w:sz w:val="24"/>
              </w:rPr>
              <w:t>Scope</w:t>
            </w:r>
          </w:p>
        </w:tc>
        <w:tc>
          <w:tcPr>
            <w:tcW w:w="5850" w:type="dxa"/>
          </w:tcPr>
          <w:p w14:paraId="5ADFE3DB" w14:textId="77777777" w:rsidR="00D2139D" w:rsidRDefault="00D2139D">
            <w:pPr>
              <w:rPr>
                <w:sz w:val="24"/>
              </w:rPr>
            </w:pPr>
            <w:r>
              <w:rPr>
                <w:sz w:val="24"/>
              </w:rPr>
              <w:t xml:space="preserve">[one of:  company, name of system under design being considered black box, or another as appropriate] </w:t>
            </w:r>
            <w:r>
              <w:rPr>
                <w:sz w:val="24"/>
              </w:rPr>
              <w:br/>
            </w:r>
            <w:proofErr w:type="gramStart"/>
            <w:r>
              <w:rPr>
                <w:sz w:val="24"/>
              </w:rPr>
              <w:t>&lt;[</w:t>
            </w:r>
            <w:proofErr w:type="gramEnd"/>
            <w:r>
              <w:rPr>
                <w:sz w:val="24"/>
              </w:rPr>
              <w:t>owning use case package]&gt;</w:t>
            </w:r>
          </w:p>
        </w:tc>
      </w:tr>
      <w:tr w:rsidR="00D2139D" w14:paraId="040B63C3" w14:textId="77777777">
        <w:tblPrEx>
          <w:tblCellMar>
            <w:top w:w="0" w:type="dxa"/>
            <w:bottom w:w="0" w:type="dxa"/>
          </w:tblCellMar>
        </w:tblPrEx>
        <w:tc>
          <w:tcPr>
            <w:tcW w:w="2088" w:type="dxa"/>
          </w:tcPr>
          <w:p w14:paraId="4421ECF8" w14:textId="77777777" w:rsidR="00D2139D" w:rsidRDefault="00D2139D">
            <w:pPr>
              <w:rPr>
                <w:b/>
                <w:sz w:val="24"/>
              </w:rPr>
            </w:pPr>
            <w:r>
              <w:rPr>
                <w:b/>
                <w:sz w:val="24"/>
              </w:rPr>
              <w:t>Level</w:t>
            </w:r>
          </w:p>
        </w:tc>
        <w:tc>
          <w:tcPr>
            <w:tcW w:w="5850" w:type="dxa"/>
          </w:tcPr>
          <w:p w14:paraId="648CAE66" w14:textId="77777777" w:rsidR="00D2139D" w:rsidRDefault="00D2139D">
            <w:pPr>
              <w:rPr>
                <w:sz w:val="24"/>
              </w:rPr>
            </w:pPr>
            <w:r>
              <w:rPr>
                <w:sz w:val="24"/>
              </w:rPr>
              <w:t xml:space="preserve">[one of: business </w:t>
            </w:r>
            <w:proofErr w:type="gramStart"/>
            <w:r>
              <w:rPr>
                <w:sz w:val="24"/>
              </w:rPr>
              <w:t>level ,</w:t>
            </w:r>
            <w:proofErr w:type="gramEnd"/>
            <w:r>
              <w:rPr>
                <w:sz w:val="24"/>
              </w:rPr>
              <w:t xml:space="preserve"> system level, or component]</w:t>
            </w:r>
          </w:p>
        </w:tc>
      </w:tr>
      <w:tr w:rsidR="00D2139D" w14:paraId="26D14D7A" w14:textId="77777777">
        <w:tblPrEx>
          <w:tblCellMar>
            <w:top w:w="0" w:type="dxa"/>
            <w:bottom w:w="0" w:type="dxa"/>
          </w:tblCellMar>
        </w:tblPrEx>
        <w:tc>
          <w:tcPr>
            <w:tcW w:w="2088" w:type="dxa"/>
          </w:tcPr>
          <w:p w14:paraId="43FEE81C" w14:textId="77777777" w:rsidR="00D2139D" w:rsidRDefault="00D2139D">
            <w:pPr>
              <w:rPr>
                <w:b/>
                <w:sz w:val="24"/>
              </w:rPr>
            </w:pPr>
            <w:r>
              <w:rPr>
                <w:b/>
                <w:sz w:val="24"/>
              </w:rPr>
              <w:t>Author</w:t>
            </w:r>
          </w:p>
        </w:tc>
        <w:tc>
          <w:tcPr>
            <w:tcW w:w="5850" w:type="dxa"/>
          </w:tcPr>
          <w:p w14:paraId="251B63D3" w14:textId="77777777" w:rsidR="00D2139D" w:rsidRDefault="00D2139D">
            <w:pPr>
              <w:rPr>
                <w:sz w:val="24"/>
              </w:rPr>
            </w:pPr>
            <w:r>
              <w:rPr>
                <w:sz w:val="24"/>
              </w:rPr>
              <w:t>[name of use case author(s)]</w:t>
            </w:r>
          </w:p>
        </w:tc>
      </w:tr>
      <w:tr w:rsidR="00D2139D" w14:paraId="2AE29D02" w14:textId="77777777">
        <w:tblPrEx>
          <w:tblCellMar>
            <w:top w:w="0" w:type="dxa"/>
            <w:bottom w:w="0" w:type="dxa"/>
          </w:tblCellMar>
        </w:tblPrEx>
        <w:tc>
          <w:tcPr>
            <w:tcW w:w="2088" w:type="dxa"/>
          </w:tcPr>
          <w:p w14:paraId="46960129" w14:textId="77777777" w:rsidR="00D2139D" w:rsidRDefault="00D2139D">
            <w:pPr>
              <w:rPr>
                <w:b/>
                <w:sz w:val="24"/>
              </w:rPr>
            </w:pPr>
            <w:r>
              <w:rPr>
                <w:b/>
                <w:sz w:val="24"/>
              </w:rPr>
              <w:t>Last Update:</w:t>
            </w:r>
          </w:p>
        </w:tc>
        <w:tc>
          <w:tcPr>
            <w:tcW w:w="5850" w:type="dxa"/>
          </w:tcPr>
          <w:p w14:paraId="03B75272" w14:textId="77777777" w:rsidR="00D2139D" w:rsidRDefault="00D2139D">
            <w:pPr>
              <w:rPr>
                <w:sz w:val="24"/>
              </w:rPr>
            </w:pPr>
            <w:r>
              <w:rPr>
                <w:sz w:val="24"/>
              </w:rPr>
              <w:t>[date last updated / change history]</w:t>
            </w:r>
          </w:p>
        </w:tc>
      </w:tr>
      <w:tr w:rsidR="00D2139D" w14:paraId="2E86856E" w14:textId="77777777">
        <w:tblPrEx>
          <w:tblCellMar>
            <w:top w:w="0" w:type="dxa"/>
            <w:bottom w:w="0" w:type="dxa"/>
          </w:tblCellMar>
        </w:tblPrEx>
        <w:tc>
          <w:tcPr>
            <w:tcW w:w="2088" w:type="dxa"/>
          </w:tcPr>
          <w:p w14:paraId="52AE150A" w14:textId="77777777" w:rsidR="00D2139D" w:rsidRDefault="00D2139D">
            <w:pPr>
              <w:rPr>
                <w:b/>
                <w:sz w:val="24"/>
              </w:rPr>
            </w:pPr>
            <w:r>
              <w:rPr>
                <w:b/>
                <w:sz w:val="24"/>
              </w:rPr>
              <w:t>Status</w:t>
            </w:r>
          </w:p>
        </w:tc>
        <w:tc>
          <w:tcPr>
            <w:tcW w:w="5850" w:type="dxa"/>
          </w:tcPr>
          <w:p w14:paraId="7B6A0D20" w14:textId="77777777" w:rsidR="00D2139D" w:rsidRDefault="00D2139D">
            <w:pPr>
              <w:rPr>
                <w:sz w:val="24"/>
              </w:rPr>
            </w:pPr>
            <w:r>
              <w:rPr>
                <w:sz w:val="24"/>
              </w:rPr>
              <w:t xml:space="preserve">[one </w:t>
            </w:r>
            <w:proofErr w:type="gramStart"/>
            <w:r>
              <w:rPr>
                <w:sz w:val="24"/>
              </w:rPr>
              <w:t>of :</w:t>
            </w:r>
            <w:proofErr w:type="gramEnd"/>
            <w:r>
              <w:rPr>
                <w:sz w:val="24"/>
              </w:rPr>
              <w:t xml:space="preserve">  incomplete, under review, finalized, etc.] </w:t>
            </w:r>
            <w:r>
              <w:rPr>
                <w:sz w:val="24"/>
              </w:rPr>
              <w:br/>
              <w:t>[one of: conceptualization, analysis, etc.]</w:t>
            </w:r>
          </w:p>
        </w:tc>
      </w:tr>
      <w:tr w:rsidR="00D2139D" w14:paraId="49F85F67" w14:textId="77777777">
        <w:tblPrEx>
          <w:tblCellMar>
            <w:top w:w="0" w:type="dxa"/>
            <w:bottom w:w="0" w:type="dxa"/>
          </w:tblCellMar>
        </w:tblPrEx>
        <w:tc>
          <w:tcPr>
            <w:tcW w:w="2088" w:type="dxa"/>
          </w:tcPr>
          <w:p w14:paraId="79B989B9" w14:textId="77777777" w:rsidR="00D2139D" w:rsidRDefault="00D2139D">
            <w:pPr>
              <w:rPr>
                <w:b/>
                <w:sz w:val="24"/>
              </w:rPr>
            </w:pPr>
            <w:r>
              <w:rPr>
                <w:b/>
                <w:sz w:val="24"/>
              </w:rPr>
              <w:t>Primary Actor</w:t>
            </w:r>
          </w:p>
        </w:tc>
        <w:tc>
          <w:tcPr>
            <w:tcW w:w="5850" w:type="dxa"/>
          </w:tcPr>
          <w:p w14:paraId="5DE58A52" w14:textId="77777777" w:rsidR="00D2139D" w:rsidRDefault="00D2139D">
            <w:pPr>
              <w:rPr>
                <w:sz w:val="24"/>
              </w:rPr>
            </w:pPr>
            <w:r>
              <w:rPr>
                <w:sz w:val="24"/>
              </w:rPr>
              <w:t>[role name for the primary actor, &lt;optional description&gt;]</w:t>
            </w:r>
          </w:p>
        </w:tc>
      </w:tr>
      <w:tr w:rsidR="00D2139D" w14:paraId="1CAB2580" w14:textId="77777777">
        <w:tblPrEx>
          <w:tblCellMar>
            <w:top w:w="0" w:type="dxa"/>
            <w:bottom w:w="0" w:type="dxa"/>
          </w:tblCellMar>
        </w:tblPrEx>
        <w:tc>
          <w:tcPr>
            <w:tcW w:w="2088" w:type="dxa"/>
          </w:tcPr>
          <w:p w14:paraId="5870D6AC" w14:textId="77777777" w:rsidR="00D2139D" w:rsidRDefault="00D2139D">
            <w:pPr>
              <w:rPr>
                <w:b/>
                <w:sz w:val="24"/>
              </w:rPr>
            </w:pPr>
            <w:r>
              <w:rPr>
                <w:b/>
                <w:sz w:val="24"/>
              </w:rPr>
              <w:t>Secondary Actors</w:t>
            </w:r>
          </w:p>
        </w:tc>
        <w:tc>
          <w:tcPr>
            <w:tcW w:w="5850" w:type="dxa"/>
          </w:tcPr>
          <w:p w14:paraId="7BE85FAB" w14:textId="77777777" w:rsidR="00D2139D" w:rsidRDefault="00D2139D">
            <w:pPr>
              <w:rPr>
                <w:sz w:val="24"/>
              </w:rPr>
            </w:pPr>
            <w:r>
              <w:rPr>
                <w:sz w:val="24"/>
              </w:rPr>
              <w:t>[role names of other actors (could be systems) relied upon to accomplish use case]</w:t>
            </w:r>
          </w:p>
        </w:tc>
      </w:tr>
      <w:tr w:rsidR="00D2139D" w14:paraId="7A2BDA40" w14:textId="77777777">
        <w:tblPrEx>
          <w:tblCellMar>
            <w:top w:w="0" w:type="dxa"/>
            <w:bottom w:w="0" w:type="dxa"/>
          </w:tblCellMar>
        </w:tblPrEx>
        <w:tc>
          <w:tcPr>
            <w:tcW w:w="2088" w:type="dxa"/>
          </w:tcPr>
          <w:p w14:paraId="6CCA5512" w14:textId="77777777" w:rsidR="00D2139D" w:rsidRDefault="00D2139D">
            <w:pPr>
              <w:rPr>
                <w:b/>
                <w:sz w:val="24"/>
              </w:rPr>
            </w:pPr>
            <w:r>
              <w:rPr>
                <w:b/>
                <w:sz w:val="24"/>
              </w:rPr>
              <w:t>Preconditions</w:t>
            </w:r>
          </w:p>
        </w:tc>
        <w:tc>
          <w:tcPr>
            <w:tcW w:w="5850" w:type="dxa"/>
          </w:tcPr>
          <w:p w14:paraId="292E8EDF" w14:textId="77777777" w:rsidR="00D2139D" w:rsidRDefault="00D2139D">
            <w:pPr>
              <w:rPr>
                <w:sz w:val="24"/>
              </w:rPr>
            </w:pPr>
            <w:r>
              <w:rPr>
                <w:sz w:val="24"/>
              </w:rPr>
              <w:t xml:space="preserve">[what we expect is already the state of the world] </w:t>
            </w:r>
            <w:proofErr w:type="gramStart"/>
            <w:r>
              <w:rPr>
                <w:sz w:val="24"/>
              </w:rPr>
              <w:t>&lt;[</w:t>
            </w:r>
            <w:proofErr w:type="gramEnd"/>
            <w:r>
              <w:rPr>
                <w:sz w:val="24"/>
              </w:rPr>
              <w:t>pointer to precondition object model]&gt;</w:t>
            </w:r>
          </w:p>
        </w:tc>
      </w:tr>
      <w:tr w:rsidR="00D2139D" w14:paraId="7B54100C" w14:textId="77777777">
        <w:tblPrEx>
          <w:tblCellMar>
            <w:top w:w="0" w:type="dxa"/>
            <w:bottom w:w="0" w:type="dxa"/>
          </w:tblCellMar>
        </w:tblPrEx>
        <w:tc>
          <w:tcPr>
            <w:tcW w:w="2088" w:type="dxa"/>
          </w:tcPr>
          <w:p w14:paraId="7F60AFE6" w14:textId="77777777" w:rsidR="00D2139D" w:rsidRDefault="00D2139D">
            <w:pPr>
              <w:rPr>
                <w:b/>
                <w:sz w:val="24"/>
              </w:rPr>
            </w:pPr>
            <w:r>
              <w:rPr>
                <w:b/>
                <w:sz w:val="24"/>
              </w:rPr>
              <w:t>&lt;Dynamic Preconditions&gt;</w:t>
            </w:r>
          </w:p>
        </w:tc>
        <w:tc>
          <w:tcPr>
            <w:tcW w:w="5850" w:type="dxa"/>
          </w:tcPr>
          <w:p w14:paraId="3B490510" w14:textId="77777777" w:rsidR="00D2139D" w:rsidRDefault="00D2139D">
            <w:pPr>
              <w:rPr>
                <w:sz w:val="24"/>
              </w:rPr>
            </w:pPr>
            <w:proofErr w:type="gramStart"/>
            <w:r>
              <w:rPr>
                <w:sz w:val="24"/>
              </w:rPr>
              <w:t>&lt;[</w:t>
            </w:r>
            <w:proofErr w:type="gramEnd"/>
            <w:r>
              <w:rPr>
                <w:sz w:val="24"/>
              </w:rPr>
              <w:t>list of Use Cases # that must have run successfully | scenario diagrams that must be previously run]&gt;</w:t>
            </w:r>
          </w:p>
        </w:tc>
      </w:tr>
      <w:tr w:rsidR="00D2139D" w14:paraId="5F1C44FB" w14:textId="77777777">
        <w:tblPrEx>
          <w:tblCellMar>
            <w:top w:w="0" w:type="dxa"/>
            <w:bottom w:w="0" w:type="dxa"/>
          </w:tblCellMar>
        </w:tblPrEx>
        <w:tc>
          <w:tcPr>
            <w:tcW w:w="2088" w:type="dxa"/>
          </w:tcPr>
          <w:p w14:paraId="62F8A95F" w14:textId="77777777" w:rsidR="00D2139D" w:rsidRDefault="00D2139D">
            <w:pPr>
              <w:pStyle w:val="Heading3"/>
              <w:spacing w:before="0" w:after="0"/>
            </w:pPr>
            <w:r>
              <w:t>Assumptions</w:t>
            </w:r>
          </w:p>
        </w:tc>
        <w:tc>
          <w:tcPr>
            <w:tcW w:w="5850" w:type="dxa"/>
          </w:tcPr>
          <w:p w14:paraId="78869C04" w14:textId="77777777" w:rsidR="00D2139D" w:rsidRDefault="00D2139D">
            <w:pPr>
              <w:rPr>
                <w:sz w:val="24"/>
              </w:rPr>
            </w:pPr>
            <w:r>
              <w:rPr>
                <w:sz w:val="24"/>
              </w:rPr>
              <w:t>[any assumptions relative to this use case]</w:t>
            </w:r>
          </w:p>
        </w:tc>
      </w:tr>
      <w:tr w:rsidR="00D2139D" w14:paraId="507BD9D6" w14:textId="77777777">
        <w:tblPrEx>
          <w:tblCellMar>
            <w:top w:w="0" w:type="dxa"/>
            <w:bottom w:w="0" w:type="dxa"/>
          </w:tblCellMar>
        </w:tblPrEx>
        <w:tc>
          <w:tcPr>
            <w:tcW w:w="2088" w:type="dxa"/>
          </w:tcPr>
          <w:p w14:paraId="5A8F3104" w14:textId="77777777" w:rsidR="00D2139D" w:rsidRDefault="00D2139D">
            <w:pPr>
              <w:rPr>
                <w:b/>
                <w:sz w:val="24"/>
              </w:rPr>
            </w:pPr>
            <w:r>
              <w:rPr>
                <w:b/>
                <w:sz w:val="24"/>
              </w:rPr>
              <w:t>Trigger</w:t>
            </w:r>
          </w:p>
        </w:tc>
        <w:tc>
          <w:tcPr>
            <w:tcW w:w="5850" w:type="dxa"/>
          </w:tcPr>
          <w:p w14:paraId="42584C81" w14:textId="77777777" w:rsidR="00D2139D" w:rsidRDefault="00D2139D">
            <w:pPr>
              <w:rPr>
                <w:sz w:val="24"/>
              </w:rPr>
            </w:pPr>
            <w:r>
              <w:rPr>
                <w:sz w:val="24"/>
              </w:rPr>
              <w:t>[the event that starts the use case]</w:t>
            </w:r>
          </w:p>
        </w:tc>
      </w:tr>
      <w:tr w:rsidR="00D2139D" w14:paraId="3B881A13" w14:textId="77777777">
        <w:tblPrEx>
          <w:tblCellMar>
            <w:top w:w="0" w:type="dxa"/>
            <w:bottom w:w="0" w:type="dxa"/>
          </w:tblCellMar>
        </w:tblPrEx>
        <w:tc>
          <w:tcPr>
            <w:tcW w:w="2088" w:type="dxa"/>
          </w:tcPr>
          <w:p w14:paraId="3A60D2F0" w14:textId="77777777" w:rsidR="00D2139D" w:rsidRDefault="00D2139D">
            <w:pPr>
              <w:rPr>
                <w:b/>
                <w:sz w:val="24"/>
              </w:rPr>
            </w:pPr>
            <w:r>
              <w:rPr>
                <w:b/>
                <w:sz w:val="24"/>
              </w:rPr>
              <w:t>Success Post Condition</w:t>
            </w:r>
          </w:p>
        </w:tc>
        <w:tc>
          <w:tcPr>
            <w:tcW w:w="5850" w:type="dxa"/>
          </w:tcPr>
          <w:p w14:paraId="2F89261E" w14:textId="77777777" w:rsidR="00D2139D" w:rsidRDefault="00D2139D">
            <w:pPr>
              <w:rPr>
                <w:sz w:val="24"/>
              </w:rPr>
            </w:pPr>
            <w:r>
              <w:rPr>
                <w:sz w:val="24"/>
              </w:rPr>
              <w:t>[the state of the world upon successful completion]</w:t>
            </w:r>
            <w:r>
              <w:rPr>
                <w:sz w:val="24"/>
              </w:rPr>
              <w:br/>
            </w:r>
            <w:proofErr w:type="gramStart"/>
            <w:r>
              <w:rPr>
                <w:sz w:val="24"/>
              </w:rPr>
              <w:t>&lt;[</w:t>
            </w:r>
            <w:proofErr w:type="gramEnd"/>
            <w:r>
              <w:rPr>
                <w:sz w:val="24"/>
              </w:rPr>
              <w:t>pointer to post condition object model]&gt;</w:t>
            </w:r>
          </w:p>
        </w:tc>
      </w:tr>
      <w:tr w:rsidR="00D2139D" w14:paraId="7A7FB305" w14:textId="77777777">
        <w:tblPrEx>
          <w:tblCellMar>
            <w:top w:w="0" w:type="dxa"/>
            <w:bottom w:w="0" w:type="dxa"/>
          </w:tblCellMar>
        </w:tblPrEx>
        <w:tc>
          <w:tcPr>
            <w:tcW w:w="2088" w:type="dxa"/>
          </w:tcPr>
          <w:p w14:paraId="6F5D282F" w14:textId="77777777" w:rsidR="00D2139D" w:rsidRDefault="00D2139D">
            <w:pPr>
              <w:rPr>
                <w:b/>
                <w:sz w:val="24"/>
              </w:rPr>
            </w:pPr>
            <w:r>
              <w:rPr>
                <w:b/>
                <w:sz w:val="24"/>
              </w:rPr>
              <w:t>Failed Post Condition</w:t>
            </w:r>
          </w:p>
        </w:tc>
        <w:tc>
          <w:tcPr>
            <w:tcW w:w="5850" w:type="dxa"/>
          </w:tcPr>
          <w:p w14:paraId="63DB98BF" w14:textId="77777777" w:rsidR="00D2139D" w:rsidRDefault="00D2139D">
            <w:pPr>
              <w:rPr>
                <w:sz w:val="24"/>
              </w:rPr>
            </w:pPr>
            <w:r>
              <w:rPr>
                <w:sz w:val="24"/>
              </w:rPr>
              <w:t>[the state of the world if use case abandoned]</w:t>
            </w:r>
            <w:r>
              <w:rPr>
                <w:sz w:val="24"/>
              </w:rPr>
              <w:br/>
            </w:r>
            <w:proofErr w:type="gramStart"/>
            <w:r>
              <w:rPr>
                <w:sz w:val="24"/>
              </w:rPr>
              <w:t>&lt;[</w:t>
            </w:r>
            <w:proofErr w:type="gramEnd"/>
            <w:r>
              <w:rPr>
                <w:sz w:val="24"/>
              </w:rPr>
              <w:t>pointer to post condition object model]&gt;</w:t>
            </w:r>
          </w:p>
        </w:tc>
      </w:tr>
      <w:tr w:rsidR="00D2139D" w14:paraId="171C4658" w14:textId="77777777">
        <w:tblPrEx>
          <w:tblCellMar>
            <w:top w:w="0" w:type="dxa"/>
            <w:bottom w:w="0" w:type="dxa"/>
          </w:tblCellMar>
        </w:tblPrEx>
        <w:tc>
          <w:tcPr>
            <w:tcW w:w="2088" w:type="dxa"/>
          </w:tcPr>
          <w:p w14:paraId="1003CCA4" w14:textId="77777777" w:rsidR="00D2139D" w:rsidRDefault="00D2139D">
            <w:pPr>
              <w:rPr>
                <w:b/>
                <w:sz w:val="24"/>
              </w:rPr>
            </w:pPr>
            <w:r>
              <w:rPr>
                <w:b/>
                <w:sz w:val="24"/>
              </w:rPr>
              <w:t>&lt; Models&gt;</w:t>
            </w:r>
          </w:p>
        </w:tc>
        <w:tc>
          <w:tcPr>
            <w:tcW w:w="5850" w:type="dxa"/>
          </w:tcPr>
          <w:p w14:paraId="7CCE72EF" w14:textId="77777777" w:rsidR="00D2139D" w:rsidRDefault="00D2139D">
            <w:pPr>
              <w:rPr>
                <w:sz w:val="24"/>
              </w:rPr>
            </w:pPr>
            <w:proofErr w:type="gramStart"/>
            <w:r>
              <w:rPr>
                <w:sz w:val="24"/>
              </w:rPr>
              <w:t>&lt;[</w:t>
            </w:r>
            <w:proofErr w:type="gramEnd"/>
            <w:r>
              <w:rPr>
                <w:sz w:val="24"/>
              </w:rPr>
              <w:t>pointer to Use Case-specific Models, if any]&gt;</w:t>
            </w:r>
          </w:p>
        </w:tc>
      </w:tr>
      <w:tr w:rsidR="00D2139D" w14:paraId="55F7F989" w14:textId="77777777">
        <w:tblPrEx>
          <w:tblCellMar>
            <w:top w:w="0" w:type="dxa"/>
            <w:bottom w:w="0" w:type="dxa"/>
          </w:tblCellMar>
        </w:tblPrEx>
        <w:tc>
          <w:tcPr>
            <w:tcW w:w="2088" w:type="dxa"/>
          </w:tcPr>
          <w:p w14:paraId="32C359D6" w14:textId="77777777" w:rsidR="00D2139D" w:rsidRDefault="00D2139D">
            <w:pPr>
              <w:rPr>
                <w:b/>
                <w:sz w:val="24"/>
              </w:rPr>
            </w:pPr>
            <w:r>
              <w:rPr>
                <w:b/>
                <w:sz w:val="24"/>
              </w:rPr>
              <w:t>Operations Concepts</w:t>
            </w:r>
          </w:p>
        </w:tc>
        <w:tc>
          <w:tcPr>
            <w:tcW w:w="5850" w:type="dxa"/>
          </w:tcPr>
          <w:p w14:paraId="0B5A459B" w14:textId="77777777" w:rsidR="00D2139D" w:rsidRDefault="00D2139D">
            <w:pPr>
              <w:rPr>
                <w:sz w:val="24"/>
              </w:rPr>
            </w:pPr>
            <w:r>
              <w:rPr>
                <w:sz w:val="24"/>
              </w:rPr>
              <w:t xml:space="preserve">[a description of the approach(s) to be taken by the implementation of this case] </w:t>
            </w:r>
          </w:p>
          <w:p w14:paraId="212CFD23" w14:textId="77777777" w:rsidR="00D2139D" w:rsidRDefault="00D2139D">
            <w:pPr>
              <w:rPr>
                <w:sz w:val="24"/>
              </w:rPr>
            </w:pPr>
            <w:proofErr w:type="gramStart"/>
            <w:r>
              <w:rPr>
                <w:sz w:val="24"/>
              </w:rPr>
              <w:t>&lt;[</w:t>
            </w:r>
            <w:proofErr w:type="gramEnd"/>
            <w:r>
              <w:rPr>
                <w:sz w:val="24"/>
              </w:rPr>
              <w:t>pointers to visualizations]&gt;</w:t>
            </w:r>
          </w:p>
        </w:tc>
      </w:tr>
      <w:tr w:rsidR="00D2139D" w14:paraId="5460ADAD" w14:textId="77777777">
        <w:tblPrEx>
          <w:tblCellMar>
            <w:top w:w="0" w:type="dxa"/>
            <w:bottom w:w="0" w:type="dxa"/>
          </w:tblCellMar>
        </w:tblPrEx>
        <w:tc>
          <w:tcPr>
            <w:tcW w:w="2088" w:type="dxa"/>
          </w:tcPr>
          <w:p w14:paraId="252CE419" w14:textId="77777777" w:rsidR="00D2139D" w:rsidRDefault="00D2139D">
            <w:pPr>
              <w:rPr>
                <w:b/>
                <w:sz w:val="24"/>
              </w:rPr>
            </w:pPr>
            <w:r>
              <w:rPr>
                <w:b/>
                <w:sz w:val="24"/>
              </w:rPr>
              <w:t>Overview</w:t>
            </w:r>
          </w:p>
        </w:tc>
        <w:tc>
          <w:tcPr>
            <w:tcW w:w="5850" w:type="dxa"/>
          </w:tcPr>
          <w:p w14:paraId="46375911" w14:textId="77777777" w:rsidR="00D2139D" w:rsidRDefault="00D2139D">
            <w:pPr>
              <w:rPr>
                <w:sz w:val="24"/>
              </w:rPr>
            </w:pPr>
            <w:r>
              <w:rPr>
                <w:sz w:val="24"/>
              </w:rPr>
              <w:t>[description in words that encompasses all scenarios]</w:t>
            </w:r>
          </w:p>
        </w:tc>
      </w:tr>
    </w:tbl>
    <w:p w14:paraId="1BF3B126" w14:textId="77777777" w:rsidR="00D2139D" w:rsidRDefault="00D2139D"/>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D2139D" w14:paraId="17683E97" w14:textId="77777777">
        <w:tblPrEx>
          <w:tblCellMar>
            <w:top w:w="0" w:type="dxa"/>
            <w:bottom w:w="0" w:type="dxa"/>
          </w:tblCellMar>
        </w:tblPrEx>
        <w:tc>
          <w:tcPr>
            <w:tcW w:w="7938" w:type="dxa"/>
            <w:gridSpan w:val="2"/>
          </w:tcPr>
          <w:p w14:paraId="6EDFB679" w14:textId="77777777" w:rsidR="00D2139D" w:rsidRDefault="00D2139D">
            <w:pPr>
              <w:rPr>
                <w:b/>
                <w:sz w:val="24"/>
              </w:rPr>
            </w:pPr>
            <w:r>
              <w:rPr>
                <w:rFonts w:ascii="Courier New" w:hAnsi="Courier New"/>
                <w:b/>
                <w:sz w:val="28"/>
              </w:rPr>
              <w:t>MAIN SUCCESS SCENARIO</w:t>
            </w:r>
          </w:p>
        </w:tc>
      </w:tr>
      <w:tr w:rsidR="00D2139D" w14:paraId="226BC3ED" w14:textId="77777777">
        <w:tblPrEx>
          <w:tblCellMar>
            <w:top w:w="0" w:type="dxa"/>
            <w:bottom w:w="0" w:type="dxa"/>
          </w:tblCellMar>
        </w:tblPrEx>
        <w:tc>
          <w:tcPr>
            <w:tcW w:w="828" w:type="dxa"/>
          </w:tcPr>
          <w:p w14:paraId="1535D96F" w14:textId="77777777" w:rsidR="00D2139D" w:rsidRDefault="00D2139D">
            <w:pPr>
              <w:rPr>
                <w:sz w:val="24"/>
              </w:rPr>
            </w:pPr>
            <w:r>
              <w:rPr>
                <w:b/>
                <w:sz w:val="24"/>
              </w:rPr>
              <w:t>Step</w:t>
            </w:r>
          </w:p>
        </w:tc>
        <w:tc>
          <w:tcPr>
            <w:tcW w:w="7110" w:type="dxa"/>
          </w:tcPr>
          <w:p w14:paraId="4DE3421A" w14:textId="77777777" w:rsidR="00D2139D" w:rsidRDefault="00D2139D">
            <w:pPr>
              <w:rPr>
                <w:sz w:val="24"/>
              </w:rPr>
            </w:pPr>
            <w:r>
              <w:rPr>
                <w:b/>
                <w:sz w:val="24"/>
              </w:rPr>
              <w:t>Action</w:t>
            </w:r>
          </w:p>
        </w:tc>
      </w:tr>
      <w:tr w:rsidR="00D2139D" w14:paraId="22885ED2" w14:textId="77777777">
        <w:tblPrEx>
          <w:tblCellMar>
            <w:top w:w="0" w:type="dxa"/>
            <w:bottom w:w="0" w:type="dxa"/>
          </w:tblCellMar>
        </w:tblPrEx>
        <w:tc>
          <w:tcPr>
            <w:tcW w:w="828" w:type="dxa"/>
          </w:tcPr>
          <w:p w14:paraId="1B4824D4" w14:textId="77777777" w:rsidR="00D2139D" w:rsidRDefault="00D2139D">
            <w:pPr>
              <w:jc w:val="right"/>
              <w:rPr>
                <w:sz w:val="24"/>
              </w:rPr>
            </w:pPr>
            <w:r>
              <w:rPr>
                <w:sz w:val="24"/>
              </w:rPr>
              <w:t>S</w:t>
            </w:r>
          </w:p>
        </w:tc>
        <w:tc>
          <w:tcPr>
            <w:tcW w:w="7110" w:type="dxa"/>
          </w:tcPr>
          <w:p w14:paraId="39B9A8AA" w14:textId="77777777" w:rsidR="00D2139D" w:rsidRDefault="00D2139D">
            <w:pPr>
              <w:rPr>
                <w:sz w:val="24"/>
              </w:rPr>
            </w:pPr>
            <w:r>
              <w:rPr>
                <w:sz w:val="24"/>
              </w:rPr>
              <w:t>[description in words of the main success scenario]</w:t>
            </w:r>
            <w:r>
              <w:rPr>
                <w:sz w:val="24"/>
              </w:rPr>
              <w:br/>
            </w:r>
            <w:proofErr w:type="gramStart"/>
            <w:r>
              <w:rPr>
                <w:sz w:val="24"/>
              </w:rPr>
              <w:t>&lt;[</w:t>
            </w:r>
            <w:proofErr w:type="gramEnd"/>
            <w:r>
              <w:rPr>
                <w:sz w:val="24"/>
              </w:rPr>
              <w:t>pointer to scenario and or activity diagrams for the main success scenario]&gt;</w:t>
            </w:r>
          </w:p>
        </w:tc>
      </w:tr>
      <w:tr w:rsidR="00D2139D" w14:paraId="4353064F" w14:textId="77777777">
        <w:tblPrEx>
          <w:tblCellMar>
            <w:top w:w="0" w:type="dxa"/>
            <w:bottom w:w="0" w:type="dxa"/>
          </w:tblCellMar>
        </w:tblPrEx>
        <w:tc>
          <w:tcPr>
            <w:tcW w:w="828" w:type="dxa"/>
          </w:tcPr>
          <w:p w14:paraId="64AA68B1" w14:textId="77777777" w:rsidR="00D2139D" w:rsidRDefault="00D2139D">
            <w:pPr>
              <w:jc w:val="right"/>
              <w:rPr>
                <w:b/>
                <w:sz w:val="24"/>
              </w:rPr>
            </w:pPr>
            <w:r>
              <w:rPr>
                <w:sz w:val="24"/>
              </w:rPr>
              <w:t>1</w:t>
            </w:r>
          </w:p>
        </w:tc>
        <w:tc>
          <w:tcPr>
            <w:tcW w:w="7110" w:type="dxa"/>
          </w:tcPr>
          <w:p w14:paraId="787F364C" w14:textId="77777777" w:rsidR="00D2139D" w:rsidRDefault="00D2139D">
            <w:pPr>
              <w:rPr>
                <w:sz w:val="24"/>
              </w:rPr>
            </w:pPr>
            <w:r>
              <w:rPr>
                <w:sz w:val="24"/>
              </w:rPr>
              <w:t>["This use case starts when …"  followed by the trigger.]</w:t>
            </w:r>
          </w:p>
        </w:tc>
      </w:tr>
      <w:tr w:rsidR="00D2139D" w14:paraId="72CFFAB7" w14:textId="77777777">
        <w:tblPrEx>
          <w:tblCellMar>
            <w:top w:w="0" w:type="dxa"/>
            <w:bottom w:w="0" w:type="dxa"/>
          </w:tblCellMar>
        </w:tblPrEx>
        <w:tc>
          <w:tcPr>
            <w:tcW w:w="828" w:type="dxa"/>
          </w:tcPr>
          <w:p w14:paraId="6325D28C" w14:textId="77777777" w:rsidR="00D2139D" w:rsidRDefault="00D2139D">
            <w:pPr>
              <w:jc w:val="right"/>
              <w:rPr>
                <w:sz w:val="24"/>
              </w:rPr>
            </w:pPr>
            <w:r>
              <w:rPr>
                <w:sz w:val="24"/>
              </w:rPr>
              <w:t>2</w:t>
            </w:r>
          </w:p>
        </w:tc>
        <w:tc>
          <w:tcPr>
            <w:tcW w:w="7110" w:type="dxa"/>
          </w:tcPr>
          <w:p w14:paraId="3D0B3A7F" w14:textId="77777777" w:rsidR="00D2139D" w:rsidRDefault="00D2139D">
            <w:pPr>
              <w:rPr>
                <w:sz w:val="24"/>
              </w:rPr>
            </w:pPr>
            <w:r>
              <w:rPr>
                <w:sz w:val="24"/>
              </w:rPr>
              <w:t>[step description… &lt;"included" use case pointer&gt;]</w:t>
            </w:r>
          </w:p>
        </w:tc>
      </w:tr>
      <w:tr w:rsidR="00D2139D" w14:paraId="02BA81BC" w14:textId="77777777">
        <w:tblPrEx>
          <w:tblCellMar>
            <w:top w:w="0" w:type="dxa"/>
            <w:bottom w:w="0" w:type="dxa"/>
          </w:tblCellMar>
        </w:tblPrEx>
        <w:tc>
          <w:tcPr>
            <w:tcW w:w="828" w:type="dxa"/>
          </w:tcPr>
          <w:p w14:paraId="2FD243DB" w14:textId="77777777" w:rsidR="00D2139D" w:rsidRDefault="00D2139D">
            <w:pPr>
              <w:jc w:val="right"/>
              <w:rPr>
                <w:sz w:val="24"/>
              </w:rPr>
            </w:pPr>
            <w:r>
              <w:rPr>
                <w:sz w:val="24"/>
              </w:rPr>
              <w:t>3</w:t>
            </w:r>
          </w:p>
        </w:tc>
        <w:tc>
          <w:tcPr>
            <w:tcW w:w="7110" w:type="dxa"/>
          </w:tcPr>
          <w:p w14:paraId="3081E853" w14:textId="77777777" w:rsidR="00D2139D" w:rsidRDefault="00D2139D">
            <w:pPr>
              <w:rPr>
                <w:sz w:val="24"/>
              </w:rPr>
            </w:pPr>
            <w:r>
              <w:rPr>
                <w:sz w:val="24"/>
              </w:rPr>
              <w:t>[step description… &lt;"included" use case pointer&gt;]</w:t>
            </w:r>
          </w:p>
        </w:tc>
      </w:tr>
      <w:tr w:rsidR="00D2139D" w14:paraId="168AA091" w14:textId="77777777">
        <w:tblPrEx>
          <w:tblCellMar>
            <w:top w:w="0" w:type="dxa"/>
            <w:bottom w:w="0" w:type="dxa"/>
          </w:tblCellMar>
        </w:tblPrEx>
        <w:tc>
          <w:tcPr>
            <w:tcW w:w="828" w:type="dxa"/>
          </w:tcPr>
          <w:p w14:paraId="480FCB02" w14:textId="77777777" w:rsidR="00D2139D" w:rsidRDefault="00D2139D">
            <w:pPr>
              <w:jc w:val="right"/>
              <w:rPr>
                <w:sz w:val="24"/>
              </w:rPr>
            </w:pPr>
            <w:r>
              <w:rPr>
                <w:sz w:val="24"/>
              </w:rPr>
              <w:t>4</w:t>
            </w:r>
          </w:p>
        </w:tc>
        <w:tc>
          <w:tcPr>
            <w:tcW w:w="7110" w:type="dxa"/>
          </w:tcPr>
          <w:p w14:paraId="20EBF109" w14:textId="77777777" w:rsidR="00D2139D" w:rsidRDefault="00D2139D">
            <w:pPr>
              <w:rPr>
                <w:sz w:val="24"/>
              </w:rPr>
            </w:pPr>
            <w:r>
              <w:rPr>
                <w:sz w:val="24"/>
              </w:rPr>
              <w:t>["This use case ends when …" the final step in main success scenario.]</w:t>
            </w:r>
          </w:p>
        </w:tc>
      </w:tr>
    </w:tbl>
    <w:p w14:paraId="5F3E9A4A" w14:textId="77777777" w:rsidR="00D2139D" w:rsidRDefault="00D2139D"/>
    <w:p w14:paraId="7FB1EAE3" w14:textId="77777777" w:rsidR="00D2139D" w:rsidRDefault="00D2139D"/>
    <w:p w14:paraId="678CF6C8" w14:textId="77777777" w:rsidR="00D2139D" w:rsidRDefault="00D2139D"/>
    <w:p w14:paraId="25E43B49" w14:textId="77777777" w:rsidR="00D2139D" w:rsidRDefault="00D2139D"/>
    <w:p w14:paraId="3FC33730" w14:textId="77777777" w:rsidR="00D2139D" w:rsidRDefault="00D2139D"/>
    <w:p w14:paraId="3F28F3D8" w14:textId="77777777" w:rsidR="00D2139D" w:rsidRDefault="00D2139D"/>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D2139D" w14:paraId="50FC2484" w14:textId="77777777">
        <w:tblPrEx>
          <w:tblCellMar>
            <w:top w:w="0" w:type="dxa"/>
            <w:bottom w:w="0" w:type="dxa"/>
          </w:tblCellMar>
        </w:tblPrEx>
        <w:tc>
          <w:tcPr>
            <w:tcW w:w="7938" w:type="dxa"/>
            <w:gridSpan w:val="2"/>
          </w:tcPr>
          <w:p w14:paraId="211F8348" w14:textId="77777777" w:rsidR="00D2139D" w:rsidRDefault="00D2139D">
            <w:pPr>
              <w:rPr>
                <w:b/>
                <w:sz w:val="24"/>
              </w:rPr>
            </w:pPr>
            <w:r>
              <w:rPr>
                <w:rFonts w:ascii="Courier New" w:hAnsi="Courier New"/>
                <w:b/>
                <w:sz w:val="28"/>
              </w:rPr>
              <w:t>EXTENSION SCENARIOS</w:t>
            </w:r>
          </w:p>
        </w:tc>
      </w:tr>
      <w:tr w:rsidR="00D2139D" w14:paraId="2FF09DD4" w14:textId="77777777">
        <w:tblPrEx>
          <w:tblCellMar>
            <w:top w:w="0" w:type="dxa"/>
            <w:bottom w:w="0" w:type="dxa"/>
          </w:tblCellMar>
        </w:tblPrEx>
        <w:tc>
          <w:tcPr>
            <w:tcW w:w="828" w:type="dxa"/>
          </w:tcPr>
          <w:p w14:paraId="7411C11A" w14:textId="77777777" w:rsidR="00D2139D" w:rsidRDefault="00D2139D">
            <w:pPr>
              <w:rPr>
                <w:sz w:val="24"/>
              </w:rPr>
            </w:pPr>
            <w:r>
              <w:rPr>
                <w:b/>
                <w:sz w:val="24"/>
              </w:rPr>
              <w:t>Step</w:t>
            </w:r>
          </w:p>
        </w:tc>
        <w:tc>
          <w:tcPr>
            <w:tcW w:w="7110" w:type="dxa"/>
          </w:tcPr>
          <w:p w14:paraId="682A0AE3" w14:textId="77777777" w:rsidR="00D2139D" w:rsidRDefault="00D2139D">
            <w:pPr>
              <w:rPr>
                <w:sz w:val="24"/>
              </w:rPr>
            </w:pPr>
            <w:r>
              <w:rPr>
                <w:b/>
                <w:sz w:val="24"/>
              </w:rPr>
              <w:t>Branching Action</w:t>
            </w:r>
          </w:p>
        </w:tc>
      </w:tr>
      <w:tr w:rsidR="00D2139D" w14:paraId="25DA1D04" w14:textId="77777777">
        <w:tblPrEx>
          <w:tblCellMar>
            <w:top w:w="0" w:type="dxa"/>
            <w:bottom w:w="0" w:type="dxa"/>
          </w:tblCellMar>
        </w:tblPrEx>
        <w:trPr>
          <w:cantSplit/>
          <w:trHeight w:val="1103"/>
        </w:trPr>
        <w:tc>
          <w:tcPr>
            <w:tcW w:w="828" w:type="dxa"/>
            <w:vMerge w:val="restart"/>
          </w:tcPr>
          <w:p w14:paraId="3CE38F0E" w14:textId="77777777" w:rsidR="00D2139D" w:rsidRDefault="00D2139D">
            <w:pPr>
              <w:jc w:val="right"/>
              <w:rPr>
                <w:i/>
                <w:sz w:val="24"/>
              </w:rPr>
            </w:pPr>
            <w:r>
              <w:rPr>
                <w:i/>
                <w:sz w:val="24"/>
              </w:rPr>
              <w:t>n..m</w:t>
            </w:r>
          </w:p>
        </w:tc>
        <w:tc>
          <w:tcPr>
            <w:tcW w:w="7110" w:type="dxa"/>
          </w:tcPr>
          <w:p w14:paraId="00F3D90B" w14:textId="77777777" w:rsidR="00D2139D" w:rsidRDefault="00D2139D">
            <w:pPr>
              <w:rPr>
                <w:sz w:val="24"/>
              </w:rPr>
            </w:pPr>
            <w:r>
              <w:rPr>
                <w:sz w:val="24"/>
              </w:rPr>
              <w:t>[description in words of the extension scenario]</w:t>
            </w:r>
            <w:r>
              <w:rPr>
                <w:sz w:val="24"/>
              </w:rPr>
              <w:br/>
            </w:r>
            <w:proofErr w:type="gramStart"/>
            <w:r>
              <w:rPr>
                <w:sz w:val="24"/>
              </w:rPr>
              <w:t>&lt;[</w:t>
            </w:r>
            <w:proofErr w:type="gramEnd"/>
            <w:r>
              <w:rPr>
                <w:sz w:val="24"/>
              </w:rPr>
              <w:t>pointer to scenario diagrams for the extension scenario]&gt;</w:t>
            </w:r>
          </w:p>
        </w:tc>
      </w:tr>
      <w:tr w:rsidR="00D2139D" w14:paraId="66A9101D" w14:textId="77777777">
        <w:tblPrEx>
          <w:tblCellMar>
            <w:top w:w="0" w:type="dxa"/>
            <w:bottom w:w="0" w:type="dxa"/>
          </w:tblCellMar>
        </w:tblPrEx>
        <w:trPr>
          <w:cantSplit/>
          <w:trHeight w:val="1102"/>
        </w:trPr>
        <w:tc>
          <w:tcPr>
            <w:tcW w:w="828" w:type="dxa"/>
            <w:vMerge/>
          </w:tcPr>
          <w:p w14:paraId="3B97E7C3" w14:textId="77777777" w:rsidR="00D2139D" w:rsidRDefault="00D2139D">
            <w:pPr>
              <w:jc w:val="right"/>
              <w:rPr>
                <w:i/>
                <w:sz w:val="24"/>
              </w:rPr>
            </w:pPr>
          </w:p>
        </w:tc>
        <w:tc>
          <w:tcPr>
            <w:tcW w:w="7110" w:type="dxa"/>
          </w:tcPr>
          <w:p w14:paraId="4DA309DB" w14:textId="77777777" w:rsidR="00D2139D" w:rsidRDefault="00D2139D">
            <w:pPr>
              <w:rPr>
                <w:sz w:val="24"/>
              </w:rPr>
            </w:pPr>
            <w:r>
              <w:rPr>
                <w:sz w:val="24"/>
              </w:rPr>
              <w:t>[An extension scenario indicates the step or range of steps in the main success scenario where possible branching occurs, and the resulting actions which vary from the main success scenario.  Identify the step number of main scenario where branching action occurs (</w:t>
            </w:r>
            <w:r>
              <w:rPr>
                <w:i/>
                <w:sz w:val="24"/>
              </w:rPr>
              <w:t>n</w:t>
            </w:r>
            <w:r>
              <w:rPr>
                <w:sz w:val="24"/>
              </w:rPr>
              <w:t>), and list the condition followed by the actions.]</w:t>
            </w:r>
          </w:p>
          <w:p w14:paraId="02BDE8D5" w14:textId="77777777" w:rsidR="00D2139D" w:rsidRDefault="00D2139D">
            <w:pPr>
              <w:rPr>
                <w:sz w:val="24"/>
              </w:rPr>
            </w:pPr>
            <w:r>
              <w:rPr>
                <w:sz w:val="24"/>
              </w:rPr>
              <w:t xml:space="preserve">[na.  Condition causing branching:] </w:t>
            </w:r>
          </w:p>
          <w:p w14:paraId="4A99F7CA" w14:textId="77777777" w:rsidR="00D2139D" w:rsidRDefault="00D2139D">
            <w:pPr>
              <w:rPr>
                <w:sz w:val="24"/>
              </w:rPr>
            </w:pPr>
            <w:r>
              <w:rPr>
                <w:sz w:val="24"/>
              </w:rPr>
              <w:t xml:space="preserve">       [</w:t>
            </w:r>
            <w:r>
              <w:rPr>
                <w:i/>
                <w:sz w:val="24"/>
              </w:rPr>
              <w:t>n</w:t>
            </w:r>
            <w:r>
              <w:rPr>
                <w:sz w:val="24"/>
              </w:rPr>
              <w:t>a1.  Action (or name and number of “extend” use case)]</w:t>
            </w:r>
          </w:p>
          <w:p w14:paraId="0FC3D402" w14:textId="77777777" w:rsidR="00D2139D" w:rsidRDefault="00D2139D">
            <w:pPr>
              <w:rPr>
                <w:sz w:val="24"/>
              </w:rPr>
            </w:pPr>
            <w:r>
              <w:rPr>
                <w:sz w:val="24"/>
              </w:rPr>
              <w:t xml:space="preserve">       [</w:t>
            </w:r>
            <w:r>
              <w:rPr>
                <w:i/>
                <w:sz w:val="24"/>
              </w:rPr>
              <w:t>n</w:t>
            </w:r>
            <w:r>
              <w:rPr>
                <w:sz w:val="24"/>
              </w:rPr>
              <w:t>a2.  Action (or name and number of “extend” use case)]</w:t>
            </w:r>
          </w:p>
        </w:tc>
      </w:tr>
      <w:tr w:rsidR="00D2139D" w14:paraId="5604C0DB" w14:textId="77777777">
        <w:tblPrEx>
          <w:tblCellMar>
            <w:top w:w="0" w:type="dxa"/>
            <w:bottom w:w="0" w:type="dxa"/>
          </w:tblCellMar>
        </w:tblPrEx>
        <w:tc>
          <w:tcPr>
            <w:tcW w:w="828" w:type="dxa"/>
          </w:tcPr>
          <w:p w14:paraId="7EDC1BFF" w14:textId="77777777" w:rsidR="00D2139D" w:rsidRDefault="00D2139D">
            <w:pPr>
              <w:jc w:val="right"/>
              <w:rPr>
                <w:b/>
                <w:sz w:val="24"/>
              </w:rPr>
            </w:pPr>
          </w:p>
        </w:tc>
        <w:tc>
          <w:tcPr>
            <w:tcW w:w="7110" w:type="dxa"/>
          </w:tcPr>
          <w:p w14:paraId="5D2B0251" w14:textId="77777777" w:rsidR="00D2139D" w:rsidRDefault="00D2139D">
            <w:pPr>
              <w:rPr>
                <w:sz w:val="24"/>
              </w:rPr>
            </w:pPr>
          </w:p>
        </w:tc>
      </w:tr>
    </w:tbl>
    <w:p w14:paraId="0F676CD3" w14:textId="77777777" w:rsidR="00D2139D" w:rsidRDefault="00D2139D"/>
    <w:p w14:paraId="0DC69746" w14:textId="77777777" w:rsidR="00D2139D" w:rsidRDefault="00D2139D"/>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687"/>
        <w:gridCol w:w="7251"/>
      </w:tblGrid>
      <w:tr w:rsidR="00D2139D" w14:paraId="7AD5F871" w14:textId="77777777">
        <w:tblPrEx>
          <w:tblCellMar>
            <w:top w:w="0" w:type="dxa"/>
            <w:bottom w:w="0" w:type="dxa"/>
          </w:tblCellMar>
        </w:tblPrEx>
        <w:tc>
          <w:tcPr>
            <w:tcW w:w="7938" w:type="dxa"/>
            <w:gridSpan w:val="2"/>
          </w:tcPr>
          <w:p w14:paraId="16A609E3" w14:textId="77777777" w:rsidR="00D2139D" w:rsidRDefault="00D2139D">
            <w:pPr>
              <w:rPr>
                <w:b/>
                <w:sz w:val="24"/>
              </w:rPr>
            </w:pPr>
            <w:r>
              <w:rPr>
                <w:rFonts w:ascii="Courier New" w:hAnsi="Courier New"/>
                <w:b/>
                <w:sz w:val="28"/>
              </w:rPr>
              <w:t>VARIATION PLACEHOLDERS</w:t>
            </w:r>
          </w:p>
        </w:tc>
      </w:tr>
      <w:tr w:rsidR="00D2139D" w14:paraId="6ABD67F5" w14:textId="77777777">
        <w:tblPrEx>
          <w:tblCellMar>
            <w:top w:w="0" w:type="dxa"/>
            <w:bottom w:w="0" w:type="dxa"/>
          </w:tblCellMar>
        </w:tblPrEx>
        <w:tc>
          <w:tcPr>
            <w:tcW w:w="687" w:type="dxa"/>
          </w:tcPr>
          <w:p w14:paraId="7DA902FB" w14:textId="77777777" w:rsidR="00D2139D" w:rsidRDefault="00D2139D">
            <w:pPr>
              <w:rPr>
                <w:b/>
                <w:sz w:val="24"/>
              </w:rPr>
            </w:pPr>
            <w:r>
              <w:rPr>
                <w:b/>
                <w:sz w:val="24"/>
              </w:rPr>
              <w:t>Step</w:t>
            </w:r>
          </w:p>
        </w:tc>
        <w:tc>
          <w:tcPr>
            <w:tcW w:w="7251" w:type="dxa"/>
          </w:tcPr>
          <w:p w14:paraId="57E441CE" w14:textId="77777777" w:rsidR="00D2139D" w:rsidRDefault="00D2139D">
            <w:pPr>
              <w:rPr>
                <w:sz w:val="24"/>
              </w:rPr>
            </w:pPr>
            <w:r>
              <w:rPr>
                <w:b/>
                <w:sz w:val="24"/>
              </w:rPr>
              <w:t>Branching Condition</w:t>
            </w:r>
          </w:p>
        </w:tc>
      </w:tr>
      <w:tr w:rsidR="00D2139D" w14:paraId="35228188" w14:textId="77777777">
        <w:tblPrEx>
          <w:tblCellMar>
            <w:top w:w="0" w:type="dxa"/>
            <w:bottom w:w="0" w:type="dxa"/>
          </w:tblCellMar>
        </w:tblPrEx>
        <w:tc>
          <w:tcPr>
            <w:tcW w:w="687" w:type="dxa"/>
          </w:tcPr>
          <w:p w14:paraId="7F49FFF6" w14:textId="77777777" w:rsidR="00D2139D" w:rsidRDefault="00D2139D">
            <w:pPr>
              <w:jc w:val="right"/>
              <w:rPr>
                <w:sz w:val="24"/>
              </w:rPr>
            </w:pPr>
            <w:r>
              <w:rPr>
                <w:i/>
                <w:sz w:val="24"/>
              </w:rPr>
              <w:t>n</w:t>
            </w:r>
          </w:p>
        </w:tc>
        <w:tc>
          <w:tcPr>
            <w:tcW w:w="7251" w:type="dxa"/>
          </w:tcPr>
          <w:p w14:paraId="54ED7807" w14:textId="77777777" w:rsidR="00D2139D" w:rsidRDefault="00D2139D">
            <w:pPr>
              <w:rPr>
                <w:sz w:val="24"/>
              </w:rPr>
            </w:pPr>
            <w:r>
              <w:rPr>
                <w:sz w:val="24"/>
              </w:rPr>
              <w:t xml:space="preserve">[A variation placeholder indicates a place where branching can occur, but identification of actions is deferred.  </w:t>
            </w:r>
            <w:proofErr w:type="gramStart"/>
            <w:r>
              <w:rPr>
                <w:sz w:val="24"/>
              </w:rPr>
              <w:t>At a later time</w:t>
            </w:r>
            <w:proofErr w:type="gramEnd"/>
            <w:r>
              <w:rPr>
                <w:sz w:val="24"/>
              </w:rPr>
              <w:t>, the variation placeholder may be expanded upon and moved to EXTENSION SCENARIOS, or if this is a summary level use case, may be explained in user level use cases.]</w:t>
            </w:r>
          </w:p>
        </w:tc>
      </w:tr>
    </w:tbl>
    <w:p w14:paraId="07D001D8" w14:textId="77777777" w:rsidR="00D2139D" w:rsidRDefault="00D2139D"/>
    <w:p w14:paraId="51E3813A" w14:textId="77777777" w:rsidR="00D2139D" w:rsidRDefault="00D2139D"/>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998"/>
        <w:gridCol w:w="5940"/>
      </w:tblGrid>
      <w:tr w:rsidR="00D2139D" w14:paraId="25FA4035" w14:textId="77777777">
        <w:tblPrEx>
          <w:tblCellMar>
            <w:top w:w="0" w:type="dxa"/>
            <w:bottom w:w="0" w:type="dxa"/>
          </w:tblCellMar>
        </w:tblPrEx>
        <w:tc>
          <w:tcPr>
            <w:tcW w:w="7938" w:type="dxa"/>
            <w:gridSpan w:val="2"/>
          </w:tcPr>
          <w:p w14:paraId="1FE16C08" w14:textId="77777777" w:rsidR="00D2139D" w:rsidRDefault="00D2139D">
            <w:pPr>
              <w:rPr>
                <w:b/>
                <w:sz w:val="24"/>
              </w:rPr>
            </w:pPr>
            <w:r>
              <w:rPr>
                <w:rFonts w:ascii="Courier New" w:hAnsi="Courier New"/>
                <w:b/>
                <w:sz w:val="28"/>
              </w:rPr>
              <w:t>RELATED INFORMATION</w:t>
            </w:r>
          </w:p>
        </w:tc>
      </w:tr>
      <w:tr w:rsidR="00D2139D" w14:paraId="0E572838" w14:textId="77777777">
        <w:tblPrEx>
          <w:tblCellMar>
            <w:top w:w="0" w:type="dxa"/>
            <w:bottom w:w="0" w:type="dxa"/>
          </w:tblCellMar>
        </w:tblPrEx>
        <w:tc>
          <w:tcPr>
            <w:tcW w:w="1998" w:type="dxa"/>
          </w:tcPr>
          <w:p w14:paraId="0C7DE7CE" w14:textId="77777777" w:rsidR="00D2139D" w:rsidRDefault="00D2139D">
            <w:pPr>
              <w:rPr>
                <w:b/>
                <w:sz w:val="24"/>
              </w:rPr>
            </w:pPr>
            <w:r>
              <w:rPr>
                <w:b/>
                <w:sz w:val="24"/>
              </w:rPr>
              <w:t>Performance</w:t>
            </w:r>
          </w:p>
        </w:tc>
        <w:tc>
          <w:tcPr>
            <w:tcW w:w="5940" w:type="dxa"/>
          </w:tcPr>
          <w:p w14:paraId="5532864D" w14:textId="77777777" w:rsidR="00D2139D" w:rsidRDefault="00D2139D">
            <w:pPr>
              <w:rPr>
                <w:sz w:val="24"/>
              </w:rPr>
            </w:pPr>
            <w:r>
              <w:rPr>
                <w:sz w:val="24"/>
              </w:rPr>
              <w:t>[the amount of time this use case should take]</w:t>
            </w:r>
          </w:p>
        </w:tc>
      </w:tr>
      <w:tr w:rsidR="00D2139D" w14:paraId="6C5CC14A" w14:textId="77777777">
        <w:tblPrEx>
          <w:tblCellMar>
            <w:top w:w="0" w:type="dxa"/>
            <w:bottom w:w="0" w:type="dxa"/>
          </w:tblCellMar>
        </w:tblPrEx>
        <w:tc>
          <w:tcPr>
            <w:tcW w:w="1998" w:type="dxa"/>
          </w:tcPr>
          <w:p w14:paraId="40AEA391" w14:textId="77777777" w:rsidR="00D2139D" w:rsidRDefault="00D2139D">
            <w:pPr>
              <w:rPr>
                <w:b/>
                <w:sz w:val="24"/>
              </w:rPr>
            </w:pPr>
            <w:r>
              <w:rPr>
                <w:b/>
                <w:sz w:val="24"/>
              </w:rPr>
              <w:t>Frequency</w:t>
            </w:r>
          </w:p>
        </w:tc>
        <w:tc>
          <w:tcPr>
            <w:tcW w:w="5940" w:type="dxa"/>
          </w:tcPr>
          <w:p w14:paraId="06C5C680" w14:textId="77777777" w:rsidR="00D2139D" w:rsidRDefault="00D2139D">
            <w:pPr>
              <w:rPr>
                <w:sz w:val="24"/>
              </w:rPr>
            </w:pPr>
            <w:r>
              <w:rPr>
                <w:sz w:val="24"/>
              </w:rPr>
              <w:t>[how often it is expected to happen]</w:t>
            </w:r>
          </w:p>
        </w:tc>
      </w:tr>
      <w:tr w:rsidR="00D2139D" w14:paraId="131EF37C" w14:textId="77777777">
        <w:tblPrEx>
          <w:tblCellMar>
            <w:top w:w="0" w:type="dxa"/>
            <w:bottom w:w="0" w:type="dxa"/>
          </w:tblCellMar>
        </w:tblPrEx>
        <w:tc>
          <w:tcPr>
            <w:tcW w:w="1998" w:type="dxa"/>
          </w:tcPr>
          <w:p w14:paraId="3D7014D7" w14:textId="77777777" w:rsidR="00D2139D" w:rsidRDefault="00D2139D">
            <w:pPr>
              <w:rPr>
                <w:b/>
                <w:sz w:val="24"/>
              </w:rPr>
            </w:pPr>
            <w:r>
              <w:rPr>
                <w:b/>
                <w:sz w:val="24"/>
              </w:rPr>
              <w:t>&lt;Concurrency&gt;</w:t>
            </w:r>
          </w:p>
        </w:tc>
        <w:tc>
          <w:tcPr>
            <w:tcW w:w="5940" w:type="dxa"/>
          </w:tcPr>
          <w:p w14:paraId="0FDC57BF" w14:textId="77777777" w:rsidR="00D2139D" w:rsidRDefault="00D2139D">
            <w:pPr>
              <w:rPr>
                <w:sz w:val="24"/>
              </w:rPr>
            </w:pPr>
            <w:proofErr w:type="gramStart"/>
            <w:r>
              <w:rPr>
                <w:sz w:val="24"/>
              </w:rPr>
              <w:t>&lt;[</w:t>
            </w:r>
            <w:proofErr w:type="gramEnd"/>
            <w:r>
              <w:rPr>
                <w:sz w:val="24"/>
              </w:rPr>
              <w:t>whether this use case may run concurrently with other instances of itself, any restrictions on use cases that may not run concurrently]&gt;</w:t>
            </w:r>
          </w:p>
        </w:tc>
      </w:tr>
      <w:tr w:rsidR="00D2139D" w14:paraId="401F0820" w14:textId="77777777">
        <w:tblPrEx>
          <w:tblCellMar>
            <w:top w:w="0" w:type="dxa"/>
            <w:bottom w:w="0" w:type="dxa"/>
          </w:tblCellMar>
        </w:tblPrEx>
        <w:tc>
          <w:tcPr>
            <w:tcW w:w="1998" w:type="dxa"/>
          </w:tcPr>
          <w:p w14:paraId="256F9F42" w14:textId="77777777" w:rsidR="00D2139D" w:rsidRDefault="00D2139D">
            <w:pPr>
              <w:rPr>
                <w:b/>
                <w:sz w:val="24"/>
              </w:rPr>
            </w:pPr>
            <w:r>
              <w:rPr>
                <w:b/>
                <w:sz w:val="24"/>
              </w:rPr>
              <w:t>&lt;Superordinate Use Cases&gt;</w:t>
            </w:r>
          </w:p>
        </w:tc>
        <w:tc>
          <w:tcPr>
            <w:tcW w:w="5940" w:type="dxa"/>
          </w:tcPr>
          <w:p w14:paraId="463D7E31" w14:textId="77777777" w:rsidR="00D2139D" w:rsidRDefault="00D2139D">
            <w:pPr>
              <w:rPr>
                <w:sz w:val="24"/>
              </w:rPr>
            </w:pPr>
            <w:proofErr w:type="gramStart"/>
            <w:r>
              <w:rPr>
                <w:sz w:val="24"/>
              </w:rPr>
              <w:t>&lt;[</w:t>
            </w:r>
            <w:proofErr w:type="gramEnd"/>
            <w:r>
              <w:rPr>
                <w:sz w:val="24"/>
              </w:rPr>
              <w:t>name and number of use cases that include this one]&gt;</w:t>
            </w:r>
          </w:p>
        </w:tc>
      </w:tr>
      <w:tr w:rsidR="00D2139D" w14:paraId="6A011E69" w14:textId="77777777">
        <w:tblPrEx>
          <w:tblCellMar>
            <w:top w:w="0" w:type="dxa"/>
            <w:bottom w:w="0" w:type="dxa"/>
          </w:tblCellMar>
        </w:tblPrEx>
        <w:tc>
          <w:tcPr>
            <w:tcW w:w="1998" w:type="dxa"/>
          </w:tcPr>
          <w:p w14:paraId="018783CD" w14:textId="77777777" w:rsidR="00D2139D" w:rsidRDefault="00D2139D">
            <w:pPr>
              <w:rPr>
                <w:b/>
                <w:sz w:val="24"/>
              </w:rPr>
            </w:pPr>
            <w:r>
              <w:rPr>
                <w:b/>
                <w:sz w:val="24"/>
              </w:rPr>
              <w:t>OPEN ISSUES</w:t>
            </w:r>
          </w:p>
        </w:tc>
        <w:tc>
          <w:tcPr>
            <w:tcW w:w="5940" w:type="dxa"/>
          </w:tcPr>
          <w:p w14:paraId="46D81096" w14:textId="77777777" w:rsidR="00D2139D" w:rsidRDefault="00D2139D">
            <w:pPr>
              <w:rPr>
                <w:sz w:val="24"/>
              </w:rPr>
            </w:pPr>
            <w:r>
              <w:rPr>
                <w:sz w:val="24"/>
              </w:rPr>
              <w:t>[list of issues awaiting decision]</w:t>
            </w:r>
          </w:p>
        </w:tc>
      </w:tr>
      <w:tr w:rsidR="00D2139D" w14:paraId="1E2CE284" w14:textId="77777777">
        <w:tblPrEx>
          <w:tblCellMar>
            <w:top w:w="0" w:type="dxa"/>
            <w:bottom w:w="0" w:type="dxa"/>
          </w:tblCellMar>
        </w:tblPrEx>
        <w:tc>
          <w:tcPr>
            <w:tcW w:w="1998" w:type="dxa"/>
          </w:tcPr>
          <w:p w14:paraId="47F8983B" w14:textId="77777777" w:rsidR="00D2139D" w:rsidRDefault="00D2139D">
            <w:pPr>
              <w:rPr>
                <w:b/>
                <w:sz w:val="24"/>
              </w:rPr>
            </w:pPr>
            <w:r>
              <w:rPr>
                <w:b/>
                <w:sz w:val="24"/>
              </w:rPr>
              <w:t>Future Considerations</w:t>
            </w:r>
          </w:p>
        </w:tc>
        <w:tc>
          <w:tcPr>
            <w:tcW w:w="5940" w:type="dxa"/>
          </w:tcPr>
          <w:p w14:paraId="26F4F377" w14:textId="77777777" w:rsidR="00D2139D" w:rsidRDefault="00D2139D">
            <w:pPr>
              <w:rPr>
                <w:sz w:val="24"/>
              </w:rPr>
            </w:pPr>
            <w:r>
              <w:rPr>
                <w:sz w:val="24"/>
              </w:rPr>
              <w:t>[list of all requirements or possible requirements that have been deferred to future increments]</w:t>
            </w:r>
          </w:p>
        </w:tc>
      </w:tr>
      <w:tr w:rsidR="00D2139D" w14:paraId="59545507" w14:textId="77777777">
        <w:tblPrEx>
          <w:tblCellMar>
            <w:top w:w="0" w:type="dxa"/>
            <w:bottom w:w="0" w:type="dxa"/>
          </w:tblCellMar>
        </w:tblPrEx>
        <w:tc>
          <w:tcPr>
            <w:tcW w:w="1998" w:type="dxa"/>
          </w:tcPr>
          <w:p w14:paraId="3AFAA3F7" w14:textId="77777777" w:rsidR="00D2139D" w:rsidRDefault="00D2139D">
            <w:pPr>
              <w:rPr>
                <w:b/>
                <w:sz w:val="24"/>
              </w:rPr>
            </w:pPr>
            <w:r>
              <w:rPr>
                <w:b/>
                <w:sz w:val="24"/>
              </w:rPr>
              <w:t>Due Date</w:t>
            </w:r>
          </w:p>
        </w:tc>
        <w:tc>
          <w:tcPr>
            <w:tcW w:w="5940" w:type="dxa"/>
          </w:tcPr>
          <w:p w14:paraId="3C71158B" w14:textId="77777777" w:rsidR="00D2139D" w:rsidRDefault="00D2139D">
            <w:pPr>
              <w:rPr>
                <w:sz w:val="24"/>
              </w:rPr>
            </w:pPr>
            <w:r>
              <w:rPr>
                <w:sz w:val="24"/>
              </w:rPr>
              <w:t>[date or release needed]</w:t>
            </w:r>
          </w:p>
        </w:tc>
      </w:tr>
      <w:tr w:rsidR="00D2139D" w14:paraId="5957C7B0" w14:textId="77777777">
        <w:tblPrEx>
          <w:tblCellMar>
            <w:top w:w="0" w:type="dxa"/>
            <w:bottom w:w="0" w:type="dxa"/>
          </w:tblCellMar>
        </w:tblPrEx>
        <w:tc>
          <w:tcPr>
            <w:tcW w:w="1998" w:type="dxa"/>
          </w:tcPr>
          <w:p w14:paraId="134EDE17" w14:textId="77777777" w:rsidR="00D2139D" w:rsidRDefault="00D2139D">
            <w:pPr>
              <w:rPr>
                <w:b/>
                <w:sz w:val="24"/>
              </w:rPr>
            </w:pPr>
            <w:r>
              <w:rPr>
                <w:b/>
                <w:sz w:val="24"/>
              </w:rPr>
              <w:t>Additional information</w:t>
            </w:r>
          </w:p>
        </w:tc>
        <w:tc>
          <w:tcPr>
            <w:tcW w:w="5940" w:type="dxa"/>
          </w:tcPr>
          <w:p w14:paraId="53AAC516" w14:textId="77777777" w:rsidR="00D2139D" w:rsidRDefault="00D2139D">
            <w:pPr>
              <w:rPr>
                <w:sz w:val="24"/>
              </w:rPr>
            </w:pPr>
            <w:r>
              <w:rPr>
                <w:sz w:val="24"/>
              </w:rPr>
              <w:t>[...as needed]</w:t>
            </w:r>
          </w:p>
        </w:tc>
      </w:tr>
    </w:tbl>
    <w:p w14:paraId="17949DF5" w14:textId="77777777" w:rsidR="00D2139D" w:rsidRDefault="00D2139D"/>
    <w:sectPr w:rsidR="00D2139D">
      <w:headerReference w:type="default" r:id="rId7"/>
      <w:footerReference w:type="default" r:id="rId8"/>
      <w:endnotePr>
        <w:numFmt w:val="chicago"/>
      </w:endnotePr>
      <w:pgSz w:w="12240" w:h="15840" w:code="1"/>
      <w:pgMar w:top="1440" w:right="2160" w:bottom="1440" w:left="2160"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09AB" w14:textId="77777777" w:rsidR="00F459CD" w:rsidRDefault="00F459CD">
      <w:r>
        <w:separator/>
      </w:r>
    </w:p>
  </w:endnote>
  <w:endnote w:type="continuationSeparator" w:id="0">
    <w:p w14:paraId="5A7D6D7B" w14:textId="77777777" w:rsidR="00F459CD" w:rsidRDefault="00F4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16C6" w14:textId="77777777" w:rsidR="00D2139D" w:rsidRDefault="00D2139D">
    <w:pPr>
      <w:pStyle w:val="Header"/>
      <w:tabs>
        <w:tab w:val="clear" w:pos="4320"/>
        <w:tab w:val="clear" w:pos="8640"/>
        <w:tab w:val="right" w:pos="3870"/>
        <w:tab w:val="right" w:pos="7920"/>
      </w:tabs>
      <w:rPr>
        <w:color w:val="808080"/>
        <w:sz w:val="20"/>
      </w:rPr>
    </w:pPr>
  </w:p>
  <w:p w14:paraId="64FE97B3" w14:textId="77777777" w:rsidR="00D2139D" w:rsidRDefault="00D2139D">
    <w:pPr>
      <w:pStyle w:val="Header"/>
      <w:tabs>
        <w:tab w:val="clear" w:pos="4320"/>
        <w:tab w:val="clear" w:pos="8640"/>
        <w:tab w:val="right" w:pos="3870"/>
        <w:tab w:val="right" w:pos="7920"/>
      </w:tabs>
      <w:jc w:val="center"/>
      <w:rPr>
        <w:color w:val="808080"/>
        <w:sz w:val="20"/>
      </w:rPr>
    </w:pPr>
    <w:r>
      <w:rPr>
        <w:color w:val="808080"/>
        <w:sz w:val="20"/>
      </w:rPr>
      <w:t xml:space="preserve">Page </w:t>
    </w:r>
    <w:r>
      <w:rPr>
        <w:rStyle w:val="PageNumber"/>
      </w:rPr>
      <w:fldChar w:fldCharType="begin"/>
    </w:r>
    <w:r>
      <w:rPr>
        <w:rStyle w:val="PageNumber"/>
      </w:rPr>
      <w:instrText xml:space="preserve"> PAGE </w:instrText>
    </w:r>
    <w:r>
      <w:rPr>
        <w:rStyle w:val="PageNumber"/>
      </w:rPr>
      <w:fldChar w:fldCharType="separate"/>
    </w:r>
    <w:r w:rsidR="001A2A4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2A4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3AD5" w14:textId="77777777" w:rsidR="00F459CD" w:rsidRDefault="00F459CD">
      <w:r>
        <w:separator/>
      </w:r>
    </w:p>
  </w:footnote>
  <w:footnote w:type="continuationSeparator" w:id="0">
    <w:p w14:paraId="589D563E" w14:textId="77777777" w:rsidR="00F459CD" w:rsidRDefault="00F45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928" w14:textId="77777777" w:rsidR="00D2139D" w:rsidRDefault="00D2139D">
    <w:pPr>
      <w:pStyle w:val="Header"/>
      <w:tabs>
        <w:tab w:val="clear" w:pos="4320"/>
        <w:tab w:val="clear" w:pos="8640"/>
        <w:tab w:val="right" w:pos="3870"/>
        <w:tab w:val="right" w:pos="7920"/>
      </w:tabs>
    </w:pPr>
    <w:r>
      <w:rPr>
        <w:color w:val="808080"/>
        <w:sz w:val="24"/>
      </w:rPr>
      <w:t xml:space="preserve">Use Case Template </w:t>
    </w:r>
    <w:r>
      <w:rPr>
        <w:rFonts w:ascii="Arial" w:hAnsi="Arial"/>
        <w:color w:val="808080"/>
        <w:sz w:val="16"/>
      </w:rPr>
      <w:t>- v1.2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F84011A"/>
    <w:lvl w:ilvl="0">
      <w:start w:val="1"/>
      <w:numFmt w:val="bullet"/>
      <w:lvlText w:val=""/>
      <w:lvlJc w:val="left"/>
      <w:pPr>
        <w:tabs>
          <w:tab w:val="num" w:pos="360"/>
        </w:tabs>
        <w:ind w:left="360" w:hanging="360"/>
      </w:pPr>
      <w:rPr>
        <w:rFonts w:ascii="Symbol" w:hAnsi="Symbol" w:hint="default"/>
      </w:rPr>
    </w:lvl>
  </w:abstractNum>
  <w:num w:numId="1" w16cid:durableId="996609499">
    <w:abstractNumId w:val="0"/>
  </w:num>
  <w:num w:numId="2" w16cid:durableId="1341199954">
    <w:abstractNumId w:val="0"/>
  </w:num>
  <w:num w:numId="3" w16cid:durableId="2031252133">
    <w:abstractNumId w:val="0"/>
  </w:num>
  <w:num w:numId="4" w16cid:durableId="1739863939">
    <w:abstractNumId w:val="0"/>
  </w:num>
  <w:num w:numId="5" w16cid:durableId="142726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chicago"/>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2A"/>
    <w:rsid w:val="001A2A40"/>
    <w:rsid w:val="00294F2A"/>
    <w:rsid w:val="00630F4D"/>
    <w:rsid w:val="00D2139D"/>
    <w:rsid w:val="00DA3D22"/>
    <w:rsid w:val="00F459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1EDAF"/>
  <w15:chartTrackingRefBased/>
  <w15:docId w15:val="{5D5D99F4-F75B-6E47-B04B-5EFBF3F5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FootnoteText">
    <w:name w:val="footnote text"/>
    <w:basedOn w:val="Normal"/>
    <w:semiHidden/>
    <w:rPr>
      <w:sz w:val="16"/>
    </w:rPr>
  </w:style>
  <w:style w:type="paragraph" w:styleId="BodyTextIndent">
    <w:name w:val="Body Text Indent"/>
    <w:basedOn w:val="Normal"/>
    <w:semiHidden/>
    <w:pPr>
      <w:spacing w:after="120"/>
      <w:ind w:left="360"/>
    </w:pPr>
  </w:style>
  <w:style w:type="character" w:styleId="FootnoteReference">
    <w:name w:val="footnote reference"/>
    <w:semiHidden/>
    <w:rPr>
      <w:vertAlign w:val="superscript"/>
    </w:rPr>
  </w:style>
  <w:style w:type="paragraph" w:styleId="ListBullet">
    <w:name w:val="List Bullet"/>
    <w:basedOn w:val="Normal"/>
    <w:autoRedefine/>
    <w:semiHidden/>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Template</vt:lpstr>
    </vt:vector>
  </TitlesOfParts>
  <Company>Lockheed Martin</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Michael Jesse Chonoles</dc:creator>
  <cp:keywords/>
  <cp:lastModifiedBy>Clinton Bush</cp:lastModifiedBy>
  <cp:revision>2</cp:revision>
  <cp:lastPrinted>1999-02-17T23:01:00Z</cp:lastPrinted>
  <dcterms:created xsi:type="dcterms:W3CDTF">2022-08-02T01:28:00Z</dcterms:created>
  <dcterms:modified xsi:type="dcterms:W3CDTF">2022-08-02T01:28:00Z</dcterms:modified>
</cp:coreProperties>
</file>