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Filets de dorade royale, sauce à l'orange</w:t>
      </w:r>
    </w:p>
    <w:p>
      <w:r>
        <w:rPr>
          <w:i/>
          <w:color w:val="6B6158"/>
        </w:rPr>
        <w:t>Dorade · 2 personnes · ★★★★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ts-de-dorade-royale-sauce-a-l-orang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Une belle dorade royale pour deux (800 g) : faire lever les filets par le poissonnier</w:t>
      </w:r>
    </w:p>
    <w:p>
      <w:pPr>
        <w:pStyle w:val="ListBullet"/>
        <w:spacing w:after="0"/>
      </w:pPr>
      <w:r>
        <w:t>2 oranges bio au minimum</w:t>
      </w:r>
    </w:p>
    <w:p>
      <w:pPr>
        <w:pStyle w:val="ListBullet"/>
        <w:spacing w:after="0"/>
      </w:pPr>
      <w:r>
        <w:t>60 g de beurre</w:t>
      </w:r>
    </w:p>
    <w:p>
      <w:pPr>
        <w:pStyle w:val="ListBullet"/>
        <w:spacing w:after="0"/>
      </w:pPr>
      <w:r>
        <w:t>1/2 c. à s. de maïzena</w:t>
      </w:r>
    </w:p>
    <w:p>
      <w:pPr>
        <w:pStyle w:val="ListBullet"/>
        <w:spacing w:after="0"/>
      </w:pPr>
      <w:r>
        <w:t>Sel</w:t>
      </w:r>
    </w:p>
    <w:p>
      <w:pPr>
        <w:pStyle w:val="ListBullet"/>
        <w:spacing w:after="0"/>
      </w:pPr>
      <w:r>
        <w:t>Pour le court-bouillon : 1 poireau, 1 carotte, 1 oignon, sel, poivre, laurier, thym, persil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Prélever le zeste d'une orange, puis presser les oranges.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Saler la chair du poisson.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Dans un plat allant au four, déposer les filets de dorade, chair vers le fond du plat, peau sur le dessus, recouvrir du court-bouillon, préparé à l'avance, jusqu'au niveau de la peau, qui doit frôler la surface.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Enfourner à 200° ou 210° (selon le four) pendant 20'.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Pendant ce temps, porter à ébullition le jus des oranges et incorporer le beurre en fouettant continuellement, saler, porter une nouvelle fois à ébullition, ajouter les zestes et la maïzena délayée préalablement dans un peu d'eau froide, pour obtenir une sauce onctueuse.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Présenter les filets à l'assiette après avoir ôté la peau, les napper avec la sauce.</w:t>
      </w:r>
    </w:p>
    <w:p>
      <w:pPr>
        <w:pStyle w:val="Heading3"/>
      </w:pPr>
      <w:r>
        <w:t>Notes</w:t>
      </w:r>
    </w:p>
    <w:p>
      <w:r>
        <w:rPr>
          <w:i/>
        </w:rPr>
        <w:t>– Servir avec du riz.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Filets de dorade royale, sauce à l'orange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