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Riz au lait</w:t>
      </w:r>
    </w:p>
    <w:p>
      <w:r>
        <w:rPr>
          <w:i/>
          <w:color w:val="6B6158"/>
        </w:rPr>
        <w:t>Autres</w:t>
      </w:r>
    </w:p>
    <w:p>
      <w:r>
        <w:drawing>
          <wp:inline xmlns:a="http://schemas.openxmlformats.org/drawingml/2006/main" xmlns:pic="http://schemas.openxmlformats.org/drawingml/2006/picture">
            <wp:extent cx="2706767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2_img0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6767" cy="18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2706767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2_img00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6767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Riz rond de Camargue : 100 g</w:t>
      </w:r>
    </w:p>
    <w:p>
      <w:pPr>
        <w:pStyle w:val="ListBullet"/>
        <w:spacing w:after="0"/>
      </w:pPr>
      <w:r>
        <w:t>6 verres de lait entier</w:t>
      </w:r>
    </w:p>
    <w:p>
      <w:pPr>
        <w:pStyle w:val="ListBullet"/>
        <w:spacing w:after="0"/>
      </w:pPr>
      <w:r>
        <w:t>60 g de sucre</w:t>
      </w:r>
    </w:p>
    <w:p>
      <w:pPr>
        <w:pStyle w:val="ListBullet"/>
        <w:spacing w:after="0"/>
      </w:pPr>
      <w:r>
        <w:t>Une pincée de sel</w:t>
      </w:r>
    </w:p>
    <w:p>
      <w:pPr>
        <w:pStyle w:val="ListBullet"/>
        <w:spacing w:after="0"/>
      </w:pPr>
      <w:r>
        <w:t>Beurre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Dans une casserole, mettre une noix de beurre à fondre.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Ajouter le riz et faire chauffer à feu moyen pendant 3 à 4 minutes.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Verser le lait entier puis le sucre, une pincée de sel. Remuer et diminuer l'intensité du feu.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Laisser cuire à feu doux en remuant fréquemment pendant 35 minutes. Vérifier la consistance : le lait doit être crémeux et le riz bien cuit.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Georgia" w:hAnsi="Georgia" w:eastAsia="Georgia" w:cs="Georgia"/>
      <w:b/>
      <w:color w:val="8C3B1E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Riz au lait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