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Pintade aux abricots et potimarron</w:t>
      </w:r>
    </w:p>
    <w:p>
      <w:r>
        <w:rPr>
          <w:i/>
          <w:color w:val="6B6158"/>
        </w:rPr>
        <w:t>Pintade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3_img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 pintade fermière label rouge coupée en morceaux</w:t>
      </w:r>
    </w:p>
    <w:p>
      <w:pPr>
        <w:pStyle w:val="ListBullet"/>
        <w:spacing w:after="0"/>
      </w:pPr>
      <w:r>
        <w:t>250 g d’abricots secs</w:t>
      </w:r>
    </w:p>
    <w:p>
      <w:pPr>
        <w:pStyle w:val="ListBullet"/>
        <w:spacing w:after="0"/>
      </w:pPr>
      <w:r>
        <w:t>½ citron</w:t>
      </w:r>
    </w:p>
    <w:p>
      <w:pPr>
        <w:pStyle w:val="ListBullet"/>
        <w:spacing w:after="0"/>
      </w:pPr>
      <w:r>
        <w:t>2 oignons</w:t>
      </w:r>
    </w:p>
    <w:p>
      <w:pPr>
        <w:pStyle w:val="ListBullet"/>
        <w:spacing w:after="0"/>
      </w:pPr>
      <w:r>
        <w:t>4 c. à s. d’huile d’olive</w:t>
      </w:r>
    </w:p>
    <w:p>
      <w:pPr>
        <w:pStyle w:val="ListBullet"/>
        <w:spacing w:after="0"/>
      </w:pPr>
      <w:r>
        <w:t>Un peu de cannelle en poudre</w:t>
      </w:r>
    </w:p>
    <w:p>
      <w:pPr>
        <w:pStyle w:val="ListBullet"/>
        <w:spacing w:after="0"/>
      </w:pPr>
      <w:r>
        <w:t>1 cube de bouillon de volaille dissous dans 2 verres d’eau chaude</w:t>
      </w:r>
    </w:p>
    <w:p>
      <w:pPr>
        <w:pStyle w:val="ListBullet"/>
        <w:spacing w:after="0"/>
      </w:pPr>
      <w:r>
        <w:t>Sel,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Réhydrater les abricots secs dans un bol d’eau tiède.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Dans la cocotte-minute, faire revenir tous les morceaux de pintade salés et poivrés dans l’huile d’olive afin qu’ils soient bien dorés.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Les ôter de la cocotte et mettre les oignons émincés à revenir quelques minutes.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Remettre la pintade sur les oignons, saupoudrer d’un peu de cannelle.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Ajouter les abricots égouttés et le jus du demi-citron, puis le bouillon de volaille.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Faire cuire sous pression 2 pendant 15’.</w:t>
      </w:r>
    </w:p>
    <w:p>
      <w:pPr>
        <w:ind w:left="397" w:hanging="397"/>
      </w:pPr>
      <w:r>
        <w:rPr>
          <w:b/>
          <w:color w:val="8C3B1E"/>
        </w:rPr>
        <w:t xml:space="preserve">7.  </w:t>
      </w:r>
      <w:r>
        <w:t>Servir avec une purée de potimarron.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Pintade aux abricots et potimarron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