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Dorade royale au four</w:t>
      </w:r>
    </w:p>
    <w:p>
      <w:r>
        <w:rPr>
          <w:i/>
          <w:color w:val="6B6158"/>
        </w:rPr>
        <w:t>Dorade · 2 personnes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1_img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Préparation : 20 minutes.</w:t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1 dorade royale de 600-800 g</w:t>
      </w:r>
    </w:p>
    <w:p>
      <w:pPr>
        <w:pStyle w:val="ListBullet"/>
        <w:spacing w:after="0"/>
      </w:pPr>
      <w:r>
        <w:t>3 carottes</w:t>
      </w:r>
    </w:p>
    <w:p>
      <w:pPr>
        <w:pStyle w:val="ListBullet"/>
        <w:spacing w:after="0"/>
      </w:pPr>
      <w:r>
        <w:t>1 c. à soupe d'huile d'olive</w:t>
      </w:r>
    </w:p>
    <w:p>
      <w:pPr>
        <w:pStyle w:val="ListBullet"/>
        <w:spacing w:after="0"/>
      </w:pPr>
      <w:r>
        <w:t>1 gros oignon</w:t>
      </w:r>
    </w:p>
    <w:p>
      <w:pPr>
        <w:pStyle w:val="ListBullet"/>
        <w:spacing w:after="0"/>
      </w:pPr>
      <w:r>
        <w:t>1 verre de vin blanc</w:t>
      </w:r>
    </w:p>
    <w:p>
      <w:pPr>
        <w:pStyle w:val="ListBullet"/>
        <w:spacing w:after="0"/>
      </w:pPr>
      <w:r>
        <w:t>Sel, poivre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Préchauffer le four à 210°.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Écailler, vider, rincer et égoutter la dorade.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Saler, poivrer, arroser d'huile d'olive à votre convenance, couvrir la dorade de rondelles d'oignon, ajoutez les carottes coupées en lanières, un ½ verre de vin blanc et ½ verre d'eau. Mettre au four pour 40 à 45 mn.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En milieu de cuisson, retournez la dorade et rajoutez ½ verre de vin blanc.</w:t>
      </w:r>
    </w:p>
    <w:p>
      <w:pPr>
        <w:pStyle w:val="Heading3"/>
      </w:pPr>
      <w:r>
        <w:t>Notes</w:t>
      </w:r>
    </w:p>
    <w:p>
      <w:r>
        <w:rPr>
          <w:i/>
        </w:rPr>
        <w:t>– Utiliser le temps de « découpe » du poisson pour chauffer les assiettes dans le four chaud.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Georgia" w:hAnsi="Georgia" w:eastAsia="Georgia" w:cs="Georgia"/>
      <w:b/>
      <w:color w:val="8C3B1E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Dorade royale au four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