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Lotte à l'ail en papillote</w:t>
      </w:r>
    </w:p>
    <w:p>
      <w:r>
        <w:rPr>
          <w:i/>
          <w:color w:val="6B6158"/>
        </w:rPr>
        <w:t>Lotte</w:t>
      </w:r>
    </w:p>
    <w:p>
      <w:r>
        <w:drawing>
          <wp:inline xmlns:a="http://schemas.openxmlformats.org/drawingml/2006/main" xmlns:pic="http://schemas.openxmlformats.org/drawingml/2006/picture">
            <wp:extent cx="4649225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6_cro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9225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belle queue de lotte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 filet d'huile d'olive</w:t>
      </w:r>
    </w:p>
    <w:p>
      <w:pPr>
        <w:pStyle w:val="ListBullet"/>
        <w:spacing w:after="0"/>
      </w:pPr>
      <w:r>
        <w:t>1 verre de riz</w:t>
      </w:r>
    </w:p>
    <w:p>
      <w:pPr>
        <w:pStyle w:val="ListBullet"/>
        <w:spacing w:after="0"/>
      </w:pPr>
      <w:r>
        <w:t>1 boîte de sauce tomate</w:t>
      </w:r>
    </w:p>
    <w:p>
      <w:pPr>
        <w:pStyle w:val="ListBullet"/>
        <w:spacing w:after="0"/>
      </w:pPr>
      <w:r>
        <w:t>1 gros morceau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lever les filets de la lotte par le poissonnier.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Entre les 2 filets mettre l'ail écrasé grossièrement, les déposer dans un papier de cuisson sur un plat allant au four, saler, poivrer, verser un filet d'huile d'olive sur l'ensemble.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Refermer la papillote, faire cuire 20' au four sur chaleur brassée à 200°.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Pendant ce temps faire cuire le riz 13' dans l'eau salée, égoutter et assaisonner avec le beurre et la sauce tomate.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Ouvrir la papillote, servir l'ensemble sur assiettes chaudes (si besoin réchauffer le riz au micro-onde).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Lotte à l'ail en papillote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