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Maquereaux au vin blanc</w:t>
      </w:r>
    </w:p>
    <w:p>
      <w:r>
        <w:rPr>
          <w:i/>
          <w:color w:val="6B6158"/>
        </w:rPr>
        <w:t>Maquereau</w:t>
      </w:r>
    </w:p>
    <w:p>
      <w:r>
        <w:drawing>
          <wp:inline xmlns:a="http://schemas.openxmlformats.org/drawingml/2006/main" xmlns:pic="http://schemas.openxmlformats.org/drawingml/2006/picture">
            <wp:extent cx="1963762" cy="1305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1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1_img0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petit maquereau de ligne par personne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Persil</w:t>
      </w:r>
    </w:p>
    <w:p>
      <w:pPr>
        <w:pStyle w:val="ListBullet"/>
        <w:spacing w:after="0"/>
      </w:pPr>
      <w:r>
        <w:t>1 verre de vin blanc sec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½ citron</w:t>
      </w:r>
    </w:p>
    <w:p>
      <w:pPr>
        <w:pStyle w:val="ListBullet"/>
        <w:spacing w:after="0"/>
      </w:pPr>
      <w:r>
        <w:t>30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Videz les maquereaux, lavez-les, épongez-les. Posez-les dans un plat allant au four.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Ajoutez l’oignon coupé en rondelles, le persil haché, sel, poivre, le vin blanc, ½ verre d’eau, 3 rondelles de citron (si disponible) et parsemez le tout de noisettes de beurre.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Mettez à cuire au four chaud (200°), allumé à l’avance (pour éviter tous risques de « brûlé », mettre une feuille d’aluminium pendant les 10 premières minutes).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Au bout de 10 min, réduisez la t° à 180° et laissez cuire encore 10 bonnes minutes.</w:t>
      </w:r>
    </w:p>
    <w:p>
      <w:pPr>
        <w:pStyle w:val="Heading3"/>
      </w:pPr>
      <w:r>
        <w:t>Notes</w:t>
      </w:r>
    </w:p>
    <w:p>
      <w:r>
        <w:rPr>
          <w:i/>
        </w:rPr>
        <w:t>– Accompagnement : pommes de terre à l’anglaise.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Maquereaux au vin blanc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