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Moules marinières ou au riz</w:t>
      </w:r>
    </w:p>
    <w:p>
      <w:r>
        <w:rPr>
          <w:i/>
          <w:color w:val="6B6158"/>
        </w:rPr>
        <w:t>Moules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6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6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Moules marinières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litres de moules de bouchot</w:t>
      </w:r>
    </w:p>
    <w:p>
      <w:pPr>
        <w:pStyle w:val="ListBullet"/>
        <w:spacing w:after="0"/>
      </w:pPr>
      <w:r>
        <w:t>1 grand verre de vin blanc sec</w:t>
      </w:r>
    </w:p>
    <w:p>
      <w:pPr>
        <w:pStyle w:val="ListBullet"/>
        <w:spacing w:after="0"/>
      </w:pPr>
      <w:r>
        <w:t>1 bouquet de persil</w:t>
      </w:r>
    </w:p>
    <w:p>
      <w:pPr>
        <w:pStyle w:val="ListBullet"/>
        <w:spacing w:after="0"/>
      </w:pPr>
      <w:r>
        <w:t>2 grosses échalotes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2 gousses d’ail</w:t>
      </w:r>
    </w:p>
    <w:p>
      <w:pPr>
        <w:pStyle w:val="ListBullet"/>
        <w:spacing w:after="0"/>
      </w:pPr>
      <w:r>
        <w:t>50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Nettoyer les moules : brossage et arracher les filaments si besoin. Rincer à l’eau froide sans les laisser tremper.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Couper les échalotes, l’ail et faire revenir dans 50 g de beurre dans une grande cocotte.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vin blanc, le persil ciselé, le bouquet garni, laisser mijoter 1 min.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Sur « grand feu », mettre les moules dans la cocotte, faire cuire 4 à 6 min (suivant taille des moules) en remuant de temps en temps avec l’écumoire.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Servir dans des assiettes creuses avec des frites.</w:t>
      </w:r>
    </w:p>
    <w:p>
      <w:pPr>
        <w:pStyle w:val="Heading4"/>
      </w:pPr>
      <w:r>
        <w:t>Moules au riz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verre de riz blanc basmati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Pour des moules au riz, utiliser la cuisson pilaf.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Moules marinières ou au riz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