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Colin à la bordelaise</w:t>
      </w:r>
    </w:p>
    <w:p>
      <w:r>
        <w:rPr>
          <w:i/>
          <w:color w:val="6B6158"/>
        </w:rPr>
        <w:t>Colin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in-a-la-bordelais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Pavés de poisson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150 ml de vin blanc</w:t>
      </w:r>
    </w:p>
    <w:p>
      <w:pPr>
        <w:pStyle w:val="ListBullet"/>
        <w:spacing w:after="0"/>
      </w:pPr>
      <w:r>
        <w:t>30 g de chapelure</w:t>
      </w:r>
    </w:p>
    <w:p>
      <w:pPr>
        <w:pStyle w:val="ListBullet"/>
        <w:spacing w:after="0"/>
      </w:pPr>
      <w:r>
        <w:t>2 cuillères à soupe de persil</w:t>
      </w:r>
    </w:p>
    <w:p>
      <w:pPr>
        <w:pStyle w:val="ListBullet"/>
        <w:spacing w:after="0"/>
      </w:pPr>
      <w:r>
        <w:t>½ jus de citron</w:t>
      </w:r>
    </w:p>
    <w:p>
      <w:pPr>
        <w:pStyle w:val="ListBullet"/>
        <w:spacing w:after="0"/>
      </w:pPr>
      <w:r>
        <w:t>1 c. à soupe d'huile d'olive</w:t>
      </w:r>
    </w:p>
    <w:p>
      <w:pPr>
        <w:pStyle w:val="ListBullet"/>
        <w:spacing w:after="0"/>
      </w:pPr>
      <w:r>
        <w:t>1 noix de beurre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fondre le beurre dans une casserole. Ajouter l'échalote ciselée et l'ail haché. Faire revenir le tout pendant 2 minutes.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Déglacer avec le vin blanc. Laisser réduire le vin blanc au ¾.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Une fois réduit, débarrasser la préparation dans un grand bol. Ajouter la chapelure, le persil, le jus de citron, assaisonner avec du sel et du poivre.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Poser les pavés de poisson dans un plat allant au four, verser l'huile d'olive sur le poisson, le retourner, étaler la garniture sur le poisson, passer au four 15 min à 120°.</w:t>
      </w:r>
    </w:p>
    <w:p>
      <w:pPr>
        <w:pStyle w:val="Heading3"/>
      </w:pPr>
      <w:r>
        <w:t>Notes</w:t>
      </w:r>
    </w:p>
    <w:p>
      <w:r>
        <w:rPr>
          <w:i/>
        </w:rPr>
        <w:t>– Servir avec du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Colin à la bordelaise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