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Dorade sébaste au riz ou boulgour</w:t>
      </w:r>
    </w:p>
    <w:p>
      <w:r>
        <w:rPr>
          <w:i/>
          <w:color w:val="6B6158"/>
        </w:rPr>
        <w:t>Dorade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de-sebaste-au-riz-ou-boulgour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Recette non écrite : seule la photo du plat a été conservée.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Dorade sébaste au riz ou boulgour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