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Saumon aux poires</w:t>
      </w:r>
    </w:p>
    <w:p>
      <w:r>
        <w:rPr>
          <w:i/>
          <w:color w:val="6B6158"/>
        </w:rPr>
        <w:t>Saumon</w:t>
      </w:r>
    </w:p>
    <w:p>
      <w:r>
        <w:drawing>
          <wp:inline xmlns:a="http://schemas.openxmlformats.org/drawingml/2006/main" xmlns:pic="http://schemas.openxmlformats.org/drawingml/2006/picture">
            <wp:extent cx="3084677" cy="30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umon-aux-poire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4677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2 pavés de saumon surgelés</w:t>
      </w:r>
    </w:p>
    <w:p>
      <w:pPr>
        <w:pStyle w:val="ListBullet"/>
        <w:spacing w:after="0"/>
      </w:pPr>
      <w:r>
        <w:t>Vinaigrette : huile d’olive, vinaigre, 1 c. à s. de miel, jus d’½ citron, sel, poivre</w:t>
      </w:r>
    </w:p>
    <w:p>
      <w:pPr>
        <w:pStyle w:val="ListBullet"/>
        <w:spacing w:after="0"/>
      </w:pPr>
      <w:r>
        <w:t>2 poires au sirop</w:t>
      </w:r>
    </w:p>
    <w:p>
      <w:pPr>
        <w:pStyle w:val="ListBullet"/>
        <w:spacing w:after="0"/>
      </w:pPr>
      <w:r>
        <w:t>Salade</w:t>
      </w:r>
    </w:p>
    <w:p>
      <w:pPr>
        <w:pStyle w:val="ListBullet"/>
        <w:spacing w:after="0"/>
      </w:pPr>
      <w:r>
        <w:t>Cerneaux de noix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Rincer et éponger les pavés de saumon, les arroser avec 2 c. à s. de la vinaigrette.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Préchauffer le four sur « traditionnel » à 240°, cuire les pavés dans un plat au 2ème niveau pendant 10’ environ, jusqu’à ce que la chair s’effeuille facilement à la fourchette ; retourner en milieu de cuisson.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Déchiqueter la salade avec la moitié de la vinaigrette restante, la disposer sur les assiettes.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Poser les poires sur ce lit de verdure, puis les noix et les pavés émiettés encore chauds.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Verser le reste de la vinaigrette, servir aussitôt.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Saumon aux poires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