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de poires à la semoule</w:t>
      </w:r>
    </w:p>
    <w:p>
      <w:r>
        <w:rPr>
          <w:i/>
          <w:color w:val="6B6158"/>
        </w:rPr>
        <w:t>Gâteaux</w:t>
      </w:r>
    </w:p>
    <w:p>
      <w:r>
        <w:drawing>
          <wp:inline xmlns:a="http://schemas.openxmlformats.org/drawingml/2006/main" xmlns:pic="http://schemas.openxmlformats.org/drawingml/2006/picture">
            <wp:extent cx="408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de-poires-a-la-semoul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poires épluchées</w:t>
      </w:r>
    </w:p>
    <w:p>
      <w:pPr>
        <w:pStyle w:val="ListBullet"/>
        <w:spacing w:after="0"/>
      </w:pPr>
      <w:r>
        <w:t>½ litre de lait</w:t>
      </w:r>
    </w:p>
    <w:p>
      <w:pPr>
        <w:pStyle w:val="ListBullet"/>
        <w:spacing w:after="0"/>
      </w:pPr>
      <w:r>
        <w:t>100 g de semoule de blé</w:t>
      </w:r>
    </w:p>
    <w:p>
      <w:pPr>
        <w:pStyle w:val="ListBullet"/>
        <w:spacing w:after="0"/>
      </w:pPr>
      <w:r>
        <w:t>120 g de sucre</w:t>
      </w:r>
    </w:p>
    <w:p>
      <w:pPr>
        <w:pStyle w:val="ListBullet"/>
        <w:spacing w:after="0"/>
      </w:pPr>
      <w:r>
        <w:t>1 sachet de sucre vanillé</w:t>
      </w:r>
    </w:p>
    <w:p>
      <w:pPr>
        <w:pStyle w:val="ListBullet"/>
        <w:spacing w:after="0"/>
      </w:pPr>
      <w:r>
        <w:t>1 jaune d’œuf</w:t>
      </w:r>
    </w:p>
    <w:p>
      <w:pPr>
        <w:pStyle w:val="ListBullet"/>
        <w:spacing w:after="0"/>
      </w:pPr>
      <w:r>
        <w:t>50 g de poudre d’amandes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poires, les couper en 4, les faire pocher 15 min dans un sirop préparé avec ¼ de litre d’eau et 70 g de sucre en poudre.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bouillir le lait avec 50 g de sucre et le sachet de sucre vanillé. Y jeter en pluie la semoule et remuer tout le temps de la cuisson : 8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Hors du feu, incorporer le jaune d’œuf.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la semoule dans un moule beurré, poser dessus les quartiers de poires, saupoudrer avec la poudre d’amandes.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Mettre au four en chaleur brassée à 220° pendant 10 min. Laisser un peu gratiner.</w:t>
      </w:r>
    </w:p>
    <w:p>
      <w:pPr>
        <w:pStyle w:val="Heading3"/>
      </w:pPr>
      <w:r>
        <w:t>Notes</w:t>
      </w:r>
    </w:p>
    <w:p>
      <w:r>
        <w:rPr>
          <w:i/>
        </w:rPr>
        <w:t>– Servir chaud avec le sirop de cuisson des poires en saucière, mais peut aussi se consommer froid.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de poires à la semoule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