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normande aux amandes</w:t>
      </w:r>
    </w:p>
    <w:p>
      <w:r>
        <w:rPr>
          <w:i/>
          <w:color w:val="6B6158"/>
        </w:rPr>
        <w:t>Tartes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normande-aux-amand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Une pâte brisée</w:t>
      </w:r>
    </w:p>
    <w:p>
      <w:pPr>
        <w:pStyle w:val="ListBullet"/>
        <w:spacing w:after="0"/>
      </w:pPr>
      <w:r>
        <w:t>5 pommes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150 gr de sucre</w:t>
      </w:r>
    </w:p>
    <w:p>
      <w:pPr>
        <w:pStyle w:val="ListBullet"/>
        <w:spacing w:after="0"/>
      </w:pPr>
      <w:r>
        <w:t>1 c. à soupe ½ de maïzena</w:t>
      </w:r>
    </w:p>
    <w:p>
      <w:pPr>
        <w:pStyle w:val="ListBullet"/>
        <w:spacing w:after="0"/>
      </w:pPr>
      <w:r>
        <w:t>1 verre de lait</w:t>
      </w:r>
    </w:p>
    <w:p>
      <w:pPr>
        <w:pStyle w:val="ListBullet"/>
        <w:spacing w:after="0"/>
      </w:pPr>
      <w:r>
        <w:t>1 sachet de sucre vanillé de Madagascar</w:t>
      </w:r>
    </w:p>
    <w:p>
      <w:pPr>
        <w:pStyle w:val="ListBullet"/>
        <w:spacing w:after="0"/>
      </w:pPr>
      <w:r>
        <w:t>1 petit verre (à liqueur) de calvados</w:t>
      </w:r>
    </w:p>
    <w:p>
      <w:pPr>
        <w:pStyle w:val="ListBullet"/>
        <w:spacing w:after="0"/>
      </w:pPr>
      <w:r>
        <w:t>Amandes effilées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pommes, les couper en lamelles, les disposer sur la pâte.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terrine, battre les œufs entiers et le sucre. Ajouter la maïzena, le lait et en dernier le calvados.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Verser la préparation sur les pommes, parsemer d’amandes effilées, mettre au four chaud, au niveau de la sole. Four à 200° pendant 45 min.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normande aux amandes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