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chou-fleur sauce Mornay</w:t>
      </w:r>
    </w:p>
    <w:p>
      <w:r>
        <w:rPr>
          <w:i/>
          <w:color w:val="6B6158"/>
        </w:rPr>
        <w:t>Gratins · 4 personnes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chou-fleur</w:t>
      </w:r>
    </w:p>
    <w:p>
      <w:pPr>
        <w:pStyle w:val="ListBullet"/>
        <w:spacing w:after="0"/>
      </w:pPr>
      <w:r>
        <w:t>4 tranches de jambon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30 g de gruyère</w:t>
      </w:r>
    </w:p>
    <w:p>
      <w:pPr>
        <w:pStyle w:val="ListBullet"/>
        <w:spacing w:after="0"/>
      </w:pPr>
      <w:r>
        <w:t>1 œuf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 chou-fleur à la vapeur en bouquets, 10' sur 2 à la cocotte-minute.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une sauce Mornay avec la saucière (sans saucière, voir nota).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Écraser le chou-fleur en purée, incorporer la sauce Mornay, ajouter le jambon coupé en lamelles, le cerfeuil haché (facultatif), 50 g de beurre et le gruyère.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dans un plat et faire gratiner au four pendant 10 min.</w:t>
      </w:r>
    </w:p>
    <w:p>
      <w:pPr>
        <w:pStyle w:val="Heading4"/>
      </w:pPr>
      <w:r>
        <w:t>Sauce blanche (nota : sans saucière)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20 g de farine</w:t>
      </w:r>
    </w:p>
    <w:p>
      <w:pPr>
        <w:pStyle w:val="ListBullet"/>
        <w:spacing w:after="0"/>
      </w:pPr>
      <w:r>
        <w:t>1/4 l de lait</w:t>
      </w:r>
    </w:p>
    <w:p>
      <w:pPr>
        <w:pStyle w:val="ListBullet"/>
        <w:spacing w:after="0"/>
      </w:pPr>
      <w:r>
        <w:t>Sel, poivre,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casserole, faire fondre le beurre ; lorsqu'il commence à grésiller, ajouter la farine en une seule fois, bien mélanger au fouet.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Une fois le mélange homogène, ajouter le lait froid en une seule fois. Bien mélanger et porter à ébullition. La sauce béchamel va se mettre à épaissir.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Assaisonner de sel fin, de poivre et de noix de muscade râpée.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Ajouter un jaune d'œuf (pas indispensable), mélanger et laisser cuire quelques minutes en remuant constamment. Ajouter le gruyère râpé.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chou-fleur sauce Mornay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