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Noix de Saint-Jacques aux pâtes fraîches</w:t>
      </w:r>
    </w:p>
    <w:p>
      <w:r>
        <w:rPr>
          <w:i/>
          <w:color w:val="6B6158"/>
        </w:rPr>
        <w:t>Saint-Jacques · 4 personnes</w:t>
      </w:r>
    </w:p>
    <w:p>
      <w:r>
        <w:drawing>
          <wp:inline xmlns:a="http://schemas.openxmlformats.org/drawingml/2006/main" xmlns:pic="http://schemas.openxmlformats.org/drawingml/2006/picture">
            <wp:extent cx="4346590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x-de-saint-jacques-aux-pates-fraich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6590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100 g de farine (55)</w:t>
      </w:r>
    </w:p>
    <w:p>
      <w:pPr>
        <w:pStyle w:val="ListBullet"/>
        <w:spacing w:after="0"/>
      </w:pPr>
      <w:r>
        <w:t>1 œuf</w:t>
      </w:r>
    </w:p>
    <w:p>
      <w:pPr>
        <w:pStyle w:val="ListBullet"/>
        <w:spacing w:after="0"/>
      </w:pPr>
      <w:r>
        <w:t>Sel</w:t>
      </w:r>
    </w:p>
    <w:p>
      <w:pPr>
        <w:pStyle w:val="ListBullet"/>
        <w:spacing w:after="0"/>
      </w:pPr>
      <w:r>
        <w:t>Crème fraîche</w:t>
      </w:r>
    </w:p>
    <w:p>
      <w:pPr>
        <w:pStyle w:val="ListBullet"/>
        <w:spacing w:after="0"/>
      </w:pPr>
      <w:r>
        <w:t>Noix de Saint-Jacques de Saint-Brieuc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Pour les pâtes fraîches, mélanger la farine et l’œuf avec une fourchette jusqu’à obtention d’un amalgame parfait.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Travailler ensuite la pâte obtenue avec les mains jusqu’à ce qu’elle soit homogène et épaisse.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Fabriquer ensuite les pâtes fraîches avec la machine ATLAS. Laisser sécher après découpe les pâtes sur un torchon.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Décongeler les noix de Saint-Jacques une ½ journée au réfrigérateur en les disposant bien espacées dans une assiette.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Laissez-les mariner une ½ h dans un mélange ½ lait ½ eau.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Dans une poêle beurrée bien chaude, faire cuire vos noix de Saint-Jacques (égouttées) sur chaque face. La noix doit prendre une belle couleur dorée en surface, tout en restant crue à cœur.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Assaisonnez, puis servez dans des assiettes préalablement chauffées au four à 40°.</w:t>
      </w:r>
    </w:p>
    <w:p>
      <w:pPr>
        <w:pStyle w:val="Heading3"/>
      </w:pPr>
      <w:r>
        <w:t>Notes</w:t>
      </w:r>
    </w:p>
    <w:p>
      <w:r>
        <w:rPr>
          <w:i/>
        </w:rPr>
        <w:t>– Variante : moins de pâtes, mais ajouter de la tomate fraîche avec des échalotes mijotées.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Noix de Saint-Jacques aux pâtes fraîches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