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1F5C99"/>
          <w:sz w:val="40"/>
          <w:szCs w:val="40"/>
        </w:rPr>
        <w:t xml:space="preserve">How to Get Your FreshService API Key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Your API key lets external tools (like the FreshService Claude connector) authenticate with your FreshService account. This article walks you through finding your key — and what to do if you don't see it.</w:t>
      </w:r>
    </w:p>
    <w:p/>
    <w:p>
      <w:pPr>
        <w:pBdr>
          <w:bottom w:val="single" w:color="DDDDDD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Step 1: Find Your API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Log in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FreshService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Click your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profile picture</w:t>
      </w:r>
      <w:r>
        <w:rPr>
          <w:rFonts w:ascii="Calibri" w:cs="Calibri" w:eastAsia="Calibri" w:hAnsi="Calibri"/>
          <w:sz w:val="22"/>
          <w:szCs w:val="22"/>
        </w:rPr>
        <w:t xml:space="preserve"> in the top-right corner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Select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Profile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Scroll down past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"Delegate Approvals"</w:t>
      </w:r>
      <w:r>
        <w:rPr>
          <w:rFonts w:ascii="Calibri" w:cs="Calibri" w:eastAsia="Calibri" w:hAnsi="Calibri"/>
          <w:sz w:val="22"/>
          <w:szCs w:val="22"/>
        </w:rPr>
        <w:t xml:space="preserve">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Complete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CAPTCHA</w:t>
      </w:r>
      <w:r>
        <w:rPr>
          <w:rFonts w:ascii="Calibri" w:cs="Calibri" w:eastAsia="Calibri" w:hAnsi="Calibri"/>
          <w:sz w:val="22"/>
          <w:szCs w:val="22"/>
        </w:rPr>
        <w:t xml:space="preserve"> on the right side — your API key will appear once verified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Copy the key and keep it somewhere safe</w:t>
      </w:r>
    </w:p>
    <w:p/>
    <w:p>
      <w:pPr>
        <w:spacing w:after="60" w:before="120"/>
      </w:pPr>
      <w:r>
        <w:drawing>
          <wp:inline distT="0" distB="0" distL="0" distR="0">
            <wp:extent cx="4762500" cy="2343150"/>
            <wp:effectExtent t="0" r="0" b="0" l="0"/>
            <wp:docPr id="1" name="Profile Settings — Your API Key appears on the right after completing the CAPTCHA" descr="Profile Settings — Your API Key appears on the right after completing the CAPTCHA" title="Profile Settings — Your API Key appears on the right after completing the CAPTC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Profile Settings — Your API Key appears on the right after completing the CAPTCHA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2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Security note: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Treat your API key like a password. Anyone with it can access your FreshService account via the API. Do not share it in email, chat, or documents.</w:t>
            </w:r>
          </w:p>
        </w:tc>
      </w:tr>
    </w:tbl>
    <w:p/>
    <w:p>
      <w:pPr>
        <w:pBdr>
          <w:bottom w:val="single" w:color="DDDDDD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Don't See an API Key Option?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API key access must be enabled by a FreshService administrator. There are two common reasons it may be missing: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Option A — API access is disabled at the account level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An admin needs to turn it on: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Click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</w:t>
      </w:r>
      <w:r>
        <w:rPr>
          <w:rFonts w:ascii="Calibri" w:cs="Calibri" w:eastAsia="Calibri" w:hAnsi="Calibri"/>
          <w:sz w:val="22"/>
          <w:szCs w:val="22"/>
        </w:rPr>
        <w:t xml:space="preserve"> gear icon in the left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Go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Account Settings</w:t>
      </w:r>
      <w:r>
        <w:rPr>
          <w:rFonts w:ascii="Calibri" w:cs="Calibri" w:eastAsia="Calibri" w:hAnsi="Calibri"/>
          <w:sz w:val="22"/>
          <w:szCs w:val="22"/>
        </w:rPr>
        <w:t xml:space="preserve"> (sometimes listed 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Global Settings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Find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API Settings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API Access</w:t>
      </w:r>
      <w:r>
        <w:rPr>
          <w:rFonts w:ascii="Calibri" w:cs="Calibri" w:eastAsia="Calibri" w:hAnsi="Calibri"/>
          <w:sz w:val="22"/>
          <w:szCs w:val="22"/>
        </w:rPr>
        <w:t xml:space="preserve">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Enable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API key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Save the changes</w:t>
      </w:r>
    </w:p>
    <w:p/>
    <w:p>
      <w:pPr>
        <w:spacing w:after="60" w:before="120"/>
      </w:pPr>
      <w:r>
        <w:drawing>
          <wp:inline distT="0" distB="0" distL="0" distR="0">
            <wp:extent cx="4762500" cy="2600325"/>
            <wp:effectExtent t="0" r="0" b="0" l="0"/>
            <wp:docPr id="1" name="Admin Settings — Account Settings and User Management options" descr="Admin Settings — Account Settings and User Management options" title="Admin Settings — Account Settings and User Management o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Admin Settings — Account Settings and User Management options</w:t>
      </w:r>
    </w:p>
    <w:p/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Once enabled, go back to your Profile Settings — your API key should now appear.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Option B — Your agent role doesn't have API permission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Even if API access is on globally, your individual role may not have permission: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An admin goes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 → Agents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Opens your agent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Goes to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Roles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Permissions</w:t>
      </w:r>
      <w:r>
        <w:rPr>
          <w:rFonts w:ascii="Calibri" w:cs="Calibri" w:eastAsia="Calibri" w:hAnsi="Calibri"/>
          <w:sz w:val="22"/>
          <w:szCs w:val="22"/>
        </w:rPr>
        <w:t xml:space="preserve">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Ensures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API access</w:t>
      </w:r>
      <w:r>
        <w:rPr>
          <w:rFonts w:ascii="Calibri" w:cs="Calibri" w:eastAsia="Calibri" w:hAnsi="Calibri"/>
          <w:sz w:val="22"/>
          <w:szCs w:val="22"/>
        </w:rPr>
        <w:t xml:space="preserve"> is enabled for your role</w:t>
      </w:r>
    </w:p>
    <w:p/>
    <w:p>
      <w:pPr>
        <w:spacing w:after="60" w:before="120"/>
      </w:pPr>
      <w:r>
        <w:drawing>
          <wp:inline distT="0" distB="0" distL="0" distR="0">
            <wp:extent cx="4762500" cy="2686050"/>
            <wp:effectExtent t="0" r="0" b="0" l="0"/>
            <wp:docPr id="1" name="Agent Profile → Permissions tab — shows workspace roles assigned to the agent" descr="Agent Profile → Permissions tab — shows workspace roles assigned to the agent" title="Agent Profile → Permissions tab — shows workspace roles assigned to the ag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Agent Profile → Permissions tab — shows workspace roles assigned to the agent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1F5C99" w:sz="16"/>
              <w:bottom w:val="single" w:color="BBBBBB" w:sz="1"/>
              <w:right w:val="single" w:color="BBBBBB" w:sz="1"/>
            </w:tcBorders>
            <w:shd w:fill="F4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Tip: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Ask your FreshService administrator to check both settings if the API key still doesn’t appear after enabling account-level access.</w:t>
            </w:r>
          </w:p>
        </w:tc>
      </w:tr>
    </w:tbl>
    <w:p/>
    <w:p>
      <w:pPr>
        <w:pBdr>
          <w:bottom w:val="single" w:color="DDDDDD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Still Having Trouble?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Contact your FreshService administrator, or reach out to FreshService support directly at freshservice.com/support.</w:t>
      </w:r>
    </w:p>
    <w:p/>
    <w:p>
      <w:pPr>
        <w:pBdr>
          <w:bottom w:val="single" w:color="DDDDDD" w:sz="4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Installing for Claude Code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Claude Code is Anthropic’s AI-powered coding tool (available at claude.ai/code). Installing FreshService for Claude Code requires running the install script included in this package. The script handles everything — building the server, configuring Claude Code, and registering FreshService so it’s available in every project automatically.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Step 1: Make sure you have the prerequisites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Before running the installer, confirm you have: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Node.js v18 or newer</w:t>
      </w:r>
      <w:r>
        <w:rPr>
          <w:rFonts w:ascii="Calibri" w:cs="Calibri" w:eastAsia="Calibri" w:hAnsi="Calibri"/>
          <w:sz w:val="22"/>
          <w:szCs w:val="22"/>
        </w:rPr>
        <w:t xml:space="preserve"> — download from nodejs.org if not already installed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Claude Code</w:t>
      </w:r>
      <w:r>
        <w:rPr>
          <w:rFonts w:ascii="Calibri" w:cs="Calibri" w:eastAsia="Calibri" w:hAnsi="Calibri"/>
          <w:sz w:val="22"/>
          <w:szCs w:val="22"/>
        </w:rPr>
        <w:t xml:space="preserve"> — installed and signed in (download from claude.ai/code)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FreshService API key</w:t>
      </w:r>
      <w:r>
        <w:rPr>
          <w:rFonts w:ascii="Calibri" w:cs="Calibri" w:eastAsia="Calibri" w:hAnsi="Calibri"/>
          <w:sz w:val="22"/>
          <w:szCs w:val="22"/>
        </w:rPr>
        <w:t xml:space="preserve"> — see Step 1 of this article for how to find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FreshService domain</w:t>
      </w:r>
      <w:r>
        <w:rPr>
          <w:rFonts w:ascii="Calibri" w:cs="Calibri" w:eastAsia="Calibri" w:hAnsi="Calibri"/>
          <w:sz w:val="22"/>
          <w:szCs w:val="22"/>
        </w:rPr>
        <w:t xml:space="preserve"> — the part before .freshservice.com in your URL (e.g. if your URL is acme.freshservice.com, your domain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acme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Step 2: Run the install script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Open a terminal, navigate to the freshservice-mcp folder, and run: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1F5C99" w:sz="16"/>
              <w:bottom w:val="single" w:color="BBBBBB" w:sz="1"/>
              <w:right w:val="single" w:color="BBBBBB" w:sz="1"/>
            </w:tcBorders>
            <w:shd w:fill="F4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macOS: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./install.sh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Windows (PowerShell):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.\install.ps1</w:t>
            </w:r>
          </w:p>
        </w:tc>
      </w:tr>
    </w:tbl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Step 3: Answer the prompts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script will ask for two things: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FreshService API Key</w:t>
      </w:r>
      <w:r>
        <w:rPr>
          <w:rFonts w:ascii="Calibri" w:cs="Calibri" w:eastAsia="Calibri" w:hAnsi="Calibri"/>
          <w:sz w:val="22"/>
          <w:szCs w:val="22"/>
        </w:rPr>
        <w:t xml:space="preserve"> — paste your API key from Profile Settings (see Step 1 of this article)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FreshService Domain</w:t>
      </w:r>
      <w:r>
        <w:rPr>
          <w:rFonts w:ascii="Calibri" w:cs="Calibri" w:eastAsia="Calibri" w:hAnsi="Calibri"/>
          <w:sz w:val="22"/>
          <w:szCs w:val="22"/>
        </w:rPr>
        <w:t xml:space="preserve"> — enter just the subdomain portion, e.g.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acme</w:t>
      </w:r>
      <w:r>
        <w:rPr>
          <w:rFonts w:ascii="Calibri" w:cs="Calibri" w:eastAsia="Calibri" w:hAnsi="Calibri"/>
          <w:sz w:val="22"/>
          <w:szCs w:val="22"/>
        </w:rPr>
        <w:t xml:space="preserve"> (not the full URL)</w:t>
      </w:r>
    </w:p>
    <w:p/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installer then automatically: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Installs dependencies and builds the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Registers FreshService with Claude Code at the user level — making it available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every</w:t>
      </w:r>
      <w:r>
        <w:rPr>
          <w:rFonts w:ascii="Calibri" w:cs="Calibri" w:eastAsia="Calibri" w:hAnsi="Calibri"/>
          <w:sz w:val="22"/>
          <w:szCs w:val="22"/>
        </w:rPr>
        <w:t xml:space="preserve"> project directory, not just the current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Updates your Claude Desktop config (if Claude Desktop is installed)</w:t>
      </w:r>
    </w:p>
    <w:p/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Step 4: Verify the connection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Open Claude Code in any directory and type: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1F5C99" w:sz="16"/>
              <w:bottom w:val="single" w:color="BBBBBB" w:sz="1"/>
              <w:right w:val="single" w:color="BBBBBB" w:sz="1"/>
            </w:tcBorders>
            <w:shd w:fill="F4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/mcp</w:t>
            </w:r>
          </w:p>
        </w:tc>
      </w:tr>
    </w:tbl>
    <w:p/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FreshService should appear in the list marked as Connected. If it shows as disconnected, restart Claude Code and try again.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1F5C99" w:sz="16"/>
              <w:bottom w:val="single" w:color="BBBBBB" w:sz="1"/>
              <w:right w:val="single" w:color="BBBBBB" w:sz="1"/>
            </w:tcBorders>
            <w:shd w:fill="F4F8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Note: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Your API key is stored only on your machine. The installer never transmits it anywhere — it is written directly into your local Claude configuration file.</w:t>
            </w:r>
          </w:p>
        </w:tc>
      </w:tr>
    </w:tbl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5C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344c05e78292d030502938bfb0dca61f8266a2.png"/><Relationship Id="rId8" Type="http://schemas.openxmlformats.org/officeDocument/2006/relationships/image" Target="media/19b664b7b1f55c00ca3db0bfa4925f655dfb56d8.png"/><Relationship Id="rId9" Type="http://schemas.openxmlformats.org/officeDocument/2006/relationships/image" Target="media/0fcce334bd58552cbf86a54181674eee1dc3469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2026-03-29T21:35:11.527Z</dcterms:created>
  <dcterms:modified xsi:type="dcterms:W3CDTF">2026-03-29T21:35:11.527Z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