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Lewis hALPIN</w:t>
      </w:r>
    </w:p>
    <w:tbl>
      <w:tblPr>
        <w:tblStyle w:val="Table1"/>
        <w:tblW w:w="9690.0" w:type="dxa"/>
        <w:jc w:val="left"/>
        <w:tblLayout w:type="fixed"/>
        <w:tblLook w:val="0400"/>
      </w:tblPr>
      <w:tblGrid>
        <w:gridCol w:w="1320"/>
        <w:gridCol w:w="3930"/>
        <w:gridCol w:w="1425"/>
        <w:gridCol w:w="1095"/>
        <w:gridCol w:w="885"/>
        <w:gridCol w:w="1035"/>
        <w:tblGridChange w:id="0">
          <w:tblGrid>
            <w:gridCol w:w="1320"/>
            <w:gridCol w:w="3930"/>
            <w:gridCol w:w="1425"/>
            <w:gridCol w:w="1095"/>
            <w:gridCol w:w="885"/>
            <w:gridCol w:w="10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My CW2 submission fulfills are conditions to pass: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Software compiles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Populated Git repo consistent with DLE submission exists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 link: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https://github.com/sniffleslou-lab/comp3015cw2PIPELINE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At least 1 shader from Lecture 5-10 implemented on CW1 model/scene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List all CW2 features here and bold the one claimed:</w:t>
              <w:br w:type="textWrapping"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Post-processing Pipeline</w:t>
            </w:r>
            <w:r w:rsidDel="00000000" w:rsidR="00000000" w:rsidRPr="00000000">
              <w:rPr>
                <w:rtl w:val="0"/>
              </w:rPr>
              <w:t xml:space="preserve"> (week5 - image processing)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2) Noise-based vertex </w:t>
            </w:r>
            <w:r w:rsidDel="00000000" w:rsidR="00000000" w:rsidRPr="00000000">
              <w:rPr>
                <w:rtl w:val="0"/>
              </w:rPr>
              <w:t xml:space="preserve">deformation (week 7  week9)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3) Procedural wood grain shader (week 9)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4) wave surface animation (week 7)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Write up and video explanation submitted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Filenames: </w:t>
            </w:r>
            <w:r w:rsidDel="00000000" w:rsidR="00000000" w:rsidRPr="00000000">
              <w:rPr>
                <w:rtl w:val="0"/>
              </w:rPr>
              <w:t xml:space="preserve">COMP3015: GRAPHIC README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br w:type="textWrapping"/>
              <w:t xml:space="preserve">Youtube: </w:t>
            </w:r>
            <w:r w:rsidDel="00000000" w:rsidR="00000000" w:rsidRPr="00000000">
              <w:rPr>
                <w:rtl w:val="0"/>
              </w:rPr>
              <w:t xml:space="preserve">https://youtu.be/t7CyYu9Od1E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By submitting this form, I acknowledge the following submission is entirely my own work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Yes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My CW2 project has the following features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Feature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Checklist (Cross the ones that are NA)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Post-Processin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Pipeline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FBO + Fullscreen quad. Edge detection, blur, grayscale, colour distortion, toggleable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CW2 Rubrics (week 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</w:t>
              <w:br w:type="textWrapping"/>
              <w:t xml:space="preserve">Video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Noise-based vertex deformation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Time-based noise deformation on the surface plane.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CW2 Rubrics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(week 7/9)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</w:t>
              <w:br w:type="textWrapping"/>
              <w:t xml:space="preserve">Video</w:t>
              <w:br w:type="textWrapping"/>
              <w:t xml:space="preserve">Report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Procedural Wood grain shader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Procedural wood material using UV distortion and sine waves.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CW</w:t>
            </w: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Rubrics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(week 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</w:t>
              <w:br w:type="textWrapping"/>
              <w:t xml:space="preserve">Video</w:t>
              <w:br w:type="textWrapping"/>
              <w:t xml:space="preserve">Report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Wave Surface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Sine wave deformation on a plane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Cw2 rubrics (week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GIT</w:t>
              <w:br w:type="textWrapping"/>
              <w:t xml:space="preserve">Video</w:t>
              <w:br w:type="textWrapping"/>
              <w:t xml:space="preserve">Report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Player controls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handle event system using player input. Created for number input to toggle effects on and off.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Cw1 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Rubrics 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(week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GIT</w:t>
              <w:br w:type="textWrapping"/>
              <w:t xml:space="preserve">Video</w:t>
              <w:br w:type="textWrapping"/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Feature Marks (Basic and Advanced)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Passing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Research and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Aesthetics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Minimum marks expected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*By submitting this form I acknowledge all the information claimed to be true.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niffleslou-lab/comp3015cw2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91hPBegIyTypyvpdbVaQskxixA==">CgMxLjA4AHIhMVZtTERNTnJDdmhYU005TFZycnBDZDdGaHVjclJlY2Zp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