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DX9 Volume C HLSL Shader Library</w:t>
      </w:r>
    </w:p>
    <w:p>
      <w:pPr>
        <w:pStyle w:val="Heading1"/>
      </w:pPr>
      <w:r>
        <w:t>Part 5: DX9 HLSL Shader Library</w:t>
      </w:r>
    </w:p>
    <w:p>
      <w:r>
        <w:t>Covers reusable Shader Model 3.0 code libraries for lighting, shadows, SSAO, SSR approximations, bloom, tone mapping, fog, volumetrics, reflections, utility math, and material systems.</w:t>
      </w:r>
    </w:p>
    <w:p>
      <w:r>
        <w:t>This volume is intended as the foundation for a future full-length encyclopedia chapter with implementation details, code samples, reverse-engineering notes, diagrams, and production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