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63FBE" w14:textId="5D583C0E" w:rsidR="00B9293D" w:rsidRDefault="00B9293D">
      <w:proofErr w:type="spellStart"/>
      <w:proofErr w:type="gramStart"/>
      <w:r w:rsidRPr="00B9293D">
        <w:rPr>
          <w:b/>
        </w:rPr>
        <w:t>Hashcode</w:t>
      </w:r>
      <w:proofErr w:type="spellEnd"/>
      <w:r w:rsidRPr="00B9293D">
        <w:rPr>
          <w:b/>
        </w:rPr>
        <w:t>(</w:t>
      </w:r>
      <w:proofErr w:type="gramEnd"/>
      <w:r w:rsidRPr="00B9293D">
        <w:rPr>
          <w:b/>
        </w:rPr>
        <w:t>):</w:t>
      </w:r>
      <w:r>
        <w:t xml:space="preserve">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</w:t>
      </w:r>
    </w:p>
    <w:p w14:paraId="1D04CBD1" w14:textId="499692C2" w:rsidR="0091464E" w:rsidRDefault="0091464E">
      <w:r>
        <w:t xml:space="preserve">This method is supported </w:t>
      </w:r>
      <w:r w:rsidR="00991983">
        <w:t xml:space="preserve">for hash tables which are used in </w:t>
      </w:r>
      <w:proofErr w:type="spellStart"/>
      <w:r w:rsidR="00991983">
        <w:t>HasMaps</w:t>
      </w:r>
      <w:proofErr w:type="spellEnd"/>
      <w:r w:rsidR="00A23D04">
        <w:t xml:space="preserve"> </w:t>
      </w:r>
      <w:r w:rsidR="00C56297">
        <w:t xml:space="preserve">or </w:t>
      </w:r>
      <w:proofErr w:type="spellStart"/>
      <w:proofErr w:type="gramStart"/>
      <w:r w:rsidR="00C56297">
        <w:t>HashSets</w:t>
      </w:r>
      <w:r w:rsidR="00A23D04">
        <w:t>,it</w:t>
      </w:r>
      <w:proofErr w:type="spellEnd"/>
      <w:proofErr w:type="gramEnd"/>
      <w:r w:rsidR="00A23D04">
        <w:t xml:space="preserve"> returns the hash code value for the object.</w:t>
      </w:r>
      <w:r>
        <w:t xml:space="preserve"> </w:t>
      </w:r>
    </w:p>
    <w:p w14:paraId="3C44AD5C" w14:textId="77777777" w:rsidR="00A13F7C" w:rsidRPr="00A13F7C" w:rsidRDefault="003059AF" w:rsidP="00A13F7C">
      <w:pPr>
        <w:rPr>
          <w:b/>
        </w:rPr>
      </w:pPr>
      <w:r>
        <w:rPr>
          <w:b/>
        </w:rPr>
        <w:t>Equals():</w:t>
      </w:r>
      <w:r w:rsidR="00A13F7C">
        <w:rPr>
          <w:b/>
        </w:rPr>
        <w:t xml:space="preserve"> </w:t>
      </w:r>
      <w:r w:rsidR="00A13F7C" w:rsidRPr="00A13F7C">
        <w:t>public </w:t>
      </w:r>
      <w:proofErr w:type="spellStart"/>
      <w:r w:rsidR="00A13F7C" w:rsidRPr="00A13F7C">
        <w:t>boolean</w:t>
      </w:r>
      <w:proofErr w:type="spellEnd"/>
      <w:r w:rsidR="00A13F7C" w:rsidRPr="00A13F7C">
        <w:t> equals(</w:t>
      </w:r>
      <w:hyperlink r:id="rId4" w:tooltip="class in java.lang" w:history="1">
        <w:r w:rsidR="00A13F7C" w:rsidRPr="00A13F7C">
          <w:rPr>
            <w:rStyle w:val="Hyperlink"/>
          </w:rPr>
          <w:t>Object</w:t>
        </w:r>
      </w:hyperlink>
      <w:r w:rsidR="00A13F7C" w:rsidRPr="00A13F7C">
        <w:t> </w:t>
      </w:r>
      <w:proofErr w:type="spellStart"/>
      <w:r w:rsidR="00A13F7C" w:rsidRPr="00A13F7C">
        <w:t>obj</w:t>
      </w:r>
      <w:proofErr w:type="spellEnd"/>
      <w:r w:rsidR="00A13F7C" w:rsidRPr="00A13F7C">
        <w:t>)</w:t>
      </w:r>
    </w:p>
    <w:p w14:paraId="454AFA80" w14:textId="35733219" w:rsidR="00B9293D" w:rsidRDefault="003059AF">
      <w:r>
        <w:t xml:space="preserve">This method is used </w:t>
      </w:r>
      <w:r w:rsidR="003F1895">
        <w:t>i</w:t>
      </w:r>
      <w:r>
        <w:t xml:space="preserve">n most </w:t>
      </w:r>
      <w:r w:rsidR="003F1895">
        <w:t xml:space="preserve">of the collections and it is used to determine if the collections have the same element or </w:t>
      </w:r>
      <w:proofErr w:type="gramStart"/>
      <w:r w:rsidR="003F1895">
        <w:t xml:space="preserve">not </w:t>
      </w:r>
      <w:r w:rsidR="00021C95">
        <w:t>.</w:t>
      </w:r>
      <w:proofErr w:type="gramEnd"/>
    </w:p>
    <w:p w14:paraId="1F55C2C6" w14:textId="0BB07FEE" w:rsidR="00021C95" w:rsidRDefault="000D1D03">
      <w:r>
        <w:t>This method is reflexive,</w:t>
      </w:r>
      <w:r w:rsidR="00D92130">
        <w:t xml:space="preserve"> </w:t>
      </w:r>
      <w:r>
        <w:t>symmetric,</w:t>
      </w:r>
      <w:r w:rsidR="00D92130">
        <w:t xml:space="preserve"> </w:t>
      </w:r>
      <w:r>
        <w:t>transitive</w:t>
      </w:r>
      <w:r w:rsidR="00F10E4E">
        <w:t xml:space="preserve"> and it returns true for all these operations.</w:t>
      </w:r>
      <w:r w:rsidR="00D92130">
        <w:t xml:space="preserve"> For any null reference values</w:t>
      </w:r>
      <w:r w:rsidR="00513A5A">
        <w:t xml:space="preserve"> he equals method returns false</w:t>
      </w:r>
      <w:r w:rsidR="00540394">
        <w:t xml:space="preserve">, generally to check the hash code value for the objects we have to override the has code method and this method returns true </w:t>
      </w:r>
      <w:proofErr w:type="gramStart"/>
      <w:r w:rsidR="00540394">
        <w:t>when  the</w:t>
      </w:r>
      <w:proofErr w:type="gramEnd"/>
      <w:r w:rsidR="00540394">
        <w:t xml:space="preserve"> 2 objects have same hash code value.</w:t>
      </w:r>
    </w:p>
    <w:p w14:paraId="0D288D14" w14:textId="06E0EEA0" w:rsidR="009D67BA" w:rsidRDefault="009D67BA">
      <w:r>
        <w:t>Example:</w:t>
      </w:r>
    </w:p>
    <w:p w14:paraId="2F941843" w14:textId="77777777" w:rsidR="009D67BA" w:rsidRDefault="009D67BA" w:rsidP="009D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738360" w14:textId="77777777" w:rsidR="009D67BA" w:rsidRDefault="009D67BA" w:rsidP="009D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3ED30" w14:textId="77777777" w:rsidR="009D67BA" w:rsidRDefault="009D67BA" w:rsidP="009D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2F392E" w14:textId="77777777" w:rsidR="009D67BA" w:rsidRDefault="009D67BA" w:rsidP="009D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3B18589" w14:textId="77777777" w:rsidR="009D67BA" w:rsidRDefault="009D67BA" w:rsidP="009D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5C9AEE" w14:textId="77777777" w:rsidR="009D67BA" w:rsidRDefault="009D67BA" w:rsidP="009D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"Test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37B08536" w14:textId="77777777" w:rsidR="009D67BA" w:rsidRDefault="009D67BA" w:rsidP="009D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F34010" w14:textId="77777777" w:rsidR="009D67BA" w:rsidRDefault="009D67BA" w:rsidP="009D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.equals(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)); </w:t>
      </w:r>
    </w:p>
    <w:p w14:paraId="53ED5850" w14:textId="77777777" w:rsidR="009D67BA" w:rsidRDefault="009D67BA" w:rsidP="009D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.equals(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)); </w:t>
      </w:r>
    </w:p>
    <w:p w14:paraId="5361DF3C" w14:textId="77777777" w:rsidR="009D67BA" w:rsidRDefault="009D67BA" w:rsidP="009D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identityHashCode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BDE965" w14:textId="77777777" w:rsidR="009D67BA" w:rsidRDefault="009D67BA" w:rsidP="009D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identityHashCode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AFB769" w14:textId="77777777" w:rsidR="009D67BA" w:rsidRDefault="009D67BA" w:rsidP="009D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identityHashCode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1C0A65" w14:textId="77777777" w:rsidR="009D67BA" w:rsidRDefault="009D67BA" w:rsidP="009D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C7709A" w14:textId="77777777" w:rsidR="009D67BA" w:rsidRDefault="009D67BA" w:rsidP="009D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7885B" w14:textId="77777777" w:rsidR="009D67BA" w:rsidRDefault="009D67BA" w:rsidP="009D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76DEAE" w14:textId="77777777" w:rsidR="009D67BA" w:rsidRDefault="009D67BA" w:rsidP="009D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444987F6" w14:textId="77777777" w:rsidR="009D67BA" w:rsidRDefault="009D67BA" w:rsidP="009D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53F1BE89" w14:textId="5ECA47DB" w:rsidR="009D67BA" w:rsidRDefault="009D67BA" w:rsidP="009D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337487" w14:textId="7E0A1BF5" w:rsidR="002D383E" w:rsidRDefault="002D383E" w:rsidP="009D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1B8A6B" w14:textId="52242313" w:rsidR="00F031D7" w:rsidRDefault="002D383E" w:rsidP="00091E48">
      <w:pPr>
        <w:autoSpaceDE w:val="0"/>
        <w:autoSpaceDN w:val="0"/>
        <w:adjustRightInd w:val="0"/>
        <w:rPr>
          <w:rFonts w:cs="Consolas"/>
        </w:rPr>
      </w:pPr>
      <w:proofErr w:type="spellStart"/>
      <w:proofErr w:type="gramStart"/>
      <w:r>
        <w:rPr>
          <w:rFonts w:ascii="Consolas" w:hAnsi="Consolas" w:cs="Consolas"/>
          <w:b/>
          <w:sz w:val="20"/>
          <w:szCs w:val="20"/>
        </w:rPr>
        <w:t>ToString</w:t>
      </w:r>
      <w:proofErr w:type="spellEnd"/>
      <w:r>
        <w:rPr>
          <w:rFonts w:ascii="Consolas" w:hAnsi="Consolas" w:cs="Consolas"/>
          <w:b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sz w:val="20"/>
          <w:szCs w:val="20"/>
        </w:rPr>
        <w:t>):</w:t>
      </w:r>
      <w:r w:rsidR="00091E48" w:rsidRPr="00091E48">
        <w:rPr>
          <w:rFonts w:cs="Consolas"/>
        </w:rPr>
        <w:t>public </w:t>
      </w:r>
      <w:r w:rsidR="00091E48" w:rsidRPr="00205235">
        <w:rPr>
          <w:rFonts w:cs="Consolas"/>
        </w:rPr>
        <w:t>String</w:t>
      </w:r>
      <w:r w:rsidR="00091E48" w:rsidRPr="00091E48">
        <w:rPr>
          <w:rFonts w:cs="Consolas"/>
        </w:rPr>
        <w:t> </w:t>
      </w:r>
      <w:proofErr w:type="spellStart"/>
      <w:r w:rsidR="00091E48" w:rsidRPr="00091E48">
        <w:rPr>
          <w:rFonts w:cs="Consolas"/>
        </w:rPr>
        <w:t>toString</w:t>
      </w:r>
      <w:proofErr w:type="spellEnd"/>
      <w:r w:rsidR="00091E48" w:rsidRPr="00091E48">
        <w:rPr>
          <w:rFonts w:cs="Consolas"/>
        </w:rPr>
        <w:t>()</w:t>
      </w:r>
    </w:p>
    <w:p w14:paraId="4CB247E2" w14:textId="5063B0F1" w:rsidR="00F031D7" w:rsidRDefault="00F031D7" w:rsidP="00091E48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It returns the string representation of the </w:t>
      </w:r>
      <w:proofErr w:type="gramStart"/>
      <w:r>
        <w:rPr>
          <w:rFonts w:cs="Consolas"/>
        </w:rPr>
        <w:t xml:space="preserve">object </w:t>
      </w:r>
      <w:r w:rsidR="004B6A65">
        <w:rPr>
          <w:rFonts w:cs="Consolas"/>
        </w:rPr>
        <w:t>.This</w:t>
      </w:r>
      <w:proofErr w:type="gramEnd"/>
      <w:r w:rsidR="004B6A65">
        <w:rPr>
          <w:rFonts w:cs="Consolas"/>
        </w:rPr>
        <w:t xml:space="preserve"> method can be over ridden by the subclass to give the representation of the </w:t>
      </w:r>
      <w:proofErr w:type="spellStart"/>
      <w:r w:rsidR="004B6A65">
        <w:rPr>
          <w:rFonts w:cs="Consolas"/>
        </w:rPr>
        <w:t>text.</w:t>
      </w:r>
      <w:r w:rsidR="006B4F8A">
        <w:rPr>
          <w:rFonts w:cs="Consolas"/>
        </w:rPr>
        <w:t>The</w:t>
      </w:r>
      <w:proofErr w:type="spellEnd"/>
      <w:r w:rsidR="006B4F8A">
        <w:rPr>
          <w:rFonts w:cs="Consolas"/>
        </w:rPr>
        <w:t xml:space="preserve"> </w:t>
      </w:r>
      <w:proofErr w:type="spellStart"/>
      <w:r w:rsidR="006B4F8A">
        <w:rPr>
          <w:rFonts w:cs="Consolas"/>
        </w:rPr>
        <w:t>toString</w:t>
      </w:r>
      <w:proofErr w:type="spellEnd"/>
      <w:r w:rsidR="006B4F8A">
        <w:rPr>
          <w:rFonts w:cs="Consolas"/>
        </w:rPr>
        <w:t xml:space="preserve"> method is from object class which basically prints the address of the initialized  object of it is not used in any class ,otherwise the method is used in a class and returned with the string representation</w:t>
      </w:r>
    </w:p>
    <w:p w14:paraId="7135B75D" w14:textId="10428FE2" w:rsidR="00415797" w:rsidRDefault="00216D31" w:rsidP="00415797">
      <w:pPr>
        <w:autoSpaceDE w:val="0"/>
        <w:autoSpaceDN w:val="0"/>
        <w:adjustRightInd w:val="0"/>
        <w:rPr>
          <w:rFonts w:cs="Consolas"/>
        </w:rPr>
      </w:pPr>
      <w:proofErr w:type="gramStart"/>
      <w:r>
        <w:rPr>
          <w:rFonts w:cs="Consolas"/>
          <w:b/>
        </w:rPr>
        <w:t>Clone(</w:t>
      </w:r>
      <w:proofErr w:type="gramEnd"/>
      <w:r>
        <w:rPr>
          <w:rFonts w:cs="Consolas"/>
          <w:b/>
        </w:rPr>
        <w:t>)</w:t>
      </w:r>
      <w:r w:rsidR="00415797">
        <w:rPr>
          <w:rFonts w:cs="Consolas"/>
          <w:b/>
        </w:rPr>
        <w:t>:</w:t>
      </w:r>
      <w:r w:rsidR="00415797" w:rsidRPr="00415797">
        <w:rPr>
          <w:rFonts w:cs="Consolas"/>
        </w:rPr>
        <w:t>protected </w:t>
      </w:r>
      <w:r w:rsidR="00415797" w:rsidRPr="00205235">
        <w:rPr>
          <w:rFonts w:cs="Consolas"/>
        </w:rPr>
        <w:t>Object</w:t>
      </w:r>
      <w:r w:rsidR="00415797" w:rsidRPr="00415797">
        <w:rPr>
          <w:rFonts w:cs="Consolas"/>
        </w:rPr>
        <w:t> clone()</w:t>
      </w:r>
      <w:r w:rsidR="00415797">
        <w:rPr>
          <w:rFonts w:cs="Consolas"/>
        </w:rPr>
        <w:t xml:space="preserve">  </w:t>
      </w:r>
      <w:r w:rsidR="00415797" w:rsidRPr="00415797">
        <w:rPr>
          <w:rFonts w:cs="Consolas"/>
        </w:rPr>
        <w:t xml:space="preserve">throws </w:t>
      </w:r>
      <w:proofErr w:type="spellStart"/>
      <w:r w:rsidR="00415797" w:rsidRPr="00205235">
        <w:rPr>
          <w:rFonts w:cs="Consolas"/>
        </w:rPr>
        <w:t>CloneNotSupportedException</w:t>
      </w:r>
      <w:proofErr w:type="spellEnd"/>
    </w:p>
    <w:p w14:paraId="6A16AABF" w14:textId="16DC572C" w:rsidR="00205235" w:rsidRDefault="00205235" w:rsidP="00415797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This method is used to create and return a copy of the object</w:t>
      </w:r>
      <w:r w:rsidR="00BD7AA6">
        <w:rPr>
          <w:rFonts w:cs="Consolas"/>
        </w:rPr>
        <w:t xml:space="preserve">. Basically the same will create 2 objects and </w:t>
      </w:r>
      <w:proofErr w:type="gramStart"/>
      <w:r w:rsidR="00BD7AA6">
        <w:rPr>
          <w:rFonts w:cs="Consolas"/>
        </w:rPr>
        <w:t xml:space="preserve">initializes </w:t>
      </w:r>
      <w:r w:rsidR="006B4F8A">
        <w:rPr>
          <w:rFonts w:cs="Consolas"/>
        </w:rPr>
        <w:t xml:space="preserve"> one</w:t>
      </w:r>
      <w:proofErr w:type="gramEnd"/>
      <w:r w:rsidR="006B4F8A">
        <w:rPr>
          <w:rFonts w:cs="Consolas"/>
        </w:rPr>
        <w:t xml:space="preserve"> </w:t>
      </w:r>
      <w:r w:rsidR="00BD7AA6">
        <w:rPr>
          <w:rFonts w:cs="Consolas"/>
        </w:rPr>
        <w:t xml:space="preserve">object </w:t>
      </w:r>
      <w:r w:rsidR="006B4F8A">
        <w:rPr>
          <w:rFonts w:cs="Consolas"/>
        </w:rPr>
        <w:t xml:space="preserve">we can copy the contents of one object to another using the clone method and is the class extends the class we can execute this method using </w:t>
      </w:r>
      <w:proofErr w:type="spellStart"/>
      <w:r w:rsidR="006B4F8A">
        <w:rPr>
          <w:rFonts w:cs="Consolas"/>
        </w:rPr>
        <w:t>super.clone</w:t>
      </w:r>
      <w:proofErr w:type="spellEnd"/>
      <w:r w:rsidR="006B4F8A">
        <w:rPr>
          <w:rFonts w:cs="Consolas"/>
        </w:rPr>
        <w:t>()</w:t>
      </w:r>
      <w:r w:rsidR="00BD7AA6">
        <w:rPr>
          <w:rFonts w:cs="Consolas"/>
        </w:rPr>
        <w:t xml:space="preserve"> </w:t>
      </w:r>
    </w:p>
    <w:p w14:paraId="1E08E809" w14:textId="17E6B248" w:rsidR="003A5AE4" w:rsidRDefault="003A5AE4" w:rsidP="00415797">
      <w:pPr>
        <w:autoSpaceDE w:val="0"/>
        <w:autoSpaceDN w:val="0"/>
        <w:adjustRightInd w:val="0"/>
        <w:rPr>
          <w:rFonts w:cs="Consolas"/>
        </w:rPr>
      </w:pPr>
      <w:r w:rsidRPr="003A5AE4">
        <w:rPr>
          <w:rFonts w:cs="Consolas"/>
          <w:b/>
        </w:rPr>
        <w:t>Example</w:t>
      </w:r>
      <w:r>
        <w:rPr>
          <w:rFonts w:cs="Consolas"/>
        </w:rPr>
        <w:t>:</w:t>
      </w:r>
    </w:p>
    <w:p w14:paraId="0852205E" w14:textId="2512397C" w:rsidR="003A5AE4" w:rsidRDefault="003A5AE4" w:rsidP="00415797">
      <w:pPr>
        <w:autoSpaceDE w:val="0"/>
        <w:autoSpaceDN w:val="0"/>
        <w:adjustRightInd w:val="0"/>
        <w:rPr>
          <w:rFonts w:cs="Consolas"/>
        </w:rPr>
      </w:pPr>
      <w:proofErr w:type="spellStart"/>
      <w:r>
        <w:rPr>
          <w:rFonts w:cs="Consolas"/>
        </w:rPr>
        <w:t>ExampleTemp</w:t>
      </w:r>
      <w:proofErr w:type="spellEnd"/>
      <w:r>
        <w:rPr>
          <w:rFonts w:cs="Consolas"/>
        </w:rPr>
        <w:t xml:space="preserve"> class:</w:t>
      </w:r>
    </w:p>
    <w:p w14:paraId="47341DF7" w14:textId="77777777" w:rsidR="00AB68A4" w:rsidRDefault="00AB68A4" w:rsidP="00415797">
      <w:pPr>
        <w:autoSpaceDE w:val="0"/>
        <w:autoSpaceDN w:val="0"/>
        <w:adjustRightInd w:val="0"/>
        <w:rPr>
          <w:rFonts w:cs="Consolas"/>
        </w:rPr>
      </w:pPr>
    </w:p>
    <w:p w14:paraId="5D1F2C74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94791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3B4EF4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0D935" w14:textId="69838939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A995AD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DFFC5E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E178FD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//private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Bid[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bidsArr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52EB6FC1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D2B23E5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0CC76E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4BAC7D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25160B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ExampleTemp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CB8DA6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05D120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349ED4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DFB90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8A745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E5C161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3892BC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6210BD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28DF5A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0D5E7B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EE65E8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C84B3A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FAB0A8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580CE6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F3B4A9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66A0D2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3461A5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92CA1C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6085D6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B51A3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77AD77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65A23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BFCDB7C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7D1E1B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0F8C79B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Price: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0E37F5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85AA1E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DC065C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ECB981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959202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this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.clone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();</w:t>
      </w:r>
    </w:p>
    <w:p w14:paraId="010F3238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063981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6CD8D551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7C665B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6F9A7C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null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74865053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C472B7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1CC59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0999D6" w14:textId="3EB91B18" w:rsidR="003A5AE4" w:rsidRDefault="003A5AE4" w:rsidP="00415797">
      <w:pPr>
        <w:autoSpaceDE w:val="0"/>
        <w:autoSpaceDN w:val="0"/>
        <w:adjustRightInd w:val="0"/>
        <w:rPr>
          <w:rFonts w:cs="Consolas"/>
        </w:rPr>
      </w:pPr>
    </w:p>
    <w:p w14:paraId="5E513A5D" w14:textId="716E9132" w:rsidR="003A5AE4" w:rsidRDefault="003A5AE4" w:rsidP="00415797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lastRenderedPageBreak/>
        <w:t>Test Class:</w:t>
      </w:r>
    </w:p>
    <w:p w14:paraId="763CC828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7A4DD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DC6F5A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8AAF5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B35BFB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EDCAA5D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808722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CD28E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37B67C0F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(77,</w:t>
      </w:r>
      <w:r>
        <w:rPr>
          <w:rFonts w:ascii="Consolas" w:hAnsi="Consolas" w:cs="Consolas"/>
          <w:color w:val="2A00FF"/>
          <w:sz w:val="20"/>
          <w:szCs w:val="20"/>
        </w:rPr>
        <w:t>"bb"</w:t>
      </w:r>
      <w:r>
        <w:rPr>
          <w:rFonts w:ascii="Consolas" w:hAnsi="Consolas" w:cs="Consolas"/>
          <w:color w:val="000000"/>
          <w:sz w:val="20"/>
          <w:szCs w:val="20"/>
        </w:rPr>
        <w:t>,99);</w:t>
      </w:r>
    </w:p>
    <w:p w14:paraId="6EC2298E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C1322F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object contents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AF09D1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"second object contents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18817A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502BE42F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EDDC820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D53406D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DB7667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5A4155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933A4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F0BA5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523F3" w14:textId="61C2C98D" w:rsidR="003A5AE4" w:rsidRDefault="003A5AE4" w:rsidP="00415797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Output:</w:t>
      </w:r>
    </w:p>
    <w:p w14:paraId="6C0C3631" w14:textId="77777777" w:rsidR="003A5AE4" w:rsidRDefault="003A5AE4" w:rsidP="003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object contents ID: 77 Name: bb Price: 99.0</w:t>
      </w:r>
    </w:p>
    <w:p w14:paraId="08BB0D41" w14:textId="356E775B" w:rsidR="003A5AE4" w:rsidRDefault="003A5AE4" w:rsidP="003A5A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second object contents ID: 77 Name: bb Price: 99.0</w:t>
      </w:r>
    </w:p>
    <w:p w14:paraId="69E5A3BD" w14:textId="29C78704" w:rsidR="00AB68A4" w:rsidRDefault="00AB68A4" w:rsidP="003A5AE4">
      <w:pPr>
        <w:autoSpaceDE w:val="0"/>
        <w:autoSpaceDN w:val="0"/>
        <w:adjustRightInd w:val="0"/>
        <w:rPr>
          <w:rFonts w:cs="Consolas"/>
        </w:rPr>
      </w:pPr>
    </w:p>
    <w:p w14:paraId="669379DF" w14:textId="6E978FFF" w:rsidR="00AB68A4" w:rsidRDefault="00F2265C" w:rsidP="003A5AE4">
      <w:pPr>
        <w:autoSpaceDE w:val="0"/>
        <w:autoSpaceDN w:val="0"/>
        <w:adjustRightInd w:val="0"/>
        <w:rPr>
          <w:rFonts w:cs="Consolas"/>
        </w:rPr>
      </w:pPr>
      <w:proofErr w:type="spellStart"/>
      <w:proofErr w:type="gramStart"/>
      <w:r>
        <w:rPr>
          <w:rFonts w:cs="Consolas"/>
          <w:b/>
        </w:rPr>
        <w:t>getclass</w:t>
      </w:r>
      <w:proofErr w:type="spellEnd"/>
      <w:r>
        <w:rPr>
          <w:rFonts w:cs="Consolas"/>
          <w:b/>
        </w:rPr>
        <w:t>(</w:t>
      </w:r>
      <w:proofErr w:type="gramEnd"/>
      <w:r>
        <w:rPr>
          <w:rFonts w:cs="Consolas"/>
          <w:b/>
        </w:rPr>
        <w:t>):</w:t>
      </w:r>
    </w:p>
    <w:p w14:paraId="477C26EB" w14:textId="4627A5A0" w:rsidR="00F2265C" w:rsidRDefault="00F2265C" w:rsidP="003A5AE4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Determines the runtime class of this Object</w:t>
      </w:r>
    </w:p>
    <w:p w14:paraId="7FE4C208" w14:textId="41CDAE46" w:rsidR="00235094" w:rsidRDefault="0001403B" w:rsidP="00235094">
      <w:pPr>
        <w:autoSpaceDE w:val="0"/>
        <w:autoSpaceDN w:val="0"/>
        <w:adjustRightInd w:val="0"/>
        <w:rPr>
          <w:rFonts w:cs="Consolas"/>
        </w:rPr>
      </w:pPr>
      <w:proofErr w:type="gramStart"/>
      <w:r>
        <w:rPr>
          <w:rFonts w:cs="Consolas"/>
          <w:b/>
        </w:rPr>
        <w:t>Finalize(</w:t>
      </w:r>
      <w:proofErr w:type="gramEnd"/>
      <w:r>
        <w:rPr>
          <w:rFonts w:cs="Consolas"/>
          <w:b/>
        </w:rPr>
        <w:t>)</w:t>
      </w:r>
      <w:r w:rsidR="00EE62D7">
        <w:rPr>
          <w:rFonts w:cs="Consolas"/>
          <w:b/>
        </w:rPr>
        <w:t>:</w:t>
      </w:r>
      <w:r w:rsidR="00235094" w:rsidRPr="005D2D12">
        <w:rPr>
          <w:rFonts w:cs="Consolas"/>
        </w:rPr>
        <w:t>protected void finalize() throws Throwable</w:t>
      </w:r>
    </w:p>
    <w:p w14:paraId="7A09CC14" w14:textId="2FF50DF4" w:rsidR="0001403B" w:rsidRPr="00383B1C" w:rsidRDefault="002D2B3F" w:rsidP="003A5AE4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This method is called by the garbage </w:t>
      </w:r>
      <w:proofErr w:type="gramStart"/>
      <w:r>
        <w:rPr>
          <w:rFonts w:cs="Consolas"/>
        </w:rPr>
        <w:t xml:space="preserve">collector </w:t>
      </w:r>
      <w:r w:rsidR="00E818A5">
        <w:rPr>
          <w:rFonts w:cs="Consolas"/>
        </w:rPr>
        <w:t xml:space="preserve"> when</w:t>
      </w:r>
      <w:proofErr w:type="gramEnd"/>
      <w:r w:rsidR="00E818A5">
        <w:rPr>
          <w:rFonts w:cs="Consolas"/>
        </w:rPr>
        <w:t xml:space="preserve"> the garbage collection </w:t>
      </w:r>
      <w:r>
        <w:rPr>
          <w:rFonts w:cs="Consolas"/>
        </w:rPr>
        <w:t>determines  that there are no more references to the objec</w:t>
      </w:r>
      <w:r w:rsidR="00634774">
        <w:rPr>
          <w:rFonts w:cs="Consolas"/>
        </w:rPr>
        <w:t>t</w:t>
      </w:r>
      <w:r w:rsidR="00752ED8">
        <w:rPr>
          <w:rFonts w:cs="Consolas"/>
        </w:rPr>
        <w:t xml:space="preserve"> .When the  class extends the object class it basically over rides the finalize() method to perform cleanup of system resources .</w:t>
      </w:r>
      <w:r w:rsidR="00383B1C">
        <w:rPr>
          <w:rFonts w:cs="Consolas"/>
        </w:rPr>
        <w:t>This do not return any value.</w:t>
      </w:r>
    </w:p>
    <w:p w14:paraId="13DE66E7" w14:textId="77777777" w:rsidR="00FE1CC9" w:rsidRPr="00FE1CC9" w:rsidRDefault="00FE1CC9" w:rsidP="00FE1CC9">
      <w:pPr>
        <w:autoSpaceDE w:val="0"/>
        <w:autoSpaceDN w:val="0"/>
        <w:adjustRightInd w:val="0"/>
        <w:rPr>
          <w:rFonts w:cs="Consolas"/>
        </w:rPr>
      </w:pPr>
      <w:r w:rsidRPr="00FE1CC9">
        <w:rPr>
          <w:rFonts w:cs="Consolas"/>
        </w:rPr>
        <w:t xml:space="preserve">protected void </w:t>
      </w:r>
      <w:proofErr w:type="gramStart"/>
      <w:r w:rsidRPr="00FE1CC9">
        <w:rPr>
          <w:rFonts w:cs="Consolas"/>
        </w:rPr>
        <w:t>finalize(</w:t>
      </w:r>
      <w:proofErr w:type="gramEnd"/>
      <w:r w:rsidRPr="00FE1CC9">
        <w:rPr>
          <w:rFonts w:cs="Consolas"/>
        </w:rPr>
        <w:t>) throws Throwable {</w:t>
      </w:r>
    </w:p>
    <w:p w14:paraId="561E6F34" w14:textId="77777777" w:rsidR="00FE1CC9" w:rsidRPr="00FE1CC9" w:rsidRDefault="00FE1CC9" w:rsidP="00FE1CC9">
      <w:pPr>
        <w:autoSpaceDE w:val="0"/>
        <w:autoSpaceDN w:val="0"/>
        <w:adjustRightInd w:val="0"/>
        <w:rPr>
          <w:rFonts w:cs="Consolas"/>
        </w:rPr>
      </w:pPr>
      <w:r w:rsidRPr="00FE1CC9">
        <w:rPr>
          <w:rFonts w:cs="Consolas"/>
        </w:rPr>
        <w:t xml:space="preserve">     try {</w:t>
      </w:r>
    </w:p>
    <w:p w14:paraId="689CFC13" w14:textId="5E9B9C63" w:rsidR="00FE1CC9" w:rsidRPr="00FE1CC9" w:rsidRDefault="00FE1CC9" w:rsidP="00FE1CC9">
      <w:pPr>
        <w:autoSpaceDE w:val="0"/>
        <w:autoSpaceDN w:val="0"/>
        <w:adjustRightInd w:val="0"/>
        <w:rPr>
          <w:rFonts w:cs="Consolas"/>
        </w:rPr>
      </w:pPr>
      <w:r w:rsidRPr="00FE1CC9">
        <w:rPr>
          <w:rFonts w:cs="Consolas"/>
        </w:rPr>
        <w:t xml:space="preserve">         </w:t>
      </w:r>
      <w:proofErr w:type="gramStart"/>
      <w:r w:rsidRPr="00FE1CC9">
        <w:rPr>
          <w:rFonts w:cs="Consolas"/>
        </w:rPr>
        <w:t>close(</w:t>
      </w:r>
      <w:proofErr w:type="gramEnd"/>
      <w:r w:rsidRPr="00FE1CC9">
        <w:rPr>
          <w:rFonts w:cs="Consolas"/>
        </w:rPr>
        <w:t xml:space="preserve">);        </w:t>
      </w:r>
    </w:p>
    <w:p w14:paraId="697F4B1A" w14:textId="77777777" w:rsidR="00FE1CC9" w:rsidRPr="00FE1CC9" w:rsidRDefault="00FE1CC9" w:rsidP="00FE1CC9">
      <w:pPr>
        <w:autoSpaceDE w:val="0"/>
        <w:autoSpaceDN w:val="0"/>
        <w:adjustRightInd w:val="0"/>
        <w:rPr>
          <w:rFonts w:cs="Consolas"/>
        </w:rPr>
      </w:pPr>
      <w:r w:rsidRPr="00FE1CC9">
        <w:rPr>
          <w:rFonts w:cs="Consolas"/>
        </w:rPr>
        <w:t xml:space="preserve">     } finally {</w:t>
      </w:r>
    </w:p>
    <w:p w14:paraId="53711B5B" w14:textId="77777777" w:rsidR="00FE1CC9" w:rsidRPr="00FE1CC9" w:rsidRDefault="00FE1CC9" w:rsidP="00FE1CC9">
      <w:pPr>
        <w:autoSpaceDE w:val="0"/>
        <w:autoSpaceDN w:val="0"/>
        <w:adjustRightInd w:val="0"/>
        <w:rPr>
          <w:rFonts w:cs="Consolas"/>
        </w:rPr>
      </w:pPr>
      <w:r w:rsidRPr="00FE1CC9">
        <w:rPr>
          <w:rFonts w:cs="Consolas"/>
        </w:rPr>
        <w:t xml:space="preserve">         </w:t>
      </w:r>
      <w:proofErr w:type="spellStart"/>
      <w:proofErr w:type="gramStart"/>
      <w:r w:rsidRPr="00FE1CC9">
        <w:rPr>
          <w:rFonts w:cs="Consolas"/>
        </w:rPr>
        <w:t>super.finalize</w:t>
      </w:r>
      <w:proofErr w:type="spellEnd"/>
      <w:proofErr w:type="gramEnd"/>
      <w:r w:rsidRPr="00FE1CC9">
        <w:rPr>
          <w:rFonts w:cs="Consolas"/>
        </w:rPr>
        <w:t>();</w:t>
      </w:r>
    </w:p>
    <w:p w14:paraId="35335604" w14:textId="77777777" w:rsidR="00FE1CC9" w:rsidRPr="00FE1CC9" w:rsidRDefault="00FE1CC9" w:rsidP="00FE1CC9">
      <w:pPr>
        <w:autoSpaceDE w:val="0"/>
        <w:autoSpaceDN w:val="0"/>
        <w:adjustRightInd w:val="0"/>
        <w:rPr>
          <w:rFonts w:cs="Consolas"/>
        </w:rPr>
      </w:pPr>
      <w:r w:rsidRPr="00FE1CC9">
        <w:rPr>
          <w:rFonts w:cs="Consolas"/>
        </w:rPr>
        <w:t xml:space="preserve">     }</w:t>
      </w:r>
    </w:p>
    <w:p w14:paraId="0D7796C5" w14:textId="12CB7C7A" w:rsidR="00FE1CC9" w:rsidRDefault="00FE1CC9" w:rsidP="00FE1CC9">
      <w:pPr>
        <w:autoSpaceDE w:val="0"/>
        <w:autoSpaceDN w:val="0"/>
        <w:adjustRightInd w:val="0"/>
        <w:rPr>
          <w:rFonts w:cs="Consolas"/>
        </w:rPr>
      </w:pPr>
      <w:r w:rsidRPr="00FE1CC9">
        <w:rPr>
          <w:rFonts w:cs="Consolas"/>
        </w:rPr>
        <w:t xml:space="preserve"> }</w:t>
      </w:r>
    </w:p>
    <w:p w14:paraId="23730720" w14:textId="5C0015EE" w:rsidR="00FE1CC9" w:rsidRPr="00FE1CC9" w:rsidRDefault="00FE1CC9" w:rsidP="00FE1CC9">
      <w:pPr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The above code closes the files.</w:t>
      </w:r>
      <w:bookmarkStart w:id="0" w:name="_GoBack"/>
      <w:bookmarkEnd w:id="0"/>
    </w:p>
    <w:p w14:paraId="6F8BD04B" w14:textId="77777777" w:rsidR="003A5AE4" w:rsidRPr="00415797" w:rsidRDefault="003A5AE4" w:rsidP="00415797">
      <w:pPr>
        <w:autoSpaceDE w:val="0"/>
        <w:autoSpaceDN w:val="0"/>
        <w:adjustRightInd w:val="0"/>
        <w:rPr>
          <w:rFonts w:cs="Consolas"/>
        </w:rPr>
      </w:pPr>
    </w:p>
    <w:p w14:paraId="370C2F43" w14:textId="1147CB7D" w:rsidR="003A177E" w:rsidRPr="00415797" w:rsidRDefault="003A177E" w:rsidP="00091E48">
      <w:pPr>
        <w:autoSpaceDE w:val="0"/>
        <w:autoSpaceDN w:val="0"/>
        <w:adjustRightInd w:val="0"/>
        <w:rPr>
          <w:rFonts w:cs="Consolas"/>
        </w:rPr>
      </w:pPr>
    </w:p>
    <w:p w14:paraId="64DF79B1" w14:textId="224A0B81" w:rsidR="002D383E" w:rsidRPr="00091E48" w:rsidRDefault="002D383E" w:rsidP="009D6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F240C" w14:textId="77777777" w:rsidR="009D67BA" w:rsidRDefault="009D67BA"/>
    <w:sectPr w:rsidR="009D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2A"/>
    <w:rsid w:val="0001403B"/>
    <w:rsid w:val="00021C95"/>
    <w:rsid w:val="00091E48"/>
    <w:rsid w:val="000D1D03"/>
    <w:rsid w:val="00205235"/>
    <w:rsid w:val="0021254F"/>
    <w:rsid w:val="00216D31"/>
    <w:rsid w:val="00235094"/>
    <w:rsid w:val="002D2B3F"/>
    <w:rsid w:val="002D383E"/>
    <w:rsid w:val="003059AF"/>
    <w:rsid w:val="00383B1C"/>
    <w:rsid w:val="003A177E"/>
    <w:rsid w:val="003A5AE4"/>
    <w:rsid w:val="003F1895"/>
    <w:rsid w:val="00415797"/>
    <w:rsid w:val="004B6A65"/>
    <w:rsid w:val="00513A5A"/>
    <w:rsid w:val="00540394"/>
    <w:rsid w:val="005D2D12"/>
    <w:rsid w:val="00634774"/>
    <w:rsid w:val="006B4F8A"/>
    <w:rsid w:val="00752ED8"/>
    <w:rsid w:val="0091464E"/>
    <w:rsid w:val="00991983"/>
    <w:rsid w:val="009D67BA"/>
    <w:rsid w:val="00A13F7C"/>
    <w:rsid w:val="00A23D04"/>
    <w:rsid w:val="00AB68A4"/>
    <w:rsid w:val="00B9293D"/>
    <w:rsid w:val="00BD7AA6"/>
    <w:rsid w:val="00C56297"/>
    <w:rsid w:val="00C97E7C"/>
    <w:rsid w:val="00CB3451"/>
    <w:rsid w:val="00D92130"/>
    <w:rsid w:val="00E818A5"/>
    <w:rsid w:val="00EE62D7"/>
    <w:rsid w:val="00F031D7"/>
    <w:rsid w:val="00F10E4E"/>
    <w:rsid w:val="00F2265C"/>
    <w:rsid w:val="00FB752A"/>
    <w:rsid w:val="00FE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49B4"/>
  <w15:chartTrackingRefBased/>
  <w15:docId w15:val="{FA35CA7C-B1D5-43A9-AA9B-6CECA766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F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F7C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3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F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7/docs/api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Jataprolu,Snigda</dc:creator>
  <cp:keywords/>
  <dc:description/>
  <cp:lastModifiedBy>Jataprolu,Snigda</cp:lastModifiedBy>
  <cp:revision>39</cp:revision>
  <dcterms:created xsi:type="dcterms:W3CDTF">2018-03-20T18:24:00Z</dcterms:created>
  <dcterms:modified xsi:type="dcterms:W3CDTF">2018-03-20T21:32:00Z</dcterms:modified>
</cp:coreProperties>
</file>