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5DB96" w14:textId="114BB1B6" w:rsidR="003F00CF" w:rsidRDefault="00363E62">
      <w:r>
        <w:rPr>
          <w:noProof/>
        </w:rPr>
        <w:drawing>
          <wp:inline distT="0" distB="0" distL="0" distR="0" wp14:anchorId="1FED3EF4" wp14:editId="635F2906">
            <wp:extent cx="5274310" cy="1910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511C28" w14:textId="12B1E581" w:rsidR="003F16DF" w:rsidRDefault="003F16DF"/>
    <w:p w14:paraId="69F187DE" w14:textId="361AB55B" w:rsidR="003F16DF" w:rsidRDefault="003F16DF">
      <w:r>
        <w:rPr>
          <w:rFonts w:hint="eastAsia"/>
        </w:rPr>
        <w:t>实验结果如图，词性标注的准确率为97.73%</w:t>
      </w:r>
    </w:p>
    <w:sectPr w:rsidR="003F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26"/>
    <w:rsid w:val="00157226"/>
    <w:rsid w:val="00363E62"/>
    <w:rsid w:val="003F00CF"/>
    <w:rsid w:val="003F16DF"/>
    <w:rsid w:val="009B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DE3D"/>
  <w15:chartTrackingRefBased/>
  <w15:docId w15:val="{2E22611D-74B3-49AF-9BF6-CCF0CA5E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2017-11-10T15:26:00Z</dcterms:created>
  <dcterms:modified xsi:type="dcterms:W3CDTF">2017-11-10T15:56:00Z</dcterms:modified>
</cp:coreProperties>
</file>