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C0F" w:rsidRPr="00943655" w:rsidRDefault="009D2C0F" w:rsidP="00943655">
      <w:pPr>
        <w:pStyle w:val="a4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eastAsia="標楷體" w:hAnsi="Times New Roman" w:cs="Times New Roman"/>
          <w:sz w:val="28"/>
          <w:szCs w:val="28"/>
        </w:rPr>
      </w:pPr>
      <w:bookmarkStart w:id="0" w:name="_GoBack"/>
      <w:bookmarkEnd w:id="0"/>
      <w:r w:rsidRPr="00B26B47">
        <w:rPr>
          <w:rFonts w:ascii="Times New Roman" w:eastAsia="標楷體" w:hAnsi="Times New Roman" w:cs="Times New Roman"/>
          <w:sz w:val="28"/>
          <w:szCs w:val="28"/>
        </w:rPr>
        <w:t>門診暴力事件預防情境知識性考題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>一、單選題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1.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病人因等候時間過長情緒激動，提高音量抱怨並拍打櫃檯，此時護理</w:t>
      </w:r>
      <w:r w:rsidR="00B26B47" w:rsidRPr="00B26B47">
        <w:rPr>
          <w:rFonts w:ascii="Times New Roman" w:eastAsia="標楷體" w:hAnsi="Times New Roman" w:cs="Times New Roman"/>
          <w:kern w:val="0"/>
          <w:szCs w:val="24"/>
        </w:rPr>
        <w:t>護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第一步應為何？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A. </w:t>
      </w:r>
      <w:r w:rsidR="00B26B47" w:rsidRPr="00B26B47">
        <w:rPr>
          <w:rFonts w:ascii="Times New Roman" w:eastAsia="標楷體" w:hAnsi="Times New Roman" w:cs="Times New Roman"/>
          <w:kern w:val="0"/>
          <w:szCs w:val="24"/>
        </w:rPr>
        <w:t>和病友告知會聯繫駐警人員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B.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提高音量制止病人行為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color w:val="FF0000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C. </w:t>
      </w:r>
      <w:r w:rsidRPr="009D2C0F">
        <w:rPr>
          <w:rFonts w:ascii="Times New Roman" w:eastAsia="標楷體" w:hAnsi="Times New Roman" w:cs="Times New Roman"/>
          <w:color w:val="FF0000"/>
          <w:kern w:val="0"/>
          <w:szCs w:val="24"/>
        </w:rPr>
        <w:t>以平穩語氣說明目前流程並表達同理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D.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要求病人離開候診區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2.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下列何者為暴力升高前常見的警訊行為？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A.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低頭滑手機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B. </w:t>
      </w:r>
      <w:r w:rsidRPr="009D2C0F">
        <w:rPr>
          <w:rFonts w:ascii="Times New Roman" w:eastAsia="標楷體" w:hAnsi="Times New Roman" w:cs="Times New Roman"/>
          <w:color w:val="FF0000"/>
          <w:kern w:val="0"/>
          <w:szCs w:val="24"/>
        </w:rPr>
        <w:t>手握拳頭來回踱步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C.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與家屬交談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D.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坐姿端正安靜等待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3.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與情緒激動病人溝通時，建議保持的安全距離為：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A. 30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公分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B. 50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公分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color w:val="FF0000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C. </w:t>
      </w:r>
      <w:r w:rsidRPr="009D2C0F">
        <w:rPr>
          <w:rFonts w:ascii="Times New Roman" w:eastAsia="標楷體" w:hAnsi="Times New Roman" w:cs="Times New Roman"/>
          <w:color w:val="FF0000"/>
          <w:kern w:val="0"/>
          <w:szCs w:val="24"/>
        </w:rPr>
        <w:t xml:space="preserve">1–2 </w:t>
      </w:r>
      <w:r w:rsidRPr="009D2C0F">
        <w:rPr>
          <w:rFonts w:ascii="Times New Roman" w:eastAsia="標楷體" w:hAnsi="Times New Roman" w:cs="Times New Roman"/>
          <w:color w:val="FF0000"/>
          <w:kern w:val="0"/>
          <w:szCs w:val="24"/>
        </w:rPr>
        <w:t>公尺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D. 3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公尺以上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4.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安全站位原則中，下列何者正確？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A.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正面貼近以展現誠意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B.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背對出口表示無威脅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C. </w:t>
      </w:r>
      <w:r w:rsidRPr="009D2C0F">
        <w:rPr>
          <w:rFonts w:ascii="Times New Roman" w:eastAsia="標楷體" w:hAnsi="Times New Roman" w:cs="Times New Roman"/>
          <w:color w:val="FF0000"/>
          <w:kern w:val="0"/>
          <w:szCs w:val="24"/>
        </w:rPr>
        <w:t>側身約</w:t>
      </w:r>
      <w:r w:rsidRPr="009D2C0F">
        <w:rPr>
          <w:rFonts w:ascii="Times New Roman" w:eastAsia="標楷體" w:hAnsi="Times New Roman" w:cs="Times New Roman"/>
          <w:color w:val="FF0000"/>
          <w:kern w:val="0"/>
          <w:szCs w:val="24"/>
        </w:rPr>
        <w:t xml:space="preserve"> 45 </w:t>
      </w:r>
      <w:r w:rsidRPr="009D2C0F">
        <w:rPr>
          <w:rFonts w:ascii="Times New Roman" w:eastAsia="標楷體" w:hAnsi="Times New Roman" w:cs="Times New Roman"/>
          <w:color w:val="FF0000"/>
          <w:kern w:val="0"/>
          <w:szCs w:val="24"/>
        </w:rPr>
        <w:t>度並靠近出口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D.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站在病人與出口之間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5.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下列哪一句屬於「去激化溝通」技巧？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>A.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「大家都在等，你不要吵。」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>B.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「這不是我們的問題。」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>C.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「</w:t>
      </w:r>
      <w:r w:rsidRPr="009D2C0F">
        <w:rPr>
          <w:rFonts w:ascii="Times New Roman" w:eastAsia="標楷體" w:hAnsi="Times New Roman" w:cs="Times New Roman"/>
          <w:color w:val="FF0000"/>
          <w:kern w:val="0"/>
          <w:szCs w:val="24"/>
        </w:rPr>
        <w:t>我知道您很不舒服，我來協助您了解目前情況。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」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>D.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「你再這樣就</w:t>
      </w:r>
      <w:r w:rsidR="00B26B47" w:rsidRPr="00B26B47">
        <w:rPr>
          <w:rFonts w:ascii="Times New Roman" w:eastAsia="標楷體" w:hAnsi="Times New Roman" w:cs="Times New Roman"/>
          <w:kern w:val="0"/>
          <w:szCs w:val="24"/>
        </w:rPr>
        <w:t>聯繫駐警人員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。」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9D2C0F" w:rsidRPr="00B26B47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B26B47" w:rsidRPr="00B26B47" w:rsidRDefault="00B26B47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B26B47" w:rsidRPr="009D2C0F" w:rsidRDefault="00B26B47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9D2C0F" w:rsidRPr="009D2C0F" w:rsidRDefault="00B26B47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43655">
        <w:rPr>
          <w:rFonts w:ascii="Times New Roman" w:eastAsia="標楷體" w:hAnsi="Times New Roman" w:cs="Times New Roman"/>
          <w:kern w:val="0"/>
          <w:szCs w:val="24"/>
        </w:rPr>
        <w:lastRenderedPageBreak/>
        <w:t>二</w:t>
      </w:r>
      <w:r w:rsidR="009D2C0F" w:rsidRPr="009D2C0F">
        <w:rPr>
          <w:rFonts w:ascii="Times New Roman" w:eastAsia="標楷體" w:hAnsi="Times New Roman" w:cs="Times New Roman"/>
          <w:kern w:val="0"/>
          <w:szCs w:val="24"/>
        </w:rPr>
        <w:t>、情境題</w:t>
      </w:r>
    </w:p>
    <w:p w:rsidR="009D2C0F" w:rsidRPr="009D2C0F" w:rsidRDefault="00B26B47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43655">
        <w:rPr>
          <w:rFonts w:ascii="Times New Roman" w:eastAsia="標楷體" w:hAnsi="Times New Roman" w:cs="Times New Roman"/>
          <w:kern w:val="0"/>
          <w:szCs w:val="24"/>
        </w:rPr>
        <w:t>1.</w:t>
      </w:r>
      <w:r w:rsidR="009D2C0F" w:rsidRPr="009D2C0F">
        <w:rPr>
          <w:rFonts w:ascii="Times New Roman" w:eastAsia="標楷體" w:hAnsi="Times New Roman" w:cs="Times New Roman"/>
          <w:kern w:val="0"/>
          <w:szCs w:val="24"/>
        </w:rPr>
        <w:t>情境：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>病人因自費藥品問題質疑院方收費不合理，語氣激動並指責醫護人員。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>請寫出兩項適當的溝通處置原則</w:t>
      </w:r>
      <w:r w:rsidR="003F62C6" w:rsidRPr="00943655">
        <w:rPr>
          <w:rFonts w:ascii="Times New Roman" w:eastAsia="標楷體" w:hAnsi="Times New Roman" w:cs="Times New Roman"/>
          <w:kern w:val="0"/>
          <w:szCs w:val="24"/>
        </w:rPr>
        <w:t>?</w:t>
      </w:r>
    </w:p>
    <w:p w:rsidR="003F62C6" w:rsidRPr="003F62C6" w:rsidRDefault="003F62C6" w:rsidP="003F62C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3F62C6">
        <w:rPr>
          <w:rFonts w:ascii="Times New Roman" w:eastAsia="標楷體" w:hAnsi="Times New Roman" w:cs="Times New Roman"/>
          <w:kern w:val="0"/>
          <w:szCs w:val="24"/>
        </w:rPr>
        <w:t>先同理情緒</w:t>
      </w:r>
      <w:r w:rsidRPr="00943655">
        <w:rPr>
          <w:rFonts w:ascii="Times New Roman" w:eastAsia="標楷體" w:hAnsi="Times New Roman" w:cs="Times New Roman"/>
          <w:kern w:val="0"/>
          <w:szCs w:val="24"/>
        </w:rPr>
        <w:t>、</w:t>
      </w:r>
      <w:r w:rsidRPr="003F62C6">
        <w:rPr>
          <w:rFonts w:ascii="Times New Roman" w:eastAsia="標楷體" w:hAnsi="Times New Roman" w:cs="Times New Roman"/>
          <w:kern w:val="0"/>
          <w:szCs w:val="24"/>
        </w:rPr>
        <w:t>說明政策依據</w:t>
      </w:r>
      <w:r w:rsidRPr="00943655">
        <w:rPr>
          <w:rFonts w:ascii="Times New Roman" w:eastAsia="標楷體" w:hAnsi="Times New Roman" w:cs="Times New Roman"/>
          <w:kern w:val="0"/>
          <w:szCs w:val="24"/>
        </w:rPr>
        <w:t>、</w:t>
      </w:r>
      <w:r w:rsidRPr="003F62C6">
        <w:rPr>
          <w:rFonts w:ascii="Times New Roman" w:eastAsia="標楷體" w:hAnsi="Times New Roman" w:cs="Times New Roman"/>
          <w:kern w:val="0"/>
          <w:szCs w:val="24"/>
        </w:rPr>
        <w:t>避免防衛或指責語氣</w:t>
      </w:r>
      <w:r w:rsidRPr="00943655">
        <w:rPr>
          <w:rFonts w:ascii="Times New Roman" w:eastAsia="標楷體" w:hAnsi="Times New Roman" w:cs="Times New Roman"/>
          <w:kern w:val="0"/>
          <w:szCs w:val="24"/>
        </w:rPr>
        <w:t>、</w:t>
      </w:r>
      <w:r w:rsidRPr="003F62C6">
        <w:rPr>
          <w:rFonts w:ascii="Times New Roman" w:eastAsia="標楷體" w:hAnsi="Times New Roman" w:cs="Times New Roman"/>
          <w:kern w:val="0"/>
          <w:szCs w:val="24"/>
        </w:rPr>
        <w:t>必要時請主管協助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9D2C0F" w:rsidRPr="009D2C0F" w:rsidRDefault="003F62C6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43655">
        <w:rPr>
          <w:rFonts w:ascii="Times New Roman" w:eastAsia="標楷體" w:hAnsi="Times New Roman" w:cs="Times New Roman"/>
          <w:kern w:val="0"/>
          <w:szCs w:val="24"/>
        </w:rPr>
        <w:t>2.</w:t>
      </w:r>
      <w:r w:rsidR="009D2C0F" w:rsidRPr="009D2C0F">
        <w:rPr>
          <w:rFonts w:ascii="Times New Roman" w:eastAsia="標楷體" w:hAnsi="Times New Roman" w:cs="Times New Roman"/>
          <w:kern w:val="0"/>
          <w:szCs w:val="24"/>
        </w:rPr>
        <w:t>情境：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>在</w:t>
      </w:r>
      <w:proofErr w:type="gramStart"/>
      <w:r w:rsidRPr="009D2C0F">
        <w:rPr>
          <w:rFonts w:ascii="Times New Roman" w:eastAsia="標楷體" w:hAnsi="Times New Roman" w:cs="Times New Roman"/>
          <w:kern w:val="0"/>
          <w:szCs w:val="24"/>
        </w:rPr>
        <w:t>診間內</w:t>
      </w:r>
      <w:proofErr w:type="gramEnd"/>
      <w:r w:rsidRPr="009D2C0F">
        <w:rPr>
          <w:rFonts w:ascii="Times New Roman" w:eastAsia="標楷體" w:hAnsi="Times New Roman" w:cs="Times New Roman"/>
          <w:kern w:val="0"/>
          <w:szCs w:val="24"/>
        </w:rPr>
        <w:t>，病人逐步逼近</w:t>
      </w:r>
      <w:r w:rsidR="003F62C6" w:rsidRPr="00943655">
        <w:rPr>
          <w:rFonts w:ascii="Times New Roman" w:eastAsia="標楷體" w:hAnsi="Times New Roman" w:cs="Times New Roman"/>
          <w:kern w:val="0"/>
          <w:szCs w:val="24"/>
        </w:rPr>
        <w:t>醫師或護理師並提高音量。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>請寫出三項安全處置原則。</w:t>
      </w:r>
    </w:p>
    <w:p w:rsidR="009D2C0F" w:rsidRPr="009D2C0F" w:rsidRDefault="009D2C0F" w:rsidP="009D2C0F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9D2C0F">
        <w:rPr>
          <w:rFonts w:ascii="Times New Roman" w:eastAsia="標楷體" w:hAnsi="Times New Roman" w:cs="Times New Roman"/>
          <w:kern w:val="0"/>
          <w:szCs w:val="24"/>
        </w:rPr>
        <w:t>保持</w:t>
      </w: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 1</w:t>
      </w:r>
      <w:proofErr w:type="gramStart"/>
      <w:r w:rsidRPr="009D2C0F">
        <w:rPr>
          <w:rFonts w:ascii="Times New Roman" w:eastAsia="標楷體" w:hAnsi="Times New Roman" w:cs="Times New Roman"/>
          <w:kern w:val="0"/>
          <w:szCs w:val="24"/>
        </w:rPr>
        <w:t>–</w:t>
      </w:r>
      <w:proofErr w:type="gramEnd"/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2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公尺距離</w:t>
      </w:r>
      <w:r w:rsidR="003F62C6" w:rsidRPr="00943655">
        <w:rPr>
          <w:rFonts w:ascii="Times New Roman" w:eastAsia="標楷體" w:hAnsi="Times New Roman" w:cs="Times New Roman"/>
          <w:kern w:val="0"/>
          <w:szCs w:val="24"/>
        </w:rPr>
        <w:t>、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側身站位</w:t>
      </w:r>
      <w:r w:rsidRPr="009D2C0F">
        <w:rPr>
          <w:rFonts w:ascii="Times New Roman" w:eastAsia="標楷體" w:hAnsi="Times New Roman" w:cs="Times New Roman"/>
          <w:kern w:val="0"/>
          <w:szCs w:val="24"/>
        </w:rPr>
        <w:t xml:space="preserve"> 45 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度</w:t>
      </w:r>
      <w:r w:rsidR="003F62C6" w:rsidRPr="00943655">
        <w:rPr>
          <w:rFonts w:ascii="Times New Roman" w:eastAsia="標楷體" w:hAnsi="Times New Roman" w:cs="Times New Roman"/>
          <w:kern w:val="0"/>
          <w:szCs w:val="24"/>
        </w:rPr>
        <w:t>、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保持出口</w:t>
      </w:r>
      <w:proofErr w:type="gramStart"/>
      <w:r w:rsidRPr="009D2C0F">
        <w:rPr>
          <w:rFonts w:ascii="Times New Roman" w:eastAsia="標楷體" w:hAnsi="Times New Roman" w:cs="Times New Roman"/>
          <w:kern w:val="0"/>
          <w:szCs w:val="24"/>
        </w:rPr>
        <w:t>暢通</w:t>
      </w:r>
      <w:proofErr w:type="gramEnd"/>
      <w:r w:rsidR="003F62C6" w:rsidRPr="00943655">
        <w:rPr>
          <w:rFonts w:ascii="Times New Roman" w:eastAsia="標楷體" w:hAnsi="Times New Roman" w:cs="Times New Roman"/>
          <w:kern w:val="0"/>
          <w:szCs w:val="24"/>
        </w:rPr>
        <w:t>、</w:t>
      </w:r>
      <w:r w:rsidRPr="009D2C0F">
        <w:rPr>
          <w:rFonts w:ascii="Times New Roman" w:eastAsia="標楷體" w:hAnsi="Times New Roman" w:cs="Times New Roman"/>
          <w:kern w:val="0"/>
          <w:szCs w:val="24"/>
        </w:rPr>
        <w:t>啟動支援機制</w:t>
      </w:r>
    </w:p>
    <w:p w:rsidR="009D2C0F" w:rsidRDefault="009D2C0F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196AA8" w:rsidRDefault="00196AA8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196AA8" w:rsidRDefault="00196AA8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687856"/>
            <wp:effectExtent l="0" t="0" r="254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AA8" w:rsidRDefault="00196AA8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196AA8" w:rsidRDefault="00196AA8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196AA8" w:rsidRDefault="00196AA8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noProof/>
        </w:rPr>
        <w:drawing>
          <wp:inline distT="0" distB="0" distL="0" distR="0">
            <wp:extent cx="5274310" cy="3968828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AA8" w:rsidRDefault="00196AA8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196AA8" w:rsidRDefault="00196AA8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8621759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21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inline distT="0" distB="0" distL="0" distR="0" wp14:anchorId="02F716D2">
            <wp:extent cx="4572635" cy="34290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inline distT="0" distB="0" distL="0" distR="0" wp14:anchorId="4673D27A">
            <wp:extent cx="4572635" cy="34290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院內相關連結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4907CE" w:rsidRPr="004907CE" w:rsidRDefault="00AF6F98" w:rsidP="004907CE">
      <w:pPr>
        <w:widowControl/>
        <w:rPr>
          <w:rFonts w:ascii="Times New Roman" w:eastAsia="標楷體" w:hAnsi="Times New Roman" w:cs="Times New Roman"/>
          <w:kern w:val="0"/>
          <w:szCs w:val="24"/>
          <w:u w:val="single"/>
        </w:rPr>
      </w:pPr>
      <w:hyperlink r:id="rId12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第六章</w:t>
        </w:r>
      </w:hyperlink>
      <w:hyperlink r:id="rId13" w:history="1">
        <w:r w:rsidR="004907CE" w:rsidRPr="004907CE">
          <w:rPr>
            <w:rFonts w:ascii="Times New Roman" w:eastAsia="標楷體" w:hAnsi="Times New Roman" w:cs="Times New Roman"/>
            <w:kern w:val="0"/>
            <w:szCs w:val="24"/>
            <w:u w:val="single"/>
          </w:rPr>
          <w:t>-6.26</w:t>
        </w:r>
      </w:hyperlink>
      <w:hyperlink r:id="rId14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院內暴力行為之應變作業要點</w:t>
        </w:r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 xml:space="preserve"> </w:t>
        </w:r>
      </w:hyperlink>
      <w:hyperlink r:id="rId15" w:history="1">
        <w:r w:rsidR="004907CE" w:rsidRPr="004907CE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</w:t>
        </w:r>
      </w:hyperlink>
      <w:hyperlink r:id="rId16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閱讀文件</w:t>
        </w:r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 xml:space="preserve"> </w:t>
        </w:r>
      </w:hyperlink>
      <w:hyperlink r:id="rId17" w:history="1">
        <w:r w:rsidR="004907CE" w:rsidRPr="004907CE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Vitals ESP </w:t>
        </w:r>
      </w:hyperlink>
      <w:hyperlink r:id="rId18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企業知識協作</w:t>
        </w:r>
      </w:hyperlink>
      <w:hyperlink r:id="rId19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平台</w:t>
        </w:r>
      </w:hyperlink>
    </w:p>
    <w:p w:rsidR="004907CE" w:rsidRPr="004907CE" w:rsidRDefault="00AF6F98" w:rsidP="004907CE">
      <w:pPr>
        <w:widowControl/>
        <w:rPr>
          <w:rFonts w:ascii="Times New Roman" w:eastAsia="標楷體" w:hAnsi="Times New Roman" w:cs="Times New Roman"/>
          <w:kern w:val="0"/>
          <w:szCs w:val="24"/>
          <w:u w:val="single"/>
        </w:rPr>
      </w:pPr>
      <w:hyperlink r:id="rId20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員工關懷計畫</w:t>
        </w:r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 xml:space="preserve"> </w:t>
        </w:r>
      </w:hyperlink>
      <w:hyperlink r:id="rId21" w:history="1">
        <w:r w:rsidR="004907CE" w:rsidRPr="004907CE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</w:t>
        </w:r>
      </w:hyperlink>
      <w:hyperlink r:id="rId22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閱讀文件</w:t>
        </w:r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 xml:space="preserve"> </w:t>
        </w:r>
      </w:hyperlink>
      <w:hyperlink r:id="rId23" w:history="1">
        <w:r w:rsidR="004907CE" w:rsidRPr="004907CE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Vitals ESP </w:t>
        </w:r>
      </w:hyperlink>
      <w:hyperlink r:id="rId24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企業知識協作</w:t>
        </w:r>
      </w:hyperlink>
      <w:hyperlink r:id="rId25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平台</w:t>
        </w:r>
      </w:hyperlink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94D70" w:rsidRPr="00A94D70" w:rsidRDefault="00A94D70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A94D70">
        <w:rPr>
          <w:rFonts w:ascii="Times New Roman" w:eastAsia="標楷體" w:hAnsi="Times New Roman" w:cs="Times New Roman"/>
          <w:kern w:val="0"/>
          <w:szCs w:val="24"/>
        </w:rPr>
        <w:lastRenderedPageBreak/>
        <w:t>門診滋擾事件啟動流程與相關通報</w:t>
      </w:r>
    </w:p>
    <w:p w:rsidR="00A94D70" w:rsidRPr="00A94D70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94D70">
        <w:rPr>
          <w:rFonts w:ascii="Times New Roman" w:eastAsia="標楷體" w:hAnsi="Times New Roman" w:cs="Times New Roman"/>
          <w:szCs w:val="24"/>
        </w:rPr>
        <w:t>暴力事件發生時，診間同仁</w:t>
      </w:r>
      <w:proofErr w:type="gramStart"/>
      <w:r w:rsidRPr="00A94D70">
        <w:rPr>
          <w:rFonts w:ascii="Times New Roman" w:eastAsia="標楷體" w:hAnsi="Times New Roman" w:cs="Times New Roman"/>
          <w:szCs w:val="24"/>
        </w:rPr>
        <w:t>電聯駐警</w:t>
      </w:r>
      <w:proofErr w:type="gramEnd"/>
      <w:r w:rsidRPr="00A94D70">
        <w:rPr>
          <w:rFonts w:ascii="Times New Roman" w:eastAsia="標楷體" w:hAnsi="Times New Roman" w:cs="Times New Roman"/>
          <w:szCs w:val="24"/>
        </w:rPr>
        <w:t>隊</w:t>
      </w:r>
      <w:r w:rsidRPr="00A94D70">
        <w:rPr>
          <w:rFonts w:ascii="Times New Roman" w:eastAsia="標楷體" w:hAnsi="Times New Roman" w:cs="Times New Roman"/>
          <w:szCs w:val="24"/>
        </w:rPr>
        <w:t>(</w:t>
      </w:r>
      <w:proofErr w:type="gramStart"/>
      <w:r w:rsidRPr="00A94D70">
        <w:rPr>
          <w:rFonts w:ascii="Times New Roman" w:eastAsia="標楷體" w:hAnsi="Times New Roman" w:cs="Times New Roman"/>
          <w:szCs w:val="24"/>
        </w:rPr>
        <w:t>東址、西</w:t>
      </w:r>
      <w:proofErr w:type="gramEnd"/>
      <w:r w:rsidRPr="00A94D70">
        <w:rPr>
          <w:rFonts w:ascii="Times New Roman" w:eastAsia="標楷體" w:hAnsi="Times New Roman" w:cs="Times New Roman"/>
          <w:szCs w:val="24"/>
        </w:rPr>
        <w:t>址、兒醫分機</w:t>
      </w:r>
      <w:r w:rsidRPr="00A94D70">
        <w:rPr>
          <w:rFonts w:ascii="Times New Roman" w:eastAsia="標楷體" w:hAnsi="Times New Roman" w:cs="Times New Roman"/>
          <w:szCs w:val="24"/>
        </w:rPr>
        <w:t>)</w:t>
      </w:r>
      <w:r w:rsidRPr="00A94D70">
        <w:rPr>
          <w:rFonts w:ascii="Times New Roman" w:eastAsia="標楷體" w:hAnsi="Times New Roman" w:cs="Times New Roman"/>
          <w:szCs w:val="24"/>
        </w:rPr>
        <w:t>。</w:t>
      </w:r>
    </w:p>
    <w:p w:rsidR="00A94D70" w:rsidRPr="00A94D70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駐警、當班</w:t>
      </w: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 xml:space="preserve"> leader</w:t>
      </w: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，應儘速趕至現場，並到達前即要開啟隨身攜帶</w:t>
      </w:r>
      <w:proofErr w:type="gramStart"/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之密錄器</w:t>
      </w:r>
      <w:proofErr w:type="gramEnd"/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(</w:t>
      </w: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或手機</w:t>
      </w: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)</w:t>
      </w: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，以留存證據，並務必主動聯絡管區留下當事人資料，如現場之管區未積極處理或欲請當事人私下了事，請告知當班</w:t>
      </w: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 xml:space="preserve"> Leader</w:t>
      </w:r>
      <w:proofErr w:type="gramStart"/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及護長處</w:t>
      </w:r>
      <w:proofErr w:type="gramEnd"/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理。</w:t>
      </w:r>
    </w:p>
    <w:p w:rsidR="00A94D70" w:rsidRPr="00A94D70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滋擾事件啟動後，駐警會針對有肢體暴力，立即主動聯絡管區（派出所員警）到院，但言語暴力部分，駐警會先規勸方式處理，由當班</w:t>
      </w: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 xml:space="preserve"> leader </w:t>
      </w: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到現場評估後再告知駐警是否聯絡管區。</w:t>
      </w:r>
    </w:p>
    <w:p w:rsidR="00A94D70" w:rsidRPr="00A94D70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請</w:t>
      </w: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 xml:space="preserve"> Leader(</w:t>
      </w:r>
      <w:proofErr w:type="gramStart"/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或護長</w:t>
      </w:r>
      <w:proofErr w:type="gramEnd"/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)</w:t>
      </w: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通報衛生局滋擾事件及院內異常事件，並要逐項確認通報單內容是否皆已完成，關懷受害員工並協助就醫及驗傷。</w:t>
      </w:r>
    </w:p>
    <w:p w:rsidR="00A94D70" w:rsidRPr="00A94D70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若需要做筆錄，請管區在門診製作筆錄，若上班中不便做筆錄，也可與管區另約時間至警局做筆錄，若是自行前往警局會害怕，可請</w:t>
      </w:r>
      <w:proofErr w:type="gramStart"/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本院駐警</w:t>
      </w:r>
      <w:proofErr w:type="gramEnd"/>
      <w:r w:rsidRPr="00A94D7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陪同前往，至警局做筆錄之時間可予加時數。</w:t>
      </w:r>
    </w:p>
    <w:p w:rsidR="00A94D70" w:rsidRPr="00A94D70" w:rsidRDefault="00A94D70" w:rsidP="00A94D70">
      <w:pPr>
        <w:pStyle w:val="a4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Cs w:val="24"/>
        </w:rPr>
      </w:pPr>
      <w:r w:rsidRPr="00A94D70">
        <w:rPr>
          <w:rFonts w:ascii="Times New Roman" w:eastAsia="標楷體" w:hAnsi="Times New Roman" w:cs="Times New Roman"/>
          <w:kern w:val="0"/>
          <w:szCs w:val="24"/>
        </w:rPr>
        <w:t>本院心理諮詢及衛生局「安心服務」可提供復原關懷部分。</w:t>
      </w:r>
    </w:p>
    <w:p w:rsidR="00A94D70" w:rsidRPr="00A94D70" w:rsidRDefault="00A94D70" w:rsidP="00A94D70">
      <w:pPr>
        <w:rPr>
          <w:rFonts w:ascii="Times New Roman" w:eastAsia="標楷體" w:hAnsi="Times New Roman" w:cs="Times New Roman"/>
          <w:szCs w:val="24"/>
        </w:rPr>
      </w:pPr>
    </w:p>
    <w:p w:rsidR="00A94D70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門診滋擾事件處理流程</w:t>
      </w:r>
      <w:r w:rsidR="004907CE">
        <w:rPr>
          <w:rFonts w:ascii="Times New Roman" w:eastAsia="標楷體" w:hAnsi="Times New Roman" w:cs="Times New Roman" w:hint="eastAsia"/>
          <w:kern w:val="0"/>
          <w:szCs w:val="24"/>
        </w:rPr>
        <w:t>作業規範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一、風險辨識階段（早期預警）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目標：及早發現、避免升高</w:t>
      </w:r>
    </w:p>
    <w:p w:rsidR="00A441A6" w:rsidRPr="006C77A6" w:rsidRDefault="006C77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門診</w:t>
      </w:r>
      <w:proofErr w:type="gramStart"/>
      <w:r w:rsidR="00A441A6" w:rsidRPr="006C77A6">
        <w:rPr>
          <w:rFonts w:ascii="Times New Roman" w:eastAsia="標楷體" w:hAnsi="Times New Roman" w:cs="Times New Roman"/>
          <w:kern w:val="0"/>
          <w:szCs w:val="24"/>
        </w:rPr>
        <w:t>常見滋</w:t>
      </w:r>
      <w:proofErr w:type="gramEnd"/>
      <w:r w:rsidR="00A441A6" w:rsidRPr="006C77A6">
        <w:rPr>
          <w:rFonts w:ascii="Times New Roman" w:eastAsia="標楷體" w:hAnsi="Times New Roman" w:cs="Times New Roman"/>
          <w:kern w:val="0"/>
          <w:szCs w:val="24"/>
        </w:rPr>
        <w:t>擾行為：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持續大聲抱怨</w:t>
      </w:r>
      <w:r w:rsidR="008E26D8" w:rsidRPr="006C77A6">
        <w:rPr>
          <w:rFonts w:ascii="Times New Roman" w:eastAsia="標楷體" w:hAnsi="Times New Roman" w:cs="Times New Roman"/>
          <w:kern w:val="0"/>
          <w:szCs w:val="24"/>
        </w:rPr>
        <w:t>、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影響其他病人候診</w:t>
      </w:r>
      <w:r w:rsidR="008E26D8" w:rsidRPr="006C77A6">
        <w:rPr>
          <w:rFonts w:ascii="Times New Roman" w:eastAsia="標楷體" w:hAnsi="Times New Roman" w:cs="Times New Roman"/>
          <w:kern w:val="0"/>
          <w:szCs w:val="24"/>
        </w:rPr>
        <w:t>、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言語羞辱醫護人員</w:t>
      </w:r>
      <w:r w:rsidR="008E26D8" w:rsidRPr="006C77A6">
        <w:rPr>
          <w:rFonts w:ascii="Times New Roman" w:eastAsia="標楷體" w:hAnsi="Times New Roman" w:cs="Times New Roman"/>
          <w:kern w:val="0"/>
          <w:szCs w:val="24"/>
        </w:rPr>
        <w:t>、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情緒失控但尚未肢體攻擊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處置原則：</w:t>
      </w:r>
    </w:p>
    <w:p w:rsidR="00A441A6" w:rsidRPr="006C77A6" w:rsidRDefault="00A441A6" w:rsidP="004907CE">
      <w:pPr>
        <w:pStyle w:val="a4"/>
        <w:widowControl/>
        <w:numPr>
          <w:ilvl w:val="0"/>
          <w:numId w:val="1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觀察肢體語言（握拳、逼近、來回踱步）</w:t>
      </w:r>
    </w:p>
    <w:p w:rsidR="00A441A6" w:rsidRPr="006C77A6" w:rsidRDefault="00A441A6" w:rsidP="004907CE">
      <w:pPr>
        <w:pStyle w:val="a4"/>
        <w:widowControl/>
        <w:numPr>
          <w:ilvl w:val="0"/>
          <w:numId w:val="1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評估是否涉及酒醉／精神異常</w:t>
      </w:r>
    </w:p>
    <w:p w:rsidR="00A441A6" w:rsidRPr="006C77A6" w:rsidRDefault="00A441A6" w:rsidP="004907CE">
      <w:pPr>
        <w:pStyle w:val="a4"/>
        <w:widowControl/>
        <w:numPr>
          <w:ilvl w:val="0"/>
          <w:numId w:val="14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通知鄰近同仁提高警覺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二、第一線去激化處理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目標：降溫、穩定情緒</w:t>
      </w:r>
    </w:p>
    <w:p w:rsidR="00A441A6" w:rsidRPr="006C77A6" w:rsidRDefault="00A441A6" w:rsidP="004907CE">
      <w:pPr>
        <w:pStyle w:val="a4"/>
        <w:widowControl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溝通原則</w:t>
      </w:r>
    </w:p>
    <w:p w:rsidR="00A441A6" w:rsidRPr="006C77A6" w:rsidRDefault="00A441A6" w:rsidP="004907CE">
      <w:pPr>
        <w:pStyle w:val="a4"/>
        <w:widowControl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主動稱呼姓名並自我介紹</w:t>
      </w:r>
    </w:p>
    <w:p w:rsidR="00A441A6" w:rsidRPr="006C77A6" w:rsidRDefault="00A441A6" w:rsidP="004907CE">
      <w:pPr>
        <w:pStyle w:val="a4"/>
        <w:widowControl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使用平穩語氣</w:t>
      </w:r>
    </w:p>
    <w:p w:rsidR="00A441A6" w:rsidRPr="006C77A6" w:rsidRDefault="00A441A6" w:rsidP="004907CE">
      <w:pPr>
        <w:pStyle w:val="a4"/>
        <w:widowControl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同理情緒，不評斷</w:t>
      </w:r>
    </w:p>
    <w:p w:rsidR="008F6BEB" w:rsidRPr="006C77A6" w:rsidRDefault="008F6BEB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8F6BEB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建議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溝通方式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：「王先生您好，我了解您等候很久一定很不舒服，我來協助您說明目前流程。」</w:t>
      </w:r>
    </w:p>
    <w:p w:rsidR="00A441A6" w:rsidRPr="006C77A6" w:rsidRDefault="008F6BEB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不當</w:t>
      </w:r>
      <w:r w:rsidR="00A441A6" w:rsidRPr="006C77A6">
        <w:rPr>
          <w:rFonts w:ascii="Times New Roman" w:eastAsia="標楷體" w:hAnsi="Times New Roman" w:cs="Times New Roman"/>
          <w:kern w:val="0"/>
          <w:szCs w:val="24"/>
        </w:rPr>
        <w:t>說法：「大家都在等，你不要吵</w:t>
      </w:r>
      <w:r w:rsidR="006C77A6" w:rsidRPr="006C77A6">
        <w:rPr>
          <w:rFonts w:ascii="Times New Roman" w:eastAsia="標楷體" w:hAnsi="Times New Roman" w:cs="Times New Roman"/>
          <w:kern w:val="0"/>
          <w:szCs w:val="24"/>
        </w:rPr>
        <w:t>，</w:t>
      </w:r>
      <w:r w:rsidR="006C77A6">
        <w:rPr>
          <w:rFonts w:ascii="Times New Roman" w:eastAsia="標楷體" w:hAnsi="Times New Roman" w:cs="Times New Roman" w:hint="eastAsia"/>
          <w:kern w:val="0"/>
          <w:szCs w:val="24"/>
        </w:rPr>
        <w:t>我</w:t>
      </w:r>
      <w:r w:rsidR="006C77A6" w:rsidRPr="00B26B47">
        <w:rPr>
          <w:rFonts w:ascii="Times New Roman" w:eastAsia="標楷體" w:hAnsi="Times New Roman" w:cs="Times New Roman"/>
          <w:kern w:val="0"/>
          <w:szCs w:val="24"/>
        </w:rPr>
        <w:t>會聯繫駐警人員</w:t>
      </w:r>
      <w:r w:rsidR="00A441A6" w:rsidRPr="006C77A6">
        <w:rPr>
          <w:rFonts w:ascii="Times New Roman" w:eastAsia="標楷體" w:hAnsi="Times New Roman" w:cs="Times New Roman"/>
          <w:kern w:val="0"/>
          <w:szCs w:val="24"/>
        </w:rPr>
        <w:t>。」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6C77A6" w:rsidRDefault="008F6BEB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lastRenderedPageBreak/>
        <w:t>三、</w:t>
      </w:r>
      <w:r w:rsidR="00A441A6" w:rsidRPr="006C77A6">
        <w:rPr>
          <w:rFonts w:ascii="Times New Roman" w:eastAsia="標楷體" w:hAnsi="Times New Roman" w:cs="Times New Roman"/>
          <w:kern w:val="0"/>
          <w:szCs w:val="24"/>
        </w:rPr>
        <w:t>安全站位原則</w:t>
      </w:r>
    </w:p>
    <w:p w:rsidR="00A441A6" w:rsidRPr="006C77A6" w:rsidRDefault="00A441A6" w:rsidP="004907CE">
      <w:pPr>
        <w:pStyle w:val="a4"/>
        <w:widowControl/>
        <w:numPr>
          <w:ilvl w:val="0"/>
          <w:numId w:val="19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保持</w:t>
      </w:r>
      <w:r w:rsidRPr="006C77A6">
        <w:rPr>
          <w:rFonts w:ascii="Times New Roman" w:eastAsia="標楷體" w:hAnsi="Times New Roman" w:cs="Times New Roman"/>
          <w:kern w:val="0"/>
          <w:szCs w:val="24"/>
        </w:rPr>
        <w:t xml:space="preserve"> 1</w:t>
      </w:r>
      <w:proofErr w:type="gramStart"/>
      <w:r w:rsidRPr="006C77A6">
        <w:rPr>
          <w:rFonts w:ascii="Times New Roman" w:eastAsia="標楷體" w:hAnsi="Times New Roman" w:cs="Times New Roman"/>
          <w:kern w:val="0"/>
          <w:szCs w:val="24"/>
        </w:rPr>
        <w:t>–</w:t>
      </w:r>
      <w:proofErr w:type="gramEnd"/>
      <w:r w:rsidRPr="006C77A6">
        <w:rPr>
          <w:rFonts w:ascii="Times New Roman" w:eastAsia="標楷體" w:hAnsi="Times New Roman" w:cs="Times New Roman"/>
          <w:kern w:val="0"/>
          <w:szCs w:val="24"/>
        </w:rPr>
        <w:t xml:space="preserve">2 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公尺距離</w:t>
      </w:r>
    </w:p>
    <w:p w:rsidR="00A441A6" w:rsidRPr="006C77A6" w:rsidRDefault="00A441A6" w:rsidP="004907CE">
      <w:pPr>
        <w:pStyle w:val="a4"/>
        <w:widowControl/>
        <w:numPr>
          <w:ilvl w:val="0"/>
          <w:numId w:val="20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側身</w:t>
      </w:r>
      <w:r w:rsidRPr="006C77A6">
        <w:rPr>
          <w:rFonts w:ascii="Times New Roman" w:eastAsia="標楷體" w:hAnsi="Times New Roman" w:cs="Times New Roman"/>
          <w:kern w:val="0"/>
          <w:szCs w:val="24"/>
        </w:rPr>
        <w:t xml:space="preserve"> 45 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度站位</w:t>
      </w:r>
    </w:p>
    <w:p w:rsidR="00A441A6" w:rsidRPr="006C77A6" w:rsidRDefault="00A441A6" w:rsidP="004907CE">
      <w:pPr>
        <w:pStyle w:val="a4"/>
        <w:widowControl/>
        <w:numPr>
          <w:ilvl w:val="0"/>
          <w:numId w:val="20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保持出口暢通</w:t>
      </w:r>
    </w:p>
    <w:p w:rsidR="00A441A6" w:rsidRPr="006C77A6" w:rsidRDefault="00A441A6" w:rsidP="004907CE">
      <w:pPr>
        <w:pStyle w:val="a4"/>
        <w:widowControl/>
        <w:numPr>
          <w:ilvl w:val="0"/>
          <w:numId w:val="20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不被逼至角落</w:t>
      </w:r>
    </w:p>
    <w:p w:rsidR="00A441A6" w:rsidRPr="006C77A6" w:rsidRDefault="00A441A6" w:rsidP="008F6BEB">
      <w:pPr>
        <w:pStyle w:val="a4"/>
        <w:widowControl/>
        <w:ind w:leftChars="0"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6C77A6" w:rsidRDefault="008F6BEB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四</w:t>
      </w:r>
      <w:r w:rsidR="00A441A6" w:rsidRPr="006C77A6">
        <w:rPr>
          <w:rFonts w:ascii="Times New Roman" w:eastAsia="標楷體" w:hAnsi="Times New Roman" w:cs="Times New Roman"/>
          <w:kern w:val="0"/>
          <w:szCs w:val="24"/>
        </w:rPr>
        <w:t>、升級通報處理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目標：避免事件擴大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當出現以下情形，應立即升級：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有威脅言語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、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持物品揮舞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、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逼近醫護人員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、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無法溝通</w:t>
      </w: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處理流程：</w:t>
      </w:r>
    </w:p>
    <w:p w:rsidR="00A441A6" w:rsidRDefault="00A441A6" w:rsidP="004907CE">
      <w:pPr>
        <w:pStyle w:val="a4"/>
        <w:widowControl/>
        <w:numPr>
          <w:ilvl w:val="0"/>
          <w:numId w:val="21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907CE">
        <w:rPr>
          <w:rFonts w:ascii="Times New Roman" w:eastAsia="標楷體" w:hAnsi="Times New Roman" w:cs="Times New Roman"/>
          <w:kern w:val="0"/>
          <w:szCs w:val="24"/>
        </w:rPr>
        <w:t>啟動院內通報系統</w:t>
      </w:r>
    </w:p>
    <w:p w:rsidR="00A441A6" w:rsidRDefault="00A441A6" w:rsidP="004907CE">
      <w:pPr>
        <w:pStyle w:val="a4"/>
        <w:widowControl/>
        <w:numPr>
          <w:ilvl w:val="0"/>
          <w:numId w:val="21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907CE">
        <w:rPr>
          <w:rFonts w:ascii="Times New Roman" w:eastAsia="標楷體" w:hAnsi="Times New Roman" w:cs="Times New Roman"/>
          <w:kern w:val="0"/>
          <w:szCs w:val="24"/>
        </w:rPr>
        <w:t>通知主管</w:t>
      </w:r>
    </w:p>
    <w:p w:rsidR="00A441A6" w:rsidRDefault="00A441A6" w:rsidP="004907CE">
      <w:pPr>
        <w:pStyle w:val="a4"/>
        <w:widowControl/>
        <w:numPr>
          <w:ilvl w:val="0"/>
          <w:numId w:val="21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907CE">
        <w:rPr>
          <w:rFonts w:ascii="Times New Roman" w:eastAsia="標楷體" w:hAnsi="Times New Roman" w:cs="Times New Roman"/>
          <w:kern w:val="0"/>
          <w:szCs w:val="24"/>
        </w:rPr>
        <w:t>聯絡</w:t>
      </w:r>
      <w:r w:rsidR="008F6BEB" w:rsidRPr="004907CE">
        <w:rPr>
          <w:rFonts w:ascii="Times New Roman" w:eastAsia="標楷體" w:hAnsi="Times New Roman" w:cs="Times New Roman"/>
          <w:kern w:val="0"/>
          <w:szCs w:val="24"/>
        </w:rPr>
        <w:t>駐警</w:t>
      </w:r>
    </w:p>
    <w:p w:rsidR="00A441A6" w:rsidRDefault="00A441A6" w:rsidP="004907CE">
      <w:pPr>
        <w:pStyle w:val="a4"/>
        <w:widowControl/>
        <w:numPr>
          <w:ilvl w:val="0"/>
          <w:numId w:val="21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907CE">
        <w:rPr>
          <w:rFonts w:ascii="Times New Roman" w:eastAsia="標楷體" w:hAnsi="Times New Roman" w:cs="Times New Roman"/>
          <w:kern w:val="0"/>
          <w:szCs w:val="24"/>
        </w:rPr>
        <w:t>必要時報警（</w:t>
      </w:r>
      <w:r w:rsidRPr="004907CE">
        <w:rPr>
          <w:rFonts w:ascii="Times New Roman" w:eastAsia="標楷體" w:hAnsi="Times New Roman" w:cs="Times New Roman"/>
          <w:kern w:val="0"/>
          <w:szCs w:val="24"/>
        </w:rPr>
        <w:t>110</w:t>
      </w:r>
      <w:r w:rsidRPr="004907CE">
        <w:rPr>
          <w:rFonts w:ascii="Times New Roman" w:eastAsia="標楷體" w:hAnsi="Times New Roman" w:cs="Times New Roman"/>
          <w:kern w:val="0"/>
          <w:szCs w:val="24"/>
        </w:rPr>
        <w:t>）</w:t>
      </w:r>
      <w:r w:rsidR="008F6BEB" w:rsidRPr="004907CE">
        <w:rPr>
          <w:rFonts w:ascii="Times New Roman" w:eastAsia="標楷體" w:hAnsi="Times New Roman" w:cs="Times New Roman"/>
          <w:kern w:val="0"/>
          <w:szCs w:val="24"/>
        </w:rPr>
        <w:t>，那些情境可直接報警</w:t>
      </w:r>
      <w:r w:rsidR="008F6BEB" w:rsidRPr="004907CE">
        <w:rPr>
          <w:rFonts w:ascii="Times New Roman" w:eastAsia="標楷體" w:hAnsi="Times New Roman" w:cs="Times New Roman"/>
          <w:kern w:val="0"/>
          <w:szCs w:val="24"/>
        </w:rPr>
        <w:t>?</w:t>
      </w:r>
    </w:p>
    <w:p w:rsidR="00A441A6" w:rsidRPr="004907CE" w:rsidRDefault="00A441A6" w:rsidP="004907CE">
      <w:pPr>
        <w:pStyle w:val="a4"/>
        <w:widowControl/>
        <w:numPr>
          <w:ilvl w:val="0"/>
          <w:numId w:val="21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907CE">
        <w:rPr>
          <w:rFonts w:ascii="Times New Roman" w:eastAsia="標楷體" w:hAnsi="Times New Roman" w:cs="Times New Roman"/>
          <w:kern w:val="0"/>
          <w:szCs w:val="24"/>
        </w:rPr>
        <w:t>避免單人處理高風險個案</w:t>
      </w:r>
    </w:p>
    <w:p w:rsidR="008F6BEB" w:rsidRPr="006C77A6" w:rsidRDefault="008F6BEB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四、現場秩序維護</w:t>
      </w:r>
    </w:p>
    <w:p w:rsidR="00A441A6" w:rsidRPr="006C77A6" w:rsidRDefault="00A441A6" w:rsidP="004907CE">
      <w:pPr>
        <w:pStyle w:val="a4"/>
        <w:widowControl/>
        <w:numPr>
          <w:ilvl w:val="0"/>
          <w:numId w:val="15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引導其他病人遠離</w:t>
      </w:r>
    </w:p>
    <w:p w:rsidR="00A441A6" w:rsidRPr="006C77A6" w:rsidRDefault="00A441A6" w:rsidP="004907CE">
      <w:pPr>
        <w:pStyle w:val="a4"/>
        <w:widowControl/>
        <w:numPr>
          <w:ilvl w:val="0"/>
          <w:numId w:val="15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保護高風險族群（長者、孩童）</w:t>
      </w:r>
    </w:p>
    <w:p w:rsidR="00A441A6" w:rsidRPr="006C77A6" w:rsidRDefault="00A441A6" w:rsidP="004907CE">
      <w:pPr>
        <w:pStyle w:val="a4"/>
        <w:widowControl/>
        <w:numPr>
          <w:ilvl w:val="0"/>
          <w:numId w:val="15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避免群體圍觀</w:t>
      </w:r>
    </w:p>
    <w:p w:rsidR="00A441A6" w:rsidRPr="006C77A6" w:rsidRDefault="00A441A6" w:rsidP="004907CE">
      <w:pPr>
        <w:pStyle w:val="a4"/>
        <w:widowControl/>
        <w:numPr>
          <w:ilvl w:val="0"/>
          <w:numId w:val="15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指定一人主責溝通，避免多人同時說話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(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如何指定誰主責溝通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?)</w:t>
      </w:r>
    </w:p>
    <w:p w:rsidR="008F6BEB" w:rsidRPr="004907CE" w:rsidRDefault="008F6BEB" w:rsidP="004907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6C77A6" w:rsidRDefault="00A441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五、事件後續處理</w:t>
      </w:r>
    </w:p>
    <w:p w:rsidR="00A441A6" w:rsidRPr="006C77A6" w:rsidRDefault="00A441A6" w:rsidP="004907CE">
      <w:pPr>
        <w:pStyle w:val="a4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行政程序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: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填寫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異常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事件通報單</w:t>
      </w:r>
    </w:p>
    <w:p w:rsidR="00A441A6" w:rsidRPr="006C77A6" w:rsidRDefault="00A441A6" w:rsidP="004907CE">
      <w:pPr>
        <w:pStyle w:val="a4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完成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病歷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紀錄</w:t>
      </w:r>
      <w:r w:rsidR="008F6BEB" w:rsidRPr="006C77A6">
        <w:rPr>
          <w:rFonts w:ascii="Times New Roman" w:eastAsia="標楷體" w:hAnsi="Times New Roman" w:cs="Times New Roman"/>
          <w:kern w:val="0"/>
          <w:szCs w:val="24"/>
        </w:rPr>
        <w:t>?</w:t>
      </w:r>
    </w:p>
    <w:p w:rsidR="00A441A6" w:rsidRPr="006C77A6" w:rsidRDefault="00A441A6" w:rsidP="004907CE">
      <w:pPr>
        <w:pStyle w:val="a4"/>
        <w:widowControl/>
        <w:numPr>
          <w:ilvl w:val="0"/>
          <w:numId w:val="16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保存</w:t>
      </w:r>
      <w:r w:rsidR="006C77A6" w:rsidRPr="006C77A6">
        <w:rPr>
          <w:rFonts w:ascii="Times New Roman" w:eastAsia="標楷體" w:hAnsi="Times New Roman" w:cs="Times New Roman"/>
          <w:kern w:val="0"/>
          <w:szCs w:val="24"/>
        </w:rPr>
        <w:t>現場之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監視畫面</w:t>
      </w:r>
    </w:p>
    <w:p w:rsidR="00A441A6" w:rsidRPr="004907CE" w:rsidRDefault="00A441A6" w:rsidP="004907CE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A441A6" w:rsidRPr="006C77A6" w:rsidRDefault="006C77A6" w:rsidP="00A441A6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六、</w:t>
      </w:r>
      <w:r w:rsidR="00A441A6" w:rsidRPr="006C77A6">
        <w:rPr>
          <w:rFonts w:ascii="Times New Roman" w:eastAsia="標楷體" w:hAnsi="Times New Roman" w:cs="Times New Roman"/>
          <w:kern w:val="0"/>
          <w:szCs w:val="24"/>
        </w:rPr>
        <w:t>人員</w:t>
      </w:r>
      <w:r w:rsidRPr="006C77A6">
        <w:rPr>
          <w:rFonts w:ascii="Times New Roman" w:eastAsia="標楷體" w:hAnsi="Times New Roman" w:cs="Times New Roman"/>
          <w:kern w:val="0"/>
          <w:szCs w:val="24"/>
        </w:rPr>
        <w:t>關懷與</w:t>
      </w:r>
      <w:r w:rsidR="00A441A6" w:rsidRPr="006C77A6">
        <w:rPr>
          <w:rFonts w:ascii="Times New Roman" w:eastAsia="標楷體" w:hAnsi="Times New Roman" w:cs="Times New Roman"/>
          <w:kern w:val="0"/>
          <w:szCs w:val="24"/>
        </w:rPr>
        <w:t>支持</w:t>
      </w:r>
    </w:p>
    <w:p w:rsidR="00A441A6" w:rsidRDefault="00A441A6" w:rsidP="004907CE">
      <w:pPr>
        <w:pStyle w:val="a4"/>
        <w:widowControl/>
        <w:numPr>
          <w:ilvl w:val="0"/>
          <w:numId w:val="1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6C77A6">
        <w:rPr>
          <w:rFonts w:ascii="Times New Roman" w:eastAsia="標楷體" w:hAnsi="Times New Roman" w:cs="Times New Roman"/>
          <w:kern w:val="0"/>
          <w:szCs w:val="24"/>
        </w:rPr>
        <w:t>同仁情緒關懷</w:t>
      </w:r>
    </w:p>
    <w:p w:rsidR="00A441A6" w:rsidRDefault="00A441A6" w:rsidP="004907CE">
      <w:pPr>
        <w:pStyle w:val="a4"/>
        <w:widowControl/>
        <w:numPr>
          <w:ilvl w:val="0"/>
          <w:numId w:val="1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907CE">
        <w:rPr>
          <w:rFonts w:ascii="Times New Roman" w:eastAsia="標楷體" w:hAnsi="Times New Roman" w:cs="Times New Roman"/>
          <w:kern w:val="0"/>
          <w:szCs w:val="24"/>
        </w:rPr>
        <w:t>必要時安排心理支持</w:t>
      </w:r>
    </w:p>
    <w:p w:rsidR="00A441A6" w:rsidRPr="004907CE" w:rsidRDefault="00A441A6" w:rsidP="004907CE">
      <w:pPr>
        <w:pStyle w:val="a4"/>
        <w:widowControl/>
        <w:numPr>
          <w:ilvl w:val="0"/>
          <w:numId w:val="1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907CE">
        <w:rPr>
          <w:rFonts w:ascii="Times New Roman" w:eastAsia="標楷體" w:hAnsi="Times New Roman" w:cs="Times New Roman"/>
          <w:kern w:val="0"/>
          <w:szCs w:val="24"/>
        </w:rPr>
        <w:t>團隊檢討會議</w:t>
      </w:r>
    </w:p>
    <w:p w:rsidR="00A441A6" w:rsidRDefault="00A441A6" w:rsidP="00EF2809">
      <w:pPr>
        <w:rPr>
          <w:rFonts w:ascii="Times New Roman" w:eastAsia="標楷體" w:hAnsi="Times New Roman" w:cs="Times New Roman"/>
          <w:szCs w:val="24"/>
        </w:rPr>
      </w:pPr>
    </w:p>
    <w:p w:rsidR="0058469F" w:rsidRPr="00A94D70" w:rsidRDefault="0058469F" w:rsidP="00EF2809">
      <w:pPr>
        <w:rPr>
          <w:rFonts w:ascii="Times New Roman" w:eastAsia="標楷體" w:hAnsi="Times New Roman" w:cs="Times New Roman"/>
          <w:szCs w:val="24"/>
        </w:rPr>
      </w:pPr>
    </w:p>
    <w:sectPr w:rsidR="0058469F" w:rsidRPr="00A94D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6F98" w:rsidRDefault="00AF6F98" w:rsidP="00F1601A">
      <w:r>
        <w:separator/>
      </w:r>
    </w:p>
  </w:endnote>
  <w:endnote w:type="continuationSeparator" w:id="0">
    <w:p w:rsidR="00AF6F98" w:rsidRDefault="00AF6F98" w:rsidP="00F16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6F98" w:rsidRDefault="00AF6F98" w:rsidP="00F1601A">
      <w:r>
        <w:separator/>
      </w:r>
    </w:p>
  </w:footnote>
  <w:footnote w:type="continuationSeparator" w:id="0">
    <w:p w:rsidR="00AF6F98" w:rsidRDefault="00AF6F98" w:rsidP="00F160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B490B"/>
    <w:multiLevelType w:val="hybridMultilevel"/>
    <w:tmpl w:val="9BD23C1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005591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0E7C77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6F6DC3"/>
    <w:multiLevelType w:val="hybridMultilevel"/>
    <w:tmpl w:val="E7B6EE4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F04904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F46441"/>
    <w:multiLevelType w:val="hybridMultilevel"/>
    <w:tmpl w:val="F29E3840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AA1A4D"/>
    <w:multiLevelType w:val="hybridMultilevel"/>
    <w:tmpl w:val="6D0E1682"/>
    <w:lvl w:ilvl="0" w:tplc="E29E43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3893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D26C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0A4B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48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BCB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44E8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3C55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6E1C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9F040D"/>
    <w:multiLevelType w:val="hybridMultilevel"/>
    <w:tmpl w:val="2FDEB9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66E7503"/>
    <w:multiLevelType w:val="hybridMultilevel"/>
    <w:tmpl w:val="9CD421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D1C502D"/>
    <w:multiLevelType w:val="hybridMultilevel"/>
    <w:tmpl w:val="9BD23C1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010090C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6951C6"/>
    <w:multiLevelType w:val="hybridMultilevel"/>
    <w:tmpl w:val="16DEA8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7EA1BD3"/>
    <w:multiLevelType w:val="hybridMultilevel"/>
    <w:tmpl w:val="6C9AAD00"/>
    <w:lvl w:ilvl="0" w:tplc="96FE37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7308D0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9BE252D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A0D0025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C2F4939"/>
    <w:multiLevelType w:val="hybridMultilevel"/>
    <w:tmpl w:val="ADC851A8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91E79B6"/>
    <w:multiLevelType w:val="hybridMultilevel"/>
    <w:tmpl w:val="0EF05FF2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A580CE9"/>
    <w:multiLevelType w:val="hybridMultilevel"/>
    <w:tmpl w:val="3DE62CF8"/>
    <w:lvl w:ilvl="0" w:tplc="4F40CF54">
      <w:numFmt w:val="bullet"/>
      <w:lvlText w:val="•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DA40697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9B30857"/>
    <w:multiLevelType w:val="hybridMultilevel"/>
    <w:tmpl w:val="DDBAAF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1"/>
  </w:num>
  <w:num w:numId="3">
    <w:abstractNumId w:val="20"/>
  </w:num>
  <w:num w:numId="4">
    <w:abstractNumId w:val="0"/>
  </w:num>
  <w:num w:numId="5">
    <w:abstractNumId w:val="9"/>
  </w:num>
  <w:num w:numId="6">
    <w:abstractNumId w:val="8"/>
  </w:num>
  <w:num w:numId="7">
    <w:abstractNumId w:val="7"/>
  </w:num>
  <w:num w:numId="8">
    <w:abstractNumId w:val="17"/>
  </w:num>
  <w:num w:numId="9">
    <w:abstractNumId w:val="18"/>
  </w:num>
  <w:num w:numId="10">
    <w:abstractNumId w:val="12"/>
  </w:num>
  <w:num w:numId="11">
    <w:abstractNumId w:val="5"/>
  </w:num>
  <w:num w:numId="12">
    <w:abstractNumId w:val="6"/>
  </w:num>
  <w:num w:numId="13">
    <w:abstractNumId w:val="16"/>
  </w:num>
  <w:num w:numId="14">
    <w:abstractNumId w:val="1"/>
  </w:num>
  <w:num w:numId="15">
    <w:abstractNumId w:val="2"/>
  </w:num>
  <w:num w:numId="16">
    <w:abstractNumId w:val="14"/>
  </w:num>
  <w:num w:numId="17">
    <w:abstractNumId w:val="15"/>
  </w:num>
  <w:num w:numId="18">
    <w:abstractNumId w:val="10"/>
  </w:num>
  <w:num w:numId="19">
    <w:abstractNumId w:val="19"/>
  </w:num>
  <w:num w:numId="20">
    <w:abstractNumId w:val="4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09"/>
    <w:rsid w:val="0002359C"/>
    <w:rsid w:val="000417E5"/>
    <w:rsid w:val="00196AA8"/>
    <w:rsid w:val="00351FF7"/>
    <w:rsid w:val="003F160A"/>
    <w:rsid w:val="003F62C6"/>
    <w:rsid w:val="004907CE"/>
    <w:rsid w:val="0058469F"/>
    <w:rsid w:val="00644510"/>
    <w:rsid w:val="006C77A6"/>
    <w:rsid w:val="008D68EF"/>
    <w:rsid w:val="008E26D8"/>
    <w:rsid w:val="008F4B22"/>
    <w:rsid w:val="008F6BEB"/>
    <w:rsid w:val="008F6E7E"/>
    <w:rsid w:val="00934850"/>
    <w:rsid w:val="00943655"/>
    <w:rsid w:val="009559E3"/>
    <w:rsid w:val="009D2C0F"/>
    <w:rsid w:val="009E7590"/>
    <w:rsid w:val="00A441A6"/>
    <w:rsid w:val="00A94D70"/>
    <w:rsid w:val="00AD4596"/>
    <w:rsid w:val="00AF6F98"/>
    <w:rsid w:val="00B26B47"/>
    <w:rsid w:val="00C26214"/>
    <w:rsid w:val="00EF2809"/>
    <w:rsid w:val="00F1601A"/>
    <w:rsid w:val="00F2095E"/>
    <w:rsid w:val="00F84687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F6FB3"/>
  <w15:chartTrackingRefBased/>
  <w15:docId w15:val="{4B2502B4-2282-4191-9F49-7E7B88BF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E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3E09"/>
    <w:pPr>
      <w:widowControl w:val="0"/>
      <w:autoSpaceDE w:val="0"/>
      <w:autoSpaceDN w:val="0"/>
      <w:adjustRightInd w:val="0"/>
    </w:pPr>
    <w:rPr>
      <w:rFonts w:ascii="MS Gothic" w:eastAsia="MS Gothic" w:cs="MS Gothic"/>
      <w:color w:val="000000"/>
      <w:kern w:val="0"/>
      <w:szCs w:val="24"/>
    </w:rPr>
  </w:style>
  <w:style w:type="paragraph" w:styleId="a4">
    <w:name w:val="List Paragraph"/>
    <w:basedOn w:val="a"/>
    <w:uiPriority w:val="34"/>
    <w:qFormat/>
    <w:rsid w:val="00B26B47"/>
    <w:pPr>
      <w:ind w:leftChars="200" w:left="480"/>
    </w:pPr>
  </w:style>
  <w:style w:type="character" w:styleId="a5">
    <w:name w:val="Hyperlink"/>
    <w:basedOn w:val="a0"/>
    <w:uiPriority w:val="99"/>
    <w:semiHidden/>
    <w:unhideWhenUsed/>
    <w:rsid w:val="004907CE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F16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1601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16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1601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8798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870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7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km.ntuh.gov.tw/km/readdocument.aspx?documentId=44104" TargetMode="External"/><Relationship Id="rId18" Type="http://schemas.openxmlformats.org/officeDocument/2006/relationships/hyperlink" Target="https://km.ntuh.gov.tw/km/readdocument.aspx?documentId=44104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km.ntuh.gov.tw/km/readdocument.aspx?documentId=90347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km.ntuh.gov.tw/km/readdocument.aspx?documentId=44104" TargetMode="External"/><Relationship Id="rId17" Type="http://schemas.openxmlformats.org/officeDocument/2006/relationships/hyperlink" Target="https://km.ntuh.gov.tw/km/readdocument.aspx?documentId=44104" TargetMode="External"/><Relationship Id="rId25" Type="http://schemas.openxmlformats.org/officeDocument/2006/relationships/hyperlink" Target="https://km.ntuh.gov.tw/km/readdocument.aspx?documentId=90347" TargetMode="External"/><Relationship Id="rId2" Type="http://schemas.openxmlformats.org/officeDocument/2006/relationships/styles" Target="styles.xml"/><Relationship Id="rId16" Type="http://schemas.openxmlformats.org/officeDocument/2006/relationships/hyperlink" Target="https://km.ntuh.gov.tw/km/readdocument.aspx?documentId=44104" TargetMode="External"/><Relationship Id="rId20" Type="http://schemas.openxmlformats.org/officeDocument/2006/relationships/hyperlink" Target="https://km.ntuh.gov.tw/km/readdocument.aspx?documentId=9034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km.ntuh.gov.tw/km/readdocument.aspx?documentId=9034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m.ntuh.gov.tw/km/readdocument.aspx?documentId=44104" TargetMode="External"/><Relationship Id="rId23" Type="http://schemas.openxmlformats.org/officeDocument/2006/relationships/hyperlink" Target="https://km.ntuh.gov.tw/km/readdocument.aspx?documentId=90347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km.ntuh.gov.tw/km/readdocument.aspx?documentId=4410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km.ntuh.gov.tw/km/readdocument.aspx?documentId=44104" TargetMode="External"/><Relationship Id="rId22" Type="http://schemas.openxmlformats.org/officeDocument/2006/relationships/hyperlink" Target="https://km.ntuh.gov.tw/km/readdocument.aspx?documentId=9034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林雯霞-總院-護理部</dc:creator>
  <cp:keywords/>
  <dc:description/>
  <cp:lastModifiedBy>林雯霞-總院-護理部</cp:lastModifiedBy>
  <cp:revision>22</cp:revision>
  <dcterms:created xsi:type="dcterms:W3CDTF">2026-02-12T03:03:00Z</dcterms:created>
  <dcterms:modified xsi:type="dcterms:W3CDTF">2026-02-12T06:28:00Z</dcterms:modified>
</cp:coreProperties>
</file>