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7EA3" w14:textId="38536E1B" w:rsidR="00173000" w:rsidRPr="004233B2" w:rsidRDefault="00173000" w:rsidP="00173000">
      <w:pPr>
        <w:spacing w:after="0"/>
        <w:jc w:val="center"/>
        <w:rPr>
          <w:rFonts w:ascii="David" w:hAnsi="David" w:cs="David"/>
          <w:b/>
          <w:bCs/>
          <w:sz w:val="28"/>
          <w:szCs w:val="28"/>
          <w:lang w:val="en-US"/>
        </w:rPr>
      </w:pPr>
      <w:r w:rsidRPr="004233B2">
        <w:rPr>
          <w:rFonts w:ascii="David" w:hAnsi="David" w:cs="David"/>
          <w:b/>
          <w:bCs/>
          <w:sz w:val="28"/>
          <w:szCs w:val="28"/>
          <w:lang w:val="en-US"/>
        </w:rPr>
        <w:t>NLP Homework 1 – Report</w:t>
      </w:r>
    </w:p>
    <w:p w14:paraId="73B3C624" w14:textId="4F1854C8" w:rsidR="00173000" w:rsidRPr="004233B2" w:rsidRDefault="00173000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>Snir Lugassy</w:t>
      </w:r>
    </w:p>
    <w:p w14:paraId="737951D9" w14:textId="1EAF7E0F" w:rsidR="00173000" w:rsidRPr="004233B2" w:rsidRDefault="00173000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  <w:proofErr w:type="spellStart"/>
      <w:r w:rsidRPr="004233B2">
        <w:rPr>
          <w:rFonts w:ascii="David" w:hAnsi="David" w:cs="David"/>
          <w:sz w:val="20"/>
          <w:szCs w:val="20"/>
          <w:lang w:val="en-US"/>
        </w:rPr>
        <w:t>Yonathan</w:t>
      </w:r>
      <w:proofErr w:type="spellEnd"/>
      <w:r w:rsidRPr="004233B2">
        <w:rPr>
          <w:rFonts w:ascii="David" w:hAnsi="David" w:cs="David"/>
          <w:sz w:val="20"/>
          <w:szCs w:val="20"/>
          <w:lang w:val="en-US"/>
        </w:rPr>
        <w:t xml:space="preserve"> </w:t>
      </w:r>
    </w:p>
    <w:p w14:paraId="7AFCAAD4" w14:textId="190A1183" w:rsidR="00173000" w:rsidRPr="004233B2" w:rsidRDefault="00173000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</w:p>
    <w:p w14:paraId="324E9626" w14:textId="12CFE696" w:rsidR="00173000" w:rsidRPr="004233B2" w:rsidRDefault="00173000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  <w:r w:rsidRPr="004233B2">
        <w:rPr>
          <w:rFonts w:ascii="David" w:hAnsi="David" w:cs="David"/>
          <w:b/>
          <w:bCs/>
          <w:sz w:val="20"/>
          <w:szCs w:val="20"/>
          <w:u w:val="single"/>
          <w:lang w:val="en-US"/>
        </w:rPr>
        <w:t>Data processing</w:t>
      </w:r>
    </w:p>
    <w:p w14:paraId="7D5CC0DC" w14:textId="10AC8714" w:rsidR="00173000" w:rsidRPr="004233B2" w:rsidRDefault="00173000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>Our data processing class “</w:t>
      </w:r>
      <w:proofErr w:type="spellStart"/>
      <w:r w:rsidRPr="004233B2">
        <w:rPr>
          <w:rFonts w:ascii="David" w:hAnsi="David" w:cs="David"/>
          <w:sz w:val="20"/>
          <w:szCs w:val="20"/>
          <w:lang w:val="en-US"/>
        </w:rPr>
        <w:t>DataProcessing</w:t>
      </w:r>
      <w:proofErr w:type="spellEnd"/>
      <w:r w:rsidRPr="004233B2">
        <w:rPr>
          <w:rFonts w:ascii="David" w:hAnsi="David" w:cs="David"/>
          <w:sz w:val="20"/>
          <w:szCs w:val="20"/>
          <w:lang w:val="en-US"/>
        </w:rPr>
        <w:t>” is implemented under the file “xx”.</w:t>
      </w:r>
    </w:p>
    <w:p w14:paraId="20E59668" w14:textId="77777777" w:rsidR="007A05C5" w:rsidRPr="004233B2" w:rsidRDefault="007A05C5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</w:p>
    <w:p w14:paraId="45C6D348" w14:textId="218FB37D" w:rsidR="00173000" w:rsidRPr="004233B2" w:rsidRDefault="00173000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 xml:space="preserve">This class constructor input is the data </w:t>
      </w:r>
      <w:proofErr w:type="gramStart"/>
      <w:r w:rsidRPr="004233B2">
        <w:rPr>
          <w:rFonts w:ascii="David" w:hAnsi="David" w:cs="David"/>
          <w:sz w:val="20"/>
          <w:szCs w:val="20"/>
          <w:lang w:val="en-US"/>
        </w:rPr>
        <w:t>file</w:t>
      </w:r>
      <w:proofErr w:type="gramEnd"/>
      <w:r w:rsidRPr="004233B2">
        <w:rPr>
          <w:rFonts w:ascii="David" w:hAnsi="David" w:cs="David"/>
          <w:sz w:val="20"/>
          <w:szCs w:val="20"/>
          <w:lang w:val="en-US"/>
        </w:rPr>
        <w:t xml:space="preserve"> and it is responsible for:</w:t>
      </w:r>
    </w:p>
    <w:p w14:paraId="7A3647AF" w14:textId="69807974" w:rsidR="00173000" w:rsidRPr="004233B2" w:rsidRDefault="00173000" w:rsidP="00173000">
      <w:pPr>
        <w:pStyle w:val="ListParagraph"/>
        <w:numPr>
          <w:ilvl w:val="0"/>
          <w:numId w:val="1"/>
        </w:numPr>
        <w:spacing w:after="0"/>
        <w:rPr>
          <w:rFonts w:ascii="David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>Reading the data file</w:t>
      </w:r>
    </w:p>
    <w:p w14:paraId="00C043CA" w14:textId="0BA9F95C" w:rsidR="00173000" w:rsidRPr="004233B2" w:rsidRDefault="00173000" w:rsidP="00173000">
      <w:pPr>
        <w:pStyle w:val="ListParagraph"/>
        <w:numPr>
          <w:ilvl w:val="0"/>
          <w:numId w:val="1"/>
        </w:numPr>
        <w:spacing w:after="0"/>
        <w:rPr>
          <w:rFonts w:ascii="David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>Splitting every sentence into a list of pair (word-tag pair)</w:t>
      </w:r>
    </w:p>
    <w:p w14:paraId="12CFEF6E" w14:textId="29610144" w:rsidR="00173000" w:rsidRPr="004233B2" w:rsidRDefault="00173000" w:rsidP="00173000">
      <w:pPr>
        <w:pStyle w:val="ListParagraph"/>
        <w:numPr>
          <w:ilvl w:val="0"/>
          <w:numId w:val="1"/>
        </w:numPr>
        <w:spacing w:after="0"/>
        <w:rPr>
          <w:rFonts w:ascii="David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>Generating all histories based on the given data (list of history tuples).</w:t>
      </w:r>
    </w:p>
    <w:p w14:paraId="1F4FF459" w14:textId="77777777" w:rsidR="00173000" w:rsidRPr="004233B2" w:rsidRDefault="00173000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</w:p>
    <w:p w14:paraId="718CBEF5" w14:textId="595DB0F4" w:rsidR="00173000" w:rsidRPr="004233B2" w:rsidRDefault="00173000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  <w:r w:rsidRPr="004233B2">
        <w:rPr>
          <w:rFonts w:ascii="David" w:hAnsi="David" w:cs="David"/>
          <w:b/>
          <w:bCs/>
          <w:sz w:val="20"/>
          <w:szCs w:val="20"/>
          <w:u w:val="single"/>
          <w:lang w:val="en-US"/>
        </w:rPr>
        <w:t>Features</w:t>
      </w:r>
    </w:p>
    <w:p w14:paraId="7A5A6A70" w14:textId="2BD01EA1" w:rsidR="00173000" w:rsidRPr="004233B2" w:rsidRDefault="00173000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>In both models we used the same set of feature groups (generic definition of features), but the two models generate different features according to given thresholds.</w:t>
      </w:r>
    </w:p>
    <w:p w14:paraId="6A33E246" w14:textId="637C84D3" w:rsidR="00173000" w:rsidRPr="004233B2" w:rsidRDefault="00173000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</w:p>
    <w:p w14:paraId="6A5996AF" w14:textId="711BB96A" w:rsidR="007A05C5" w:rsidRPr="004233B2" w:rsidRDefault="007A05C5" w:rsidP="007A05C5">
      <w:pPr>
        <w:spacing w:after="0"/>
        <w:rPr>
          <w:rFonts w:ascii="David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>The</w:t>
      </w:r>
      <w:r w:rsidR="00173000" w:rsidRPr="004233B2">
        <w:rPr>
          <w:rFonts w:ascii="David" w:hAnsi="David" w:cs="David"/>
          <w:sz w:val="20"/>
          <w:szCs w:val="20"/>
          <w:lang w:val="en-US"/>
        </w:rPr>
        <w:t xml:space="preserve"> big model </w:t>
      </w:r>
      <w:r w:rsidRPr="004233B2">
        <w:rPr>
          <w:rFonts w:ascii="David" w:hAnsi="David" w:cs="David"/>
          <w:sz w:val="20"/>
          <w:szCs w:val="20"/>
          <w:lang w:val="en-US"/>
        </w:rPr>
        <w:t>learns from a larger dataset, whereas the small model learns from a much smaller dataset, therefore we will use very low thresholds in the small model and higher thresholds on the big model where we can afford to generalize more.</w:t>
      </w:r>
    </w:p>
    <w:p w14:paraId="4FA51550" w14:textId="18643DE1" w:rsidR="007A05C5" w:rsidRPr="004233B2" w:rsidRDefault="007A05C5" w:rsidP="007A05C5">
      <w:pPr>
        <w:spacing w:after="0"/>
        <w:rPr>
          <w:rFonts w:ascii="David" w:hAnsi="David" w:cs="David"/>
          <w:sz w:val="20"/>
          <w:szCs w:val="20"/>
          <w:lang w:val="en-US"/>
        </w:rPr>
      </w:pPr>
    </w:p>
    <w:p w14:paraId="58A68D9F" w14:textId="0C0C64CF" w:rsidR="00DF1C15" w:rsidRPr="004233B2" w:rsidRDefault="00DF1C15" w:rsidP="007A05C5">
      <w:pPr>
        <w:spacing w:after="0"/>
        <w:rPr>
          <w:rFonts w:ascii="David" w:hAnsi="David" w:cs="David"/>
          <w:sz w:val="20"/>
          <w:szCs w:val="20"/>
          <w:u w:val="single"/>
          <w:lang w:val="en-US"/>
        </w:rPr>
      </w:pPr>
      <w:r w:rsidRPr="004233B2">
        <w:rPr>
          <w:rFonts w:ascii="David" w:hAnsi="David" w:cs="David"/>
          <w:sz w:val="20"/>
          <w:szCs w:val="20"/>
          <w:u w:val="single"/>
          <w:lang w:val="en-US"/>
        </w:rPr>
        <w:t>Notation</w:t>
      </w:r>
    </w:p>
    <w:p w14:paraId="5EA2380C" w14:textId="6482DA3F" w:rsidR="007A05C5" w:rsidRPr="004233B2" w:rsidRDefault="007A05C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 xml:space="preserve">Let us denote </w:t>
      </w:r>
      <m:oMath>
        <m:r>
          <w:rPr>
            <w:rFonts w:ascii="Cambria Math" w:hAnsi="Cambria Math" w:cs="David"/>
            <w:sz w:val="20"/>
            <w:szCs w:val="20"/>
            <w:lang w:val="en-US"/>
          </w:rPr>
          <m:t>S=</m:t>
        </m:r>
        <m:sSubSup>
          <m:sSubSupPr>
            <m:ctrlPr>
              <w:rPr>
                <w:rFonts w:ascii="Cambria Math" w:hAnsi="Cambria Math" w:cs="David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David"/>
                <w:sz w:val="20"/>
                <w:szCs w:val="20"/>
                <w:lang w:val="en-US"/>
              </w:rPr>
              <m:t>{</m:t>
            </m:r>
            <m:sSub>
              <m:sSubPr>
                <m:ctrlPr>
                  <w:rPr>
                    <w:rFonts w:ascii="Cambria Math" w:hAnsi="Cambria Math" w:cs="David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David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David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20"/>
                <w:szCs w:val="20"/>
                <w:lang w:val="en-US"/>
              </w:rPr>
              <m:t>}</m:t>
            </m:r>
          </m:e>
          <m:sub>
            <m:r>
              <w:rPr>
                <w:rFonts w:ascii="Cambria Math" w:hAnsi="Cambria Math" w:cs="David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 w:cs="David"/>
                <w:sz w:val="20"/>
                <w:szCs w:val="20"/>
                <w:lang w:val="en-US"/>
              </w:rPr>
              <m:t>m</m:t>
            </m:r>
          </m:sup>
        </m:sSubSup>
      </m:oMath>
      <w:r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 the set of all sentences in the dataset where each consists of word in the following notation: </w:t>
      </w:r>
    </w:p>
    <w:p w14:paraId="36F52C25" w14:textId="0AFB9FB9" w:rsidR="007A05C5" w:rsidRPr="004233B2" w:rsidRDefault="007A05C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s=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s,1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 xml:space="preserve">s,2 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s,|s|</m:t>
              </m:r>
            </m:sub>
          </m:sSub>
        </m:oMath>
      </m:oMathPara>
    </w:p>
    <w:p w14:paraId="722B20D8" w14:textId="7214542F" w:rsidR="007A05C5" w:rsidRPr="004233B2" w:rsidRDefault="007A05C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w:r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In other words,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s,i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 xml:space="preserve"> </m:t>
        </m:r>
      </m:oMath>
      <w:r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is the i-th word in sentence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s</m:t>
        </m:r>
      </m:oMath>
      <w:r w:rsidRPr="004233B2">
        <w:rPr>
          <w:rFonts w:ascii="David" w:eastAsiaTheme="minorEastAsia" w:hAnsi="David" w:cs="David"/>
          <w:sz w:val="20"/>
          <w:szCs w:val="20"/>
          <w:lang w:val="en-US"/>
        </w:rPr>
        <w:t>.</w:t>
      </w:r>
    </w:p>
    <w:p w14:paraId="08887BDF" w14:textId="2C1861EA" w:rsidR="007A05C5" w:rsidRPr="004233B2" w:rsidRDefault="007A05C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 xml:space="preserve">Likewise, the tag of the i-th word in sentence </w:t>
      </w:r>
      <m:oMath>
        <m:r>
          <w:rPr>
            <w:rFonts w:ascii="Cambria Math" w:hAnsi="Cambria Math" w:cs="David"/>
            <w:sz w:val="20"/>
            <w:szCs w:val="20"/>
            <w:lang w:val="en-US"/>
          </w:rPr>
          <m:t>s</m:t>
        </m:r>
      </m:oMath>
      <w:r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 will be notate as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s,i</m:t>
            </m:r>
          </m:sub>
        </m:sSub>
      </m:oMath>
      <w:r w:rsidRPr="004233B2">
        <w:rPr>
          <w:rFonts w:ascii="David" w:eastAsiaTheme="minorEastAsia" w:hAnsi="David" w:cs="David"/>
          <w:sz w:val="20"/>
          <w:szCs w:val="20"/>
          <w:lang w:val="en-US"/>
        </w:rPr>
        <w:t>.</w:t>
      </w:r>
    </w:p>
    <w:p w14:paraId="3E711AF6" w14:textId="2EA0EE81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</w:p>
    <w:p w14:paraId="6FD1AB8A" w14:textId="53B2EA1E" w:rsidR="009512E1" w:rsidRPr="004233B2" w:rsidRDefault="009512E1" w:rsidP="009512E1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w:r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The set of all histories will be denotate as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H={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}</m:t>
        </m:r>
      </m:oMath>
      <w:r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 where each history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h</m:t>
        </m:r>
      </m:oMath>
      <w:r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 consists of </w:t>
      </w:r>
    </w:p>
    <w:p w14:paraId="1F584538" w14:textId="11E47F2D" w:rsidR="00DF1C15" w:rsidRPr="004233B2" w:rsidRDefault="009512E1" w:rsidP="009512E1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h=(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s, i-2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s, i-1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s,i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s,i-2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 xml:space="preserve">s,i-1 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s,i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 i, s)</m:t>
          </m:r>
        </m:oMath>
      </m:oMathPara>
    </w:p>
    <w:p w14:paraId="05EF93EE" w14:textId="77777777" w:rsidR="009512E1" w:rsidRPr="004233B2" w:rsidRDefault="009512E1" w:rsidP="009512E1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</w:p>
    <w:p w14:paraId="2FA7B1DB" w14:textId="154CD774" w:rsidR="00DF1C15" w:rsidRPr="004233B2" w:rsidRDefault="00DF1C15" w:rsidP="007A05C5">
      <w:pPr>
        <w:spacing w:after="0"/>
        <w:rPr>
          <w:rFonts w:ascii="David" w:hAnsi="David" w:cs="David"/>
          <w:sz w:val="20"/>
          <w:szCs w:val="20"/>
          <w:u w:val="single"/>
          <w:lang w:val="en-US"/>
        </w:rPr>
      </w:pPr>
      <w:r w:rsidRPr="004233B2">
        <w:rPr>
          <w:rFonts w:ascii="David" w:hAnsi="David" w:cs="David"/>
          <w:sz w:val="20"/>
          <w:szCs w:val="20"/>
          <w:u w:val="single"/>
          <w:lang w:val="en-US"/>
        </w:rPr>
        <w:t>Feature definitions</w:t>
      </w:r>
    </w:p>
    <w:p w14:paraId="68C337A6" w14:textId="7FBA4D9B" w:rsidR="007A05C5" w:rsidRPr="004233B2" w:rsidRDefault="00647080" w:rsidP="00647080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>We</w:t>
      </w:r>
      <w:r w:rsidR="009512E1" w:rsidRPr="004233B2">
        <w:rPr>
          <w:rFonts w:ascii="David" w:hAnsi="David" w:cs="David"/>
          <w:sz w:val="20"/>
          <w:szCs w:val="20"/>
          <w:lang w:val="en-US"/>
        </w:rPr>
        <w:t xml:space="preserve"> defined the following features for</w:t>
      </w:r>
      <w:r w:rsidRPr="004233B2">
        <w:rPr>
          <w:rFonts w:ascii="David" w:hAnsi="David" w:cs="David"/>
          <w:sz w:val="20"/>
          <w:szCs w:val="20"/>
          <w:lang w:val="en-US"/>
        </w:rPr>
        <w:t xml:space="preserve"> </w:t>
      </w:r>
      <w:r w:rsidR="007A05C5" w:rsidRPr="004233B2">
        <w:rPr>
          <w:rFonts w:ascii="David" w:hAnsi="David" w:cs="David"/>
          <w:sz w:val="20"/>
          <w:szCs w:val="20"/>
          <w:lang w:val="en-US"/>
        </w:rPr>
        <w:t xml:space="preserve">every history </w:t>
      </w:r>
      <m:oMath>
        <m:r>
          <w:rPr>
            <w:rFonts w:ascii="Cambria Math" w:hAnsi="Cambria Math" w:cs="David"/>
            <w:sz w:val="20"/>
            <w:szCs w:val="20"/>
            <w:lang w:val="en-US"/>
          </w:rPr>
          <m:t>h</m:t>
        </m:r>
      </m:oMath>
      <w:r w:rsidR="00DF1C15"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, </w:t>
      </w:r>
      <w:r w:rsidR="007A05C5"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 tag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t</m:t>
        </m:r>
      </m:oMath>
      <w:r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 based on every history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'</m:t>
            </m:r>
          </m:sup>
        </m:sSup>
      </m:oMath>
      <w:r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 from the dataset.</w:t>
      </w:r>
    </w:p>
    <w:p w14:paraId="7B8DAEEE" w14:textId="77777777" w:rsidR="00647080" w:rsidRPr="004233B2" w:rsidRDefault="00647080" w:rsidP="00647080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</w:p>
    <w:p w14:paraId="78F6261A" w14:textId="3E9EE74A" w:rsidR="00647080" w:rsidRPr="004233B2" w:rsidRDefault="00647080" w:rsidP="00647080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w:r w:rsidRPr="004233B2">
        <w:rPr>
          <w:rFonts w:ascii="David" w:eastAsiaTheme="minorEastAsia" w:hAnsi="David" w:cs="David"/>
          <w:sz w:val="20"/>
          <w:szCs w:val="20"/>
          <w:lang w:val="en-US"/>
        </w:rPr>
        <w:t>Where the learned history is:</w:t>
      </w:r>
    </w:p>
    <w:p w14:paraId="134320C5" w14:textId="72B54E6F" w:rsidR="00647080" w:rsidRPr="004233B2" w:rsidRDefault="00647080" w:rsidP="00647080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pp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, p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, pp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, p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, j , s'</m:t>
              </m:r>
            </m:e>
          </m:d>
        </m:oMath>
      </m:oMathPara>
    </w:p>
    <w:p w14:paraId="6074F9A5" w14:textId="77777777" w:rsidR="00647080" w:rsidRPr="004233B2" w:rsidRDefault="00647080" w:rsidP="00647080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</w:p>
    <w:p w14:paraId="7F87AC2B" w14:textId="7B7D2F55" w:rsidR="00647080" w:rsidRPr="004233B2" w:rsidRDefault="00647080" w:rsidP="00647080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w:r w:rsidRPr="004233B2">
        <w:rPr>
          <w:rFonts w:ascii="David" w:eastAsiaTheme="minorEastAsia" w:hAnsi="David" w:cs="David"/>
          <w:sz w:val="20"/>
          <w:szCs w:val="20"/>
          <w:lang w:val="en-US"/>
        </w:rPr>
        <w:t>And the input history is:</w:t>
      </w:r>
    </w:p>
    <w:p w14:paraId="1CB0AFC6" w14:textId="70622DB3" w:rsidR="00647080" w:rsidRPr="004233B2" w:rsidRDefault="00647080" w:rsidP="00647080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h=(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i-2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i-2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 xml:space="preserve">i-1 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,i,s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)</m:t>
          </m:r>
        </m:oMath>
      </m:oMathPara>
    </w:p>
    <w:p w14:paraId="2615EF6F" w14:textId="4153EFA2" w:rsidR="00647080" w:rsidRPr="004233B2" w:rsidRDefault="00647080" w:rsidP="00647080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</w:p>
    <w:p w14:paraId="3376451E" w14:textId="77777777" w:rsidR="004233B2" w:rsidRPr="004233B2" w:rsidRDefault="000D6BCF" w:rsidP="007A05C5">
      <w:pPr>
        <w:spacing w:after="0"/>
        <w:rPr>
          <w:rFonts w:ascii="David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 xml:space="preserve">The features </w:t>
      </w:r>
      <w:r w:rsidR="004233B2" w:rsidRPr="004233B2">
        <w:rPr>
          <w:rFonts w:ascii="David" w:hAnsi="David" w:cs="David"/>
          <w:sz w:val="20"/>
          <w:szCs w:val="20"/>
          <w:lang w:val="en-US"/>
        </w:rPr>
        <w:t>groups are defined as:</w:t>
      </w:r>
    </w:p>
    <w:p w14:paraId="738C0A8C" w14:textId="0005FF28" w:rsidR="00DF1C15" w:rsidRPr="004233B2" w:rsidRDefault="007A05C5" w:rsidP="00DF1C1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word</m:t>
              </m:r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-tag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1,  &amp;if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w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'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t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'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23829EA8" w14:textId="15C6ABDE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p</m:t>
              </m:r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word</m:t>
              </m:r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-tag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1,  &amp;if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p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w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'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t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'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11496940" w14:textId="29B7AA93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pword-word-tag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1,  &amp;if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=pw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'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=w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'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=t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'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53C0195D" w14:textId="587FDB16" w:rsidR="00C07962" w:rsidRPr="004233B2" w:rsidRDefault="00C07962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w:r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For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r∈{1,2,3,4}</m:t>
        </m:r>
      </m:oMath>
      <w:r w:rsidRPr="004233B2">
        <w:rPr>
          <w:rFonts w:ascii="David" w:eastAsiaTheme="minorEastAsia" w:hAnsi="David" w:cs="David"/>
          <w:sz w:val="20"/>
          <w:szCs w:val="20"/>
          <w:lang w:val="en-US"/>
        </w:rPr>
        <w:t>:</w:t>
      </w:r>
    </w:p>
    <w:p w14:paraId="7399A54F" w14:textId="1B9B0098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suffix</m:t>
              </m:r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,r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1,  &amp;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if 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suffix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,r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suffix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,r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=t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'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791E4487" w14:textId="497827C4" w:rsidR="00C07962" w:rsidRPr="004233B2" w:rsidRDefault="00C07962" w:rsidP="00C07962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prefix</m:t>
              </m:r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,r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1,  &amp;if 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prefix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,r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prefix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,r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=t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'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0E9FC0D4" w14:textId="45095951" w:rsidR="00647080" w:rsidRPr="004233B2" w:rsidRDefault="00647080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w:r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Where the functions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suffix</m:t>
        </m:r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(w,r)</m:t>
        </m:r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 xml:space="preserve"> / prefix</m:t>
        </m:r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(w,r)</m:t>
        </m:r>
      </m:oMath>
      <w:r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 returns </w:t>
      </w:r>
      <w:r w:rsidR="00C07962" w:rsidRPr="004233B2">
        <w:rPr>
          <w:rFonts w:ascii="David" w:eastAsiaTheme="minorEastAsia" w:hAnsi="David" w:cs="David"/>
          <w:sz w:val="20"/>
          <w:szCs w:val="20"/>
          <w:lang w:val="en-US"/>
        </w:rPr>
        <w:t>the</w:t>
      </w:r>
      <w:r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 suffix / prefix with size</w:t>
      </w:r>
      <w:r w:rsidR="00C07962"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r</m:t>
        </m:r>
      </m:oMath>
      <w:r w:rsidR="00C07962" w:rsidRPr="004233B2">
        <w:rPr>
          <w:rFonts w:ascii="David" w:eastAsiaTheme="minorEastAsia" w:hAnsi="David" w:cs="David"/>
          <w:sz w:val="20"/>
          <w:szCs w:val="20"/>
          <w:lang w:val="en-US"/>
        </w:rPr>
        <w:t xml:space="preserve"> of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w</m:t>
        </m:r>
      </m:oMath>
      <w:r w:rsidR="00C07962" w:rsidRPr="004233B2">
        <w:rPr>
          <w:rFonts w:ascii="David" w:eastAsiaTheme="minorEastAsia" w:hAnsi="David" w:cs="David"/>
          <w:sz w:val="20"/>
          <w:szCs w:val="20"/>
          <w:lang w:val="en-US"/>
        </w:rPr>
        <w:t>.</w:t>
      </w:r>
    </w:p>
    <w:p w14:paraId="12B44C46" w14:textId="77777777" w:rsidR="00C07962" w:rsidRPr="004233B2" w:rsidRDefault="00C07962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</w:p>
    <w:p w14:paraId="03646602" w14:textId="215C770F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init-capital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1,  &amp;if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 starts with capital letter∧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=t'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345E487A" w14:textId="75593311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punc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1,  &amp;if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 is a punctutation mark∧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=t'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61D07BD3" w14:textId="6CD1DEC2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ppunc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1,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  &amp;if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 is a punctutation mark∧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=t'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1523B4E7" w14:textId="3AA1285B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short-word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1,  &amp;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≤2∧t=t'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2BE7EBD9" w14:textId="03C8196C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tag-trigram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1,  &amp;if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i-2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&gt; = &lt;ppt,pt,t&gt;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60EE7D50" w14:textId="2C636469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tag-bigram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1,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  &amp;if&lt;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&gt; = &lt;pt,t&gt;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3F963EA6" w14:textId="61D66936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tag-unigram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1,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  &amp;if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329EEBA2" w14:textId="770BE86E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first-word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1,  &amp;if 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i=1∧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=t' 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498C30CC" w14:textId="3EFDDB05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last-word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1,  &amp;if 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i=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=t'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2F209574" w14:textId="3E2A9DE8" w:rsidR="00DF1C15" w:rsidRPr="004233B2" w:rsidRDefault="00DF1C15" w:rsidP="007A05C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has-hyphen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1,  &amp;if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 contains </m:t>
                  </m:r>
                  <m:r>
                    <m:rPr>
                      <m:lit/>
                    </m:rP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"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-</m:t>
                  </m:r>
                  <m:r>
                    <m:rPr>
                      <m:lit/>
                    </m:rP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"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=t'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672EE2AE" w14:textId="0891364B" w:rsidR="00DF1C15" w:rsidRPr="004233B2" w:rsidRDefault="00DF1C15" w:rsidP="00DF1C1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all</m:t>
              </m:r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-capital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1,  &amp;if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 has only capital letters∧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=t'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45DCA01B" w14:textId="5665B9E0" w:rsidR="00E71BE2" w:rsidRPr="004233B2" w:rsidRDefault="00E71BE2" w:rsidP="00DF1C15">
      <w:pPr>
        <w:spacing w:after="0"/>
        <w:rPr>
          <w:rFonts w:ascii="David" w:eastAsiaTheme="minorEastAsia" w:hAnsi="David" w:cs="David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all-capital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  <w:lang w:val="en-US"/>
                </w:rPr>
                <m:t>h,t</m:t>
              </m:r>
            </m:e>
          </m:d>
          <m:r>
            <w:rPr>
              <w:rFonts w:ascii="Cambria Math" w:hAnsi="Cambria Math" w:cs="David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1,  &amp;if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is numerical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=t'</m:t>
                  </m:r>
                </m:e>
                <m:e>
                  <m:r>
                    <w:rPr>
                      <w:rFonts w:ascii="Cambria Math" w:hAnsi="Cambria Math" w:cs="David"/>
                      <w:sz w:val="20"/>
                      <w:szCs w:val="20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35A42B09" w14:textId="77777777" w:rsidR="00173000" w:rsidRPr="004233B2" w:rsidRDefault="00173000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</w:p>
    <w:p w14:paraId="2EC5B399" w14:textId="2FF5EBF6" w:rsidR="00173000" w:rsidRPr="004233B2" w:rsidRDefault="00173000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  <w:r w:rsidRPr="004233B2">
        <w:rPr>
          <w:rFonts w:ascii="David" w:hAnsi="David" w:cs="David"/>
          <w:b/>
          <w:bCs/>
          <w:sz w:val="20"/>
          <w:szCs w:val="20"/>
          <w:u w:val="single"/>
          <w:lang w:val="en-US"/>
        </w:rPr>
        <w:t>Feature extraction</w:t>
      </w:r>
    </w:p>
    <w:p w14:paraId="086A03B4" w14:textId="41838A02" w:rsidR="00173000" w:rsidRPr="004233B2" w:rsidRDefault="000D6BCF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>In the feature extraction process implemented in “TaggingFeatureGenerator” we counted the occurrence of every feature mentioned above in the dataset and filter less frequent features according to a specific threshold.</w:t>
      </w:r>
    </w:p>
    <w:p w14:paraId="12A3E935" w14:textId="35366382" w:rsidR="000D6BCF" w:rsidRPr="004233B2" w:rsidRDefault="000D6BCF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</w:p>
    <w:p w14:paraId="25A3C52D" w14:textId="77777777" w:rsidR="0073011D" w:rsidRDefault="0073011D" w:rsidP="00173000">
      <w:pPr>
        <w:spacing w:after="0"/>
        <w:rPr>
          <w:rFonts w:ascii="David" w:hAnsi="David" w:cs="David"/>
          <w:sz w:val="20"/>
          <w:szCs w:val="20"/>
          <w:lang w:val="en-US"/>
        </w:rPr>
        <w:sectPr w:rsidR="0073011D" w:rsidSect="00BD7574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1463E3E" w14:textId="6EAB7970" w:rsidR="00DF0766" w:rsidRPr="004233B2" w:rsidRDefault="000D6BCF" w:rsidP="0073011D">
      <w:pPr>
        <w:spacing w:after="0"/>
        <w:rPr>
          <w:rFonts w:ascii="David" w:hAnsi="David" w:cs="David"/>
          <w:sz w:val="20"/>
          <w:szCs w:val="20"/>
          <w:lang w:val="en-US"/>
        </w:rPr>
      </w:pPr>
      <w:r w:rsidRPr="004233B2">
        <w:rPr>
          <w:rFonts w:ascii="David" w:hAnsi="David" w:cs="David"/>
          <w:sz w:val="20"/>
          <w:szCs w:val="20"/>
          <w:lang w:val="en-US"/>
        </w:rPr>
        <w:t xml:space="preserve">The </w:t>
      </w:r>
      <w:r w:rsidR="00DF0766" w:rsidRPr="004233B2">
        <w:rPr>
          <w:rFonts w:ascii="David" w:hAnsi="David" w:cs="David"/>
          <w:sz w:val="20"/>
          <w:szCs w:val="20"/>
          <w:lang w:val="en-US"/>
        </w:rPr>
        <w:t xml:space="preserve">generated features in the </w:t>
      </w:r>
      <w:r w:rsidR="00DF0766" w:rsidRPr="004233B2">
        <w:rPr>
          <w:rFonts w:ascii="David" w:hAnsi="David" w:cs="David"/>
          <w:b/>
          <w:bCs/>
          <w:sz w:val="20"/>
          <w:szCs w:val="20"/>
          <w:lang w:val="en-US"/>
        </w:rPr>
        <w:t>big model</w:t>
      </w:r>
      <w:r w:rsidR="00DF0766" w:rsidRPr="004233B2">
        <w:rPr>
          <w:rFonts w:ascii="David" w:hAnsi="David" w:cs="David"/>
          <w:sz w:val="20"/>
          <w:szCs w:val="20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2"/>
        <w:gridCol w:w="1622"/>
        <w:gridCol w:w="1050"/>
        <w:gridCol w:w="1075"/>
      </w:tblGrid>
      <w:tr w:rsidR="00DF0766" w:rsidRPr="004233B2" w14:paraId="16B5B050" w14:textId="77777777" w:rsidTr="00E32722">
        <w:trPr>
          <w:jc w:val="center"/>
        </w:trPr>
        <w:tc>
          <w:tcPr>
            <w:tcW w:w="421" w:type="dxa"/>
            <w:tcBorders>
              <w:tl2br w:val="single" w:sz="4" w:space="0" w:color="auto"/>
            </w:tcBorders>
            <w:vAlign w:val="center"/>
          </w:tcPr>
          <w:p w14:paraId="18A9F4AE" w14:textId="77777777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</w:p>
        </w:tc>
        <w:tc>
          <w:tcPr>
            <w:tcW w:w="1759" w:type="dxa"/>
            <w:vAlign w:val="center"/>
          </w:tcPr>
          <w:p w14:paraId="05D2683E" w14:textId="76CD9586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Feature group</w:t>
            </w:r>
          </w:p>
        </w:tc>
        <w:tc>
          <w:tcPr>
            <w:tcW w:w="1109" w:type="dxa"/>
            <w:vAlign w:val="center"/>
          </w:tcPr>
          <w:p w14:paraId="73F5CBEA" w14:textId="728FE12C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Threshold</w:t>
            </w:r>
          </w:p>
        </w:tc>
        <w:tc>
          <w:tcPr>
            <w:tcW w:w="1596" w:type="dxa"/>
            <w:vAlign w:val="center"/>
          </w:tcPr>
          <w:p w14:paraId="379CD575" w14:textId="74C86DD3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Number of features</w:t>
            </w:r>
          </w:p>
        </w:tc>
      </w:tr>
      <w:tr w:rsidR="00DF0766" w:rsidRPr="004233B2" w14:paraId="0FBB81D2" w14:textId="77777777" w:rsidTr="00DF0766">
        <w:trPr>
          <w:jc w:val="center"/>
        </w:trPr>
        <w:tc>
          <w:tcPr>
            <w:tcW w:w="421" w:type="dxa"/>
            <w:vAlign w:val="center"/>
          </w:tcPr>
          <w:p w14:paraId="1C697149" w14:textId="3D27D09E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</w:t>
            </w:r>
          </w:p>
        </w:tc>
        <w:tc>
          <w:tcPr>
            <w:tcW w:w="1759" w:type="dxa"/>
            <w:vAlign w:val="center"/>
          </w:tcPr>
          <w:p w14:paraId="5339B97D" w14:textId="4B1C6C09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word-tag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688DD4BD" w14:textId="60A4A2E8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20</w:t>
            </w:r>
          </w:p>
        </w:tc>
        <w:tc>
          <w:tcPr>
            <w:tcW w:w="1596" w:type="dxa"/>
            <w:vAlign w:val="center"/>
          </w:tcPr>
          <w:p w14:paraId="242738D1" w14:textId="5421953B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700</w:t>
            </w:r>
          </w:p>
        </w:tc>
      </w:tr>
      <w:tr w:rsidR="00DF0766" w:rsidRPr="004233B2" w14:paraId="7898DE1E" w14:textId="77777777" w:rsidTr="00DF0766">
        <w:trPr>
          <w:jc w:val="center"/>
        </w:trPr>
        <w:tc>
          <w:tcPr>
            <w:tcW w:w="421" w:type="dxa"/>
            <w:vAlign w:val="center"/>
          </w:tcPr>
          <w:p w14:paraId="6B8274AF" w14:textId="3B7B2147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2</w:t>
            </w:r>
          </w:p>
        </w:tc>
        <w:tc>
          <w:tcPr>
            <w:tcW w:w="1759" w:type="dxa"/>
            <w:vAlign w:val="center"/>
          </w:tcPr>
          <w:p w14:paraId="27700B3D" w14:textId="518A88D3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word-tag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106BF49C" w14:textId="5C590D39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20</w:t>
            </w:r>
          </w:p>
        </w:tc>
        <w:tc>
          <w:tcPr>
            <w:tcW w:w="1596" w:type="dxa"/>
            <w:vAlign w:val="center"/>
          </w:tcPr>
          <w:p w14:paraId="1893C929" w14:textId="10747EE3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599</w:t>
            </w:r>
          </w:p>
        </w:tc>
      </w:tr>
      <w:tr w:rsidR="00DF0766" w:rsidRPr="004233B2" w14:paraId="1BDAABF3" w14:textId="77777777" w:rsidTr="00DF0766">
        <w:trPr>
          <w:jc w:val="center"/>
        </w:trPr>
        <w:tc>
          <w:tcPr>
            <w:tcW w:w="421" w:type="dxa"/>
            <w:vAlign w:val="center"/>
          </w:tcPr>
          <w:p w14:paraId="0FD4AE56" w14:textId="7DB87F80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3</w:t>
            </w:r>
          </w:p>
        </w:tc>
        <w:tc>
          <w:tcPr>
            <w:tcW w:w="1759" w:type="dxa"/>
            <w:vAlign w:val="center"/>
          </w:tcPr>
          <w:p w14:paraId="1B8E15E5" w14:textId="11F20C23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pword-</m:t>
                    </m:r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word-tag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34EAA25F" w14:textId="14823BAB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6" w:type="dxa"/>
            <w:vAlign w:val="center"/>
          </w:tcPr>
          <w:p w14:paraId="2863E87C" w14:textId="1A99B1D2" w:rsidR="00DF0766" w:rsidRPr="004233B2" w:rsidRDefault="00E71BE2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822</w:t>
            </w:r>
          </w:p>
        </w:tc>
      </w:tr>
      <w:tr w:rsidR="00DF0766" w:rsidRPr="004233B2" w14:paraId="2B9E1F26" w14:textId="77777777" w:rsidTr="00DF0766">
        <w:trPr>
          <w:jc w:val="center"/>
        </w:trPr>
        <w:tc>
          <w:tcPr>
            <w:tcW w:w="421" w:type="dxa"/>
            <w:vAlign w:val="center"/>
          </w:tcPr>
          <w:p w14:paraId="0591D05B" w14:textId="2A00421E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4</w:t>
            </w:r>
          </w:p>
        </w:tc>
        <w:tc>
          <w:tcPr>
            <w:tcW w:w="1759" w:type="dxa"/>
            <w:vAlign w:val="center"/>
          </w:tcPr>
          <w:p w14:paraId="2F034705" w14:textId="1118D746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suffix,*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2BC85812" w14:textId="7016D7E3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50</w:t>
            </w:r>
          </w:p>
        </w:tc>
        <w:tc>
          <w:tcPr>
            <w:tcW w:w="1596" w:type="dxa"/>
            <w:vAlign w:val="center"/>
          </w:tcPr>
          <w:p w14:paraId="3FE7686E" w14:textId="1144B541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1061</w:t>
            </w:r>
          </w:p>
        </w:tc>
      </w:tr>
      <w:tr w:rsidR="00DF0766" w:rsidRPr="004233B2" w14:paraId="29DA2293" w14:textId="77777777" w:rsidTr="00DF0766">
        <w:trPr>
          <w:jc w:val="center"/>
        </w:trPr>
        <w:tc>
          <w:tcPr>
            <w:tcW w:w="421" w:type="dxa"/>
            <w:vAlign w:val="center"/>
          </w:tcPr>
          <w:p w14:paraId="0FFF046A" w14:textId="66F55309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5</w:t>
            </w:r>
          </w:p>
        </w:tc>
        <w:tc>
          <w:tcPr>
            <w:tcW w:w="1759" w:type="dxa"/>
            <w:vAlign w:val="center"/>
          </w:tcPr>
          <w:p w14:paraId="6C1DD0D0" w14:textId="24D5E92F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prefix,*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4EE0BDDD" w14:textId="394F64FA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50</w:t>
            </w:r>
          </w:p>
        </w:tc>
        <w:tc>
          <w:tcPr>
            <w:tcW w:w="1596" w:type="dxa"/>
            <w:vAlign w:val="center"/>
          </w:tcPr>
          <w:p w14:paraId="1EE09C55" w14:textId="25625EB7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1116</w:t>
            </w:r>
          </w:p>
        </w:tc>
      </w:tr>
      <w:tr w:rsidR="00DF0766" w:rsidRPr="004233B2" w14:paraId="73D3E59D" w14:textId="77777777" w:rsidTr="00DF0766">
        <w:trPr>
          <w:jc w:val="center"/>
        </w:trPr>
        <w:tc>
          <w:tcPr>
            <w:tcW w:w="421" w:type="dxa"/>
            <w:vAlign w:val="center"/>
          </w:tcPr>
          <w:p w14:paraId="042B96DC" w14:textId="6C7F6DD0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6</w:t>
            </w:r>
          </w:p>
        </w:tc>
        <w:tc>
          <w:tcPr>
            <w:tcW w:w="1759" w:type="dxa"/>
            <w:vAlign w:val="center"/>
          </w:tcPr>
          <w:p w14:paraId="306D35FF" w14:textId="141221BA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init-capital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68BD543F" w14:textId="2D375067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6" w:type="dxa"/>
            <w:vAlign w:val="center"/>
          </w:tcPr>
          <w:p w14:paraId="4255E235" w14:textId="0C75F1D9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15</w:t>
            </w:r>
          </w:p>
        </w:tc>
      </w:tr>
      <w:tr w:rsidR="00DF0766" w:rsidRPr="004233B2" w14:paraId="7D2B4CC3" w14:textId="77777777" w:rsidTr="00DF0766">
        <w:trPr>
          <w:jc w:val="center"/>
        </w:trPr>
        <w:tc>
          <w:tcPr>
            <w:tcW w:w="421" w:type="dxa"/>
            <w:vAlign w:val="center"/>
          </w:tcPr>
          <w:p w14:paraId="212B72CC" w14:textId="6FA4B3D4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7</w:t>
            </w:r>
          </w:p>
        </w:tc>
        <w:tc>
          <w:tcPr>
            <w:tcW w:w="1759" w:type="dxa"/>
            <w:vAlign w:val="center"/>
          </w:tcPr>
          <w:p w14:paraId="231CBA7D" w14:textId="2A981A70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punc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202B0A08" w14:textId="2C7D787D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6" w:type="dxa"/>
            <w:vAlign w:val="center"/>
          </w:tcPr>
          <w:p w14:paraId="2E2C865C" w14:textId="18AE1C5F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9</w:t>
            </w:r>
          </w:p>
        </w:tc>
      </w:tr>
      <w:tr w:rsidR="00DF0766" w:rsidRPr="004233B2" w14:paraId="31DD394A" w14:textId="77777777" w:rsidTr="00DF0766">
        <w:trPr>
          <w:jc w:val="center"/>
        </w:trPr>
        <w:tc>
          <w:tcPr>
            <w:tcW w:w="421" w:type="dxa"/>
            <w:vAlign w:val="center"/>
          </w:tcPr>
          <w:p w14:paraId="13CA0EDF" w14:textId="1C93C22E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8</w:t>
            </w:r>
          </w:p>
        </w:tc>
        <w:tc>
          <w:tcPr>
            <w:tcW w:w="1759" w:type="dxa"/>
            <w:vAlign w:val="center"/>
          </w:tcPr>
          <w:p w14:paraId="1F1E008B" w14:textId="2DA220FB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ppunc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5D07924F" w14:textId="3ACF0432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6" w:type="dxa"/>
            <w:vAlign w:val="center"/>
          </w:tcPr>
          <w:p w14:paraId="0684DB49" w14:textId="44091CBF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69</w:t>
            </w:r>
          </w:p>
        </w:tc>
      </w:tr>
      <w:tr w:rsidR="00DF0766" w:rsidRPr="004233B2" w14:paraId="4AADD925" w14:textId="77777777" w:rsidTr="00DF0766">
        <w:trPr>
          <w:jc w:val="center"/>
        </w:trPr>
        <w:tc>
          <w:tcPr>
            <w:tcW w:w="421" w:type="dxa"/>
            <w:vAlign w:val="center"/>
          </w:tcPr>
          <w:p w14:paraId="7DEA5313" w14:textId="6B8D236B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9</w:t>
            </w:r>
          </w:p>
        </w:tc>
        <w:tc>
          <w:tcPr>
            <w:tcW w:w="1759" w:type="dxa"/>
            <w:vAlign w:val="center"/>
          </w:tcPr>
          <w:p w14:paraId="499634E1" w14:textId="53BFBA37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short-word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22776EB9" w14:textId="71DD181D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6" w:type="dxa"/>
            <w:vAlign w:val="center"/>
          </w:tcPr>
          <w:p w14:paraId="5ADF7C3B" w14:textId="2706F53D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24</w:t>
            </w:r>
          </w:p>
        </w:tc>
      </w:tr>
      <w:tr w:rsidR="00DF0766" w:rsidRPr="004233B2" w14:paraId="0366554A" w14:textId="77777777" w:rsidTr="00DF0766">
        <w:trPr>
          <w:jc w:val="center"/>
        </w:trPr>
        <w:tc>
          <w:tcPr>
            <w:tcW w:w="421" w:type="dxa"/>
            <w:vAlign w:val="center"/>
          </w:tcPr>
          <w:p w14:paraId="13AC9929" w14:textId="0318676B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759" w:type="dxa"/>
            <w:vAlign w:val="center"/>
          </w:tcPr>
          <w:p w14:paraId="7CCBF41C" w14:textId="323FDFFE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tag-trigram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3760D002" w14:textId="0C999733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6" w:type="dxa"/>
            <w:vAlign w:val="center"/>
          </w:tcPr>
          <w:p w14:paraId="18189DB1" w14:textId="763FDD11" w:rsidR="00DF0766" w:rsidRPr="004233B2" w:rsidRDefault="00E71BE2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1671</w:t>
            </w:r>
          </w:p>
        </w:tc>
      </w:tr>
      <w:tr w:rsidR="00DF0766" w:rsidRPr="004233B2" w14:paraId="5E8EE8BC" w14:textId="77777777" w:rsidTr="00DF0766">
        <w:trPr>
          <w:jc w:val="center"/>
        </w:trPr>
        <w:tc>
          <w:tcPr>
            <w:tcW w:w="421" w:type="dxa"/>
            <w:vAlign w:val="center"/>
          </w:tcPr>
          <w:p w14:paraId="467664EA" w14:textId="0352F6C3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11</w:t>
            </w:r>
          </w:p>
        </w:tc>
        <w:tc>
          <w:tcPr>
            <w:tcW w:w="1759" w:type="dxa"/>
            <w:vAlign w:val="center"/>
          </w:tcPr>
          <w:p w14:paraId="553EB04E" w14:textId="033FF098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tag-bigram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60FE7920" w14:textId="6C1176D0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6" w:type="dxa"/>
            <w:vAlign w:val="center"/>
          </w:tcPr>
          <w:p w14:paraId="1D79A3D5" w14:textId="48D82074" w:rsidR="00DF0766" w:rsidRPr="004233B2" w:rsidRDefault="00E71BE2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534</w:t>
            </w:r>
          </w:p>
        </w:tc>
      </w:tr>
      <w:tr w:rsidR="00DF0766" w:rsidRPr="004233B2" w14:paraId="13949CFD" w14:textId="77777777" w:rsidTr="00DF0766">
        <w:trPr>
          <w:jc w:val="center"/>
        </w:trPr>
        <w:tc>
          <w:tcPr>
            <w:tcW w:w="421" w:type="dxa"/>
            <w:vAlign w:val="center"/>
          </w:tcPr>
          <w:p w14:paraId="6C599C30" w14:textId="1667EAC3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12</w:t>
            </w:r>
          </w:p>
        </w:tc>
        <w:tc>
          <w:tcPr>
            <w:tcW w:w="1759" w:type="dxa"/>
            <w:vAlign w:val="center"/>
          </w:tcPr>
          <w:p w14:paraId="0230047B" w14:textId="4D690811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tag-unigram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0728A12D" w14:textId="4E0451A0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6" w:type="dxa"/>
            <w:vAlign w:val="center"/>
          </w:tcPr>
          <w:p w14:paraId="3CBC018F" w14:textId="5ACD7FD6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42</w:t>
            </w:r>
          </w:p>
        </w:tc>
      </w:tr>
      <w:tr w:rsidR="00DF0766" w:rsidRPr="004233B2" w14:paraId="2D140A4D" w14:textId="77777777" w:rsidTr="00DF0766">
        <w:trPr>
          <w:jc w:val="center"/>
        </w:trPr>
        <w:tc>
          <w:tcPr>
            <w:tcW w:w="421" w:type="dxa"/>
            <w:vAlign w:val="center"/>
          </w:tcPr>
          <w:p w14:paraId="0B4C3C2A" w14:textId="1738D0A9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13</w:t>
            </w:r>
          </w:p>
        </w:tc>
        <w:tc>
          <w:tcPr>
            <w:tcW w:w="1759" w:type="dxa"/>
            <w:vAlign w:val="center"/>
          </w:tcPr>
          <w:p w14:paraId="55D3E63D" w14:textId="5EB45894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first-word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3D34949E" w14:textId="5000CACC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6" w:type="dxa"/>
            <w:vAlign w:val="center"/>
          </w:tcPr>
          <w:p w14:paraId="25363ECD" w14:textId="3332A556" w:rsidR="00DF0766" w:rsidRPr="004233B2" w:rsidRDefault="00E71BE2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22</w:t>
            </w:r>
          </w:p>
        </w:tc>
      </w:tr>
      <w:tr w:rsidR="00DF0766" w:rsidRPr="004233B2" w14:paraId="70E53A15" w14:textId="77777777" w:rsidTr="00DF0766">
        <w:trPr>
          <w:jc w:val="center"/>
        </w:trPr>
        <w:tc>
          <w:tcPr>
            <w:tcW w:w="421" w:type="dxa"/>
            <w:vAlign w:val="center"/>
          </w:tcPr>
          <w:p w14:paraId="2E9F77D3" w14:textId="7D8BB276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14</w:t>
            </w:r>
          </w:p>
        </w:tc>
        <w:tc>
          <w:tcPr>
            <w:tcW w:w="1759" w:type="dxa"/>
            <w:vAlign w:val="center"/>
          </w:tcPr>
          <w:p w14:paraId="5E0CC5BF" w14:textId="62DA0F9D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last-word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2B0B2B58" w14:textId="08A2290E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6" w:type="dxa"/>
            <w:vAlign w:val="center"/>
          </w:tcPr>
          <w:p w14:paraId="668AAB94" w14:textId="351E8CB9" w:rsidR="00DF0766" w:rsidRPr="004233B2" w:rsidRDefault="00E71BE2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21</w:t>
            </w:r>
          </w:p>
        </w:tc>
      </w:tr>
      <w:tr w:rsidR="00DF0766" w:rsidRPr="004233B2" w14:paraId="49821BCF" w14:textId="77777777" w:rsidTr="00DF0766">
        <w:trPr>
          <w:jc w:val="center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14:paraId="2EABCE0C" w14:textId="03E0B4F7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15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vAlign w:val="center"/>
          </w:tcPr>
          <w:p w14:paraId="3EB8C01C" w14:textId="7E8D065E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has-hypen</m:t>
                    </m:r>
                  </m:sub>
                </m:sSub>
              </m:oMath>
            </m:oMathPara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50AEDA53" w14:textId="38FCEC00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vAlign w:val="center"/>
          </w:tcPr>
          <w:p w14:paraId="5EFA75B2" w14:textId="75C4FCC6" w:rsidR="00DF0766" w:rsidRPr="004233B2" w:rsidRDefault="00E71BE2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8</w:t>
            </w:r>
          </w:p>
        </w:tc>
      </w:tr>
      <w:tr w:rsidR="00DF0766" w:rsidRPr="004233B2" w14:paraId="6103A826" w14:textId="77777777" w:rsidTr="00DF0766">
        <w:trPr>
          <w:jc w:val="center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14:paraId="49282C28" w14:textId="1A8B4753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16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vAlign w:val="center"/>
          </w:tcPr>
          <w:p w14:paraId="41655303" w14:textId="3E063090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all-capital</m:t>
                    </m:r>
                  </m:sub>
                </m:sSub>
              </m:oMath>
            </m:oMathPara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672E7713" w14:textId="64F31E5C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vAlign w:val="center"/>
          </w:tcPr>
          <w:p w14:paraId="7C9AFDB3" w14:textId="15479251" w:rsidR="00DF0766" w:rsidRPr="004233B2" w:rsidRDefault="00E71BE2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9</w:t>
            </w:r>
          </w:p>
        </w:tc>
      </w:tr>
      <w:tr w:rsidR="00E71BE2" w:rsidRPr="004233B2" w14:paraId="673A65E5" w14:textId="77777777" w:rsidTr="00DF0766">
        <w:trPr>
          <w:jc w:val="center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14:paraId="009764FB" w14:textId="044CBEEC" w:rsidR="00E71BE2" w:rsidRPr="004233B2" w:rsidRDefault="00E71BE2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17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vAlign w:val="center"/>
          </w:tcPr>
          <w:p w14:paraId="4B09A436" w14:textId="159CAA36" w:rsidR="00E71BE2" w:rsidRPr="004233B2" w:rsidRDefault="00E71BE2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numreic</m:t>
                    </m:r>
                  </m:sub>
                </m:sSub>
              </m:oMath>
            </m:oMathPara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4BED79D8" w14:textId="01FE23F8" w:rsidR="00E71BE2" w:rsidRPr="004233B2" w:rsidRDefault="00E71BE2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vAlign w:val="center"/>
          </w:tcPr>
          <w:p w14:paraId="70682AAF" w14:textId="0DB69027" w:rsidR="00E71BE2" w:rsidRPr="004233B2" w:rsidRDefault="00E71BE2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</w:t>
            </w:r>
          </w:p>
        </w:tc>
      </w:tr>
      <w:tr w:rsidR="00DF0766" w:rsidRPr="004233B2" w14:paraId="26533BCA" w14:textId="77777777" w:rsidTr="00DF0766">
        <w:trPr>
          <w:jc w:val="center"/>
        </w:trPr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077D48" w14:textId="77777777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5DF219" w14:textId="77777777" w:rsidR="00DF0766" w:rsidRPr="004233B2" w:rsidRDefault="00DF0766" w:rsidP="00DF0766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91D72BD" w14:textId="77777777" w:rsidR="00DF0766" w:rsidRPr="004233B2" w:rsidRDefault="00DF0766" w:rsidP="00DF0766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78557" w14:textId="5229A811" w:rsidR="00DF0766" w:rsidRPr="004233B2" w:rsidRDefault="00DF0766" w:rsidP="00DF0766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b/>
                <w:bCs/>
                <w:sz w:val="20"/>
                <w:szCs w:val="20"/>
                <w:lang w:val="en-US"/>
              </w:rPr>
              <w:t>Total: 6723</w:t>
            </w:r>
          </w:p>
        </w:tc>
      </w:tr>
    </w:tbl>
    <w:p w14:paraId="21CC4FBE" w14:textId="07DE76D1" w:rsidR="000D6BCF" w:rsidRPr="004233B2" w:rsidRDefault="000D6BCF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</w:p>
    <w:p w14:paraId="0442EEEA" w14:textId="5389F63D" w:rsidR="006531E2" w:rsidRPr="004233B2" w:rsidRDefault="0073011D" w:rsidP="0073011D">
      <w:pPr>
        <w:spacing w:after="0"/>
        <w:rPr>
          <w:rFonts w:ascii="David" w:hAnsi="David" w:cs="David"/>
          <w:sz w:val="20"/>
          <w:szCs w:val="20"/>
          <w:lang w:val="en-US"/>
        </w:rPr>
      </w:pPr>
      <w:r>
        <w:rPr>
          <w:rFonts w:ascii="David" w:hAnsi="David" w:cs="David"/>
          <w:sz w:val="20"/>
          <w:szCs w:val="20"/>
          <w:lang w:val="en-US"/>
        </w:rPr>
        <w:t>The</w:t>
      </w:r>
      <w:r w:rsidR="006531E2" w:rsidRPr="004233B2">
        <w:rPr>
          <w:rFonts w:ascii="David" w:hAnsi="David" w:cs="David"/>
          <w:sz w:val="20"/>
          <w:szCs w:val="20"/>
          <w:lang w:val="en-US"/>
        </w:rPr>
        <w:t xml:space="preserve"> generated features in the </w:t>
      </w:r>
      <w:r w:rsidR="006531E2" w:rsidRPr="004233B2">
        <w:rPr>
          <w:rFonts w:ascii="David" w:hAnsi="David" w:cs="David"/>
          <w:b/>
          <w:bCs/>
          <w:sz w:val="20"/>
          <w:szCs w:val="20"/>
          <w:lang w:val="en-US"/>
        </w:rPr>
        <w:t>small</w:t>
      </w:r>
      <w:r w:rsidR="006531E2" w:rsidRPr="004233B2">
        <w:rPr>
          <w:rFonts w:ascii="David" w:hAnsi="David" w:cs="David"/>
          <w:b/>
          <w:bCs/>
          <w:sz w:val="20"/>
          <w:szCs w:val="20"/>
          <w:lang w:val="en-US"/>
        </w:rPr>
        <w:t xml:space="preserve"> model</w:t>
      </w:r>
      <w:r w:rsidR="006531E2" w:rsidRPr="004233B2">
        <w:rPr>
          <w:rFonts w:ascii="David" w:hAnsi="David" w:cs="David"/>
          <w:sz w:val="20"/>
          <w:szCs w:val="20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2"/>
        <w:gridCol w:w="1622"/>
        <w:gridCol w:w="1050"/>
        <w:gridCol w:w="1075"/>
      </w:tblGrid>
      <w:tr w:rsidR="006531E2" w:rsidRPr="004233B2" w14:paraId="42CD6FD0" w14:textId="77777777" w:rsidTr="00E32722">
        <w:trPr>
          <w:jc w:val="center"/>
        </w:trPr>
        <w:tc>
          <w:tcPr>
            <w:tcW w:w="421" w:type="dxa"/>
            <w:tcBorders>
              <w:tl2br w:val="single" w:sz="4" w:space="0" w:color="auto"/>
            </w:tcBorders>
            <w:vAlign w:val="center"/>
          </w:tcPr>
          <w:p w14:paraId="16D438D7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</w:p>
        </w:tc>
        <w:tc>
          <w:tcPr>
            <w:tcW w:w="1759" w:type="dxa"/>
            <w:vAlign w:val="center"/>
          </w:tcPr>
          <w:p w14:paraId="66953B90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Feature group</w:t>
            </w:r>
          </w:p>
        </w:tc>
        <w:tc>
          <w:tcPr>
            <w:tcW w:w="1109" w:type="dxa"/>
            <w:vAlign w:val="center"/>
          </w:tcPr>
          <w:p w14:paraId="061AEAA4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Threshold</w:t>
            </w:r>
          </w:p>
        </w:tc>
        <w:tc>
          <w:tcPr>
            <w:tcW w:w="1596" w:type="dxa"/>
            <w:vAlign w:val="center"/>
          </w:tcPr>
          <w:p w14:paraId="51A85B8F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Number of features</w:t>
            </w:r>
          </w:p>
        </w:tc>
      </w:tr>
      <w:tr w:rsidR="006531E2" w:rsidRPr="004233B2" w14:paraId="3DEEB081" w14:textId="77777777" w:rsidTr="00CC2569">
        <w:trPr>
          <w:jc w:val="center"/>
        </w:trPr>
        <w:tc>
          <w:tcPr>
            <w:tcW w:w="421" w:type="dxa"/>
            <w:vAlign w:val="center"/>
          </w:tcPr>
          <w:p w14:paraId="5E4769DC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</w:t>
            </w:r>
          </w:p>
        </w:tc>
        <w:tc>
          <w:tcPr>
            <w:tcW w:w="1759" w:type="dxa"/>
            <w:vAlign w:val="center"/>
          </w:tcPr>
          <w:p w14:paraId="74B4FAF4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word-tag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5E0C6145" w14:textId="7A931862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1BFC6D02" w14:textId="488BD7CF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3555420D" w14:textId="77777777" w:rsidTr="00CC2569">
        <w:trPr>
          <w:jc w:val="center"/>
        </w:trPr>
        <w:tc>
          <w:tcPr>
            <w:tcW w:w="421" w:type="dxa"/>
            <w:vAlign w:val="center"/>
          </w:tcPr>
          <w:p w14:paraId="08F62959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2</w:t>
            </w:r>
          </w:p>
        </w:tc>
        <w:tc>
          <w:tcPr>
            <w:tcW w:w="1759" w:type="dxa"/>
            <w:vAlign w:val="center"/>
          </w:tcPr>
          <w:p w14:paraId="669CDEB2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pword-tag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2B1848AD" w14:textId="4F950E22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5DA8F1E8" w14:textId="7D366104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012D9E14" w14:textId="77777777" w:rsidTr="00CC2569">
        <w:trPr>
          <w:jc w:val="center"/>
        </w:trPr>
        <w:tc>
          <w:tcPr>
            <w:tcW w:w="421" w:type="dxa"/>
            <w:vAlign w:val="center"/>
          </w:tcPr>
          <w:p w14:paraId="22D3AE5D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3</w:t>
            </w:r>
          </w:p>
        </w:tc>
        <w:tc>
          <w:tcPr>
            <w:tcW w:w="1759" w:type="dxa"/>
            <w:vAlign w:val="center"/>
          </w:tcPr>
          <w:p w14:paraId="2DD4DDC2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pword-word-tag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5A4C2940" w14:textId="13E3117A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36D76AEC" w14:textId="17029517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1B5E14B4" w14:textId="77777777" w:rsidTr="00CC2569">
        <w:trPr>
          <w:jc w:val="center"/>
        </w:trPr>
        <w:tc>
          <w:tcPr>
            <w:tcW w:w="421" w:type="dxa"/>
            <w:vAlign w:val="center"/>
          </w:tcPr>
          <w:p w14:paraId="4E161D89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4</w:t>
            </w:r>
          </w:p>
        </w:tc>
        <w:tc>
          <w:tcPr>
            <w:tcW w:w="1759" w:type="dxa"/>
            <w:vAlign w:val="center"/>
          </w:tcPr>
          <w:p w14:paraId="4177FA6B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suffix,*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32CEC485" w14:textId="7E72AC8E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41560080" w14:textId="4878E737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31072969" w14:textId="77777777" w:rsidTr="00CC2569">
        <w:trPr>
          <w:jc w:val="center"/>
        </w:trPr>
        <w:tc>
          <w:tcPr>
            <w:tcW w:w="421" w:type="dxa"/>
            <w:vAlign w:val="center"/>
          </w:tcPr>
          <w:p w14:paraId="034D0DF1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5</w:t>
            </w:r>
          </w:p>
        </w:tc>
        <w:tc>
          <w:tcPr>
            <w:tcW w:w="1759" w:type="dxa"/>
            <w:vAlign w:val="center"/>
          </w:tcPr>
          <w:p w14:paraId="3E1C9424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prefix,*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696C0EC2" w14:textId="50118671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717F059C" w14:textId="737837F4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44909B9F" w14:textId="77777777" w:rsidTr="00CC2569">
        <w:trPr>
          <w:jc w:val="center"/>
        </w:trPr>
        <w:tc>
          <w:tcPr>
            <w:tcW w:w="421" w:type="dxa"/>
            <w:vAlign w:val="center"/>
          </w:tcPr>
          <w:p w14:paraId="7ACC5ECF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6</w:t>
            </w:r>
          </w:p>
        </w:tc>
        <w:tc>
          <w:tcPr>
            <w:tcW w:w="1759" w:type="dxa"/>
            <w:vAlign w:val="center"/>
          </w:tcPr>
          <w:p w14:paraId="0D5E17D9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init-capital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6DC5A1FE" w14:textId="2A7A6251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51E47606" w14:textId="447387A2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192DF885" w14:textId="77777777" w:rsidTr="00CC2569">
        <w:trPr>
          <w:jc w:val="center"/>
        </w:trPr>
        <w:tc>
          <w:tcPr>
            <w:tcW w:w="421" w:type="dxa"/>
            <w:vAlign w:val="center"/>
          </w:tcPr>
          <w:p w14:paraId="7AAEFBA0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7</w:t>
            </w:r>
          </w:p>
        </w:tc>
        <w:tc>
          <w:tcPr>
            <w:tcW w:w="1759" w:type="dxa"/>
            <w:vAlign w:val="center"/>
          </w:tcPr>
          <w:p w14:paraId="25F8134D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punc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39093349" w14:textId="7A9743F8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310147D8" w14:textId="3B8AA512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0C8F669E" w14:textId="77777777" w:rsidTr="00CC2569">
        <w:trPr>
          <w:jc w:val="center"/>
        </w:trPr>
        <w:tc>
          <w:tcPr>
            <w:tcW w:w="421" w:type="dxa"/>
            <w:vAlign w:val="center"/>
          </w:tcPr>
          <w:p w14:paraId="13A3D1FF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8</w:t>
            </w:r>
          </w:p>
        </w:tc>
        <w:tc>
          <w:tcPr>
            <w:tcW w:w="1759" w:type="dxa"/>
            <w:vAlign w:val="center"/>
          </w:tcPr>
          <w:p w14:paraId="0EBBE8A6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ppunc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59D8E6F2" w14:textId="55B755BC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7120A60E" w14:textId="2B052846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2A7B1506" w14:textId="77777777" w:rsidTr="00CC2569">
        <w:trPr>
          <w:jc w:val="center"/>
        </w:trPr>
        <w:tc>
          <w:tcPr>
            <w:tcW w:w="421" w:type="dxa"/>
            <w:vAlign w:val="center"/>
          </w:tcPr>
          <w:p w14:paraId="746074DE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9</w:t>
            </w:r>
          </w:p>
        </w:tc>
        <w:tc>
          <w:tcPr>
            <w:tcW w:w="1759" w:type="dxa"/>
            <w:vAlign w:val="center"/>
          </w:tcPr>
          <w:p w14:paraId="33704EB4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short-word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76881226" w14:textId="25756E83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5D2D35F0" w14:textId="05FB762B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6A453DBE" w14:textId="77777777" w:rsidTr="00CC2569">
        <w:trPr>
          <w:jc w:val="center"/>
        </w:trPr>
        <w:tc>
          <w:tcPr>
            <w:tcW w:w="421" w:type="dxa"/>
            <w:vAlign w:val="center"/>
          </w:tcPr>
          <w:p w14:paraId="4EE2630B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10</w:t>
            </w:r>
          </w:p>
        </w:tc>
        <w:tc>
          <w:tcPr>
            <w:tcW w:w="1759" w:type="dxa"/>
            <w:vAlign w:val="center"/>
          </w:tcPr>
          <w:p w14:paraId="5DFE6AFF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tag-trigram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045B95DA" w14:textId="73F1AD83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48907E2C" w14:textId="4D45E52F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70683CF3" w14:textId="77777777" w:rsidTr="00CC2569">
        <w:trPr>
          <w:jc w:val="center"/>
        </w:trPr>
        <w:tc>
          <w:tcPr>
            <w:tcW w:w="421" w:type="dxa"/>
            <w:vAlign w:val="center"/>
          </w:tcPr>
          <w:p w14:paraId="7D5E811B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11</w:t>
            </w:r>
          </w:p>
        </w:tc>
        <w:tc>
          <w:tcPr>
            <w:tcW w:w="1759" w:type="dxa"/>
            <w:vAlign w:val="center"/>
          </w:tcPr>
          <w:p w14:paraId="2D8BD5E8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tag-bigram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6899EABD" w14:textId="5482A538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73CF3D1B" w14:textId="174DB34F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44121870" w14:textId="77777777" w:rsidTr="00CC2569">
        <w:trPr>
          <w:jc w:val="center"/>
        </w:trPr>
        <w:tc>
          <w:tcPr>
            <w:tcW w:w="421" w:type="dxa"/>
            <w:vAlign w:val="center"/>
          </w:tcPr>
          <w:p w14:paraId="69F73820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12</w:t>
            </w:r>
          </w:p>
        </w:tc>
        <w:tc>
          <w:tcPr>
            <w:tcW w:w="1759" w:type="dxa"/>
            <w:vAlign w:val="center"/>
          </w:tcPr>
          <w:p w14:paraId="4C311B96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tag-unigram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12FC1BEB" w14:textId="03A30165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6CC7B25A" w14:textId="034EE503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05381DBC" w14:textId="77777777" w:rsidTr="00CC2569">
        <w:trPr>
          <w:jc w:val="center"/>
        </w:trPr>
        <w:tc>
          <w:tcPr>
            <w:tcW w:w="421" w:type="dxa"/>
            <w:vAlign w:val="center"/>
          </w:tcPr>
          <w:p w14:paraId="05405057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13</w:t>
            </w:r>
          </w:p>
        </w:tc>
        <w:tc>
          <w:tcPr>
            <w:tcW w:w="1759" w:type="dxa"/>
            <w:vAlign w:val="center"/>
          </w:tcPr>
          <w:p w14:paraId="0F56D04E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first-word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10820ABE" w14:textId="080BA607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67E2DCA9" w14:textId="32144D3F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3F930FF0" w14:textId="77777777" w:rsidTr="00CC2569">
        <w:trPr>
          <w:jc w:val="center"/>
        </w:trPr>
        <w:tc>
          <w:tcPr>
            <w:tcW w:w="421" w:type="dxa"/>
            <w:vAlign w:val="center"/>
          </w:tcPr>
          <w:p w14:paraId="54D95CB5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14</w:t>
            </w:r>
          </w:p>
        </w:tc>
        <w:tc>
          <w:tcPr>
            <w:tcW w:w="1759" w:type="dxa"/>
            <w:vAlign w:val="center"/>
          </w:tcPr>
          <w:p w14:paraId="31C67A6D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last-word</m:t>
                    </m:r>
                  </m:sub>
                </m:sSub>
              </m:oMath>
            </m:oMathPara>
          </w:p>
        </w:tc>
        <w:tc>
          <w:tcPr>
            <w:tcW w:w="1109" w:type="dxa"/>
            <w:vAlign w:val="center"/>
          </w:tcPr>
          <w:p w14:paraId="265365F1" w14:textId="40CC2A22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vAlign w:val="center"/>
          </w:tcPr>
          <w:p w14:paraId="687A86D2" w14:textId="681EF809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504274D0" w14:textId="77777777" w:rsidTr="00CC2569">
        <w:trPr>
          <w:jc w:val="center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14:paraId="07D74860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eastAsia="Calibri" w:hAnsi="David" w:cs="David"/>
                <w:sz w:val="20"/>
                <w:szCs w:val="20"/>
                <w:lang w:val="en-US"/>
              </w:rPr>
              <w:t>15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vAlign w:val="center"/>
          </w:tcPr>
          <w:p w14:paraId="69004AB6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has-hypen</m:t>
                    </m:r>
                  </m:sub>
                </m:sSub>
              </m:oMath>
            </m:oMathPara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4B3F1F07" w14:textId="098C87BB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vAlign w:val="center"/>
          </w:tcPr>
          <w:p w14:paraId="4F96337F" w14:textId="2E586119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72F807AA" w14:textId="77777777" w:rsidTr="00CC2569">
        <w:trPr>
          <w:jc w:val="center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14:paraId="20883C10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16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vAlign w:val="center"/>
          </w:tcPr>
          <w:p w14:paraId="2574E5E4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all-capital</m:t>
                    </m:r>
                  </m:sub>
                </m:sSub>
              </m:oMath>
            </m:oMathPara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10A41886" w14:textId="7B33CF43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vAlign w:val="center"/>
          </w:tcPr>
          <w:p w14:paraId="024D851B" w14:textId="6012E747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022AC499" w14:textId="77777777" w:rsidTr="00CC2569">
        <w:trPr>
          <w:jc w:val="center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14:paraId="304B0111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17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vAlign w:val="center"/>
          </w:tcPr>
          <w:p w14:paraId="4874C0C4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numreic</m:t>
                    </m:r>
                  </m:sub>
                </m:sSub>
              </m:oMath>
            </m:oMathPara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42140601" w14:textId="4B6E4461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vAlign w:val="center"/>
          </w:tcPr>
          <w:p w14:paraId="1537364C" w14:textId="7D0B9C80" w:rsidR="006531E2" w:rsidRPr="004233B2" w:rsidRDefault="004233B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</w:tr>
      <w:tr w:rsidR="006531E2" w:rsidRPr="004233B2" w14:paraId="2FF6D871" w14:textId="77777777" w:rsidTr="00CC2569">
        <w:trPr>
          <w:jc w:val="center"/>
        </w:trPr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C4E3E5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79884" w14:textId="77777777" w:rsidR="006531E2" w:rsidRPr="004233B2" w:rsidRDefault="006531E2" w:rsidP="00CC2569">
            <w:pPr>
              <w:jc w:val="center"/>
              <w:rPr>
                <w:rFonts w:ascii="David" w:eastAsia="Calibri" w:hAnsi="David" w:cs="David"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252E602" w14:textId="77777777" w:rsidR="006531E2" w:rsidRPr="004233B2" w:rsidRDefault="006531E2" w:rsidP="00CC2569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9D57" w14:textId="4656CE33" w:rsidR="006531E2" w:rsidRPr="004233B2" w:rsidRDefault="006531E2" w:rsidP="00CC2569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lang w:val="en-US"/>
              </w:rPr>
            </w:pPr>
            <w:r w:rsidRPr="004233B2">
              <w:rPr>
                <w:rFonts w:ascii="David" w:hAnsi="David" w:cs="David"/>
                <w:b/>
                <w:bCs/>
                <w:sz w:val="20"/>
                <w:szCs w:val="20"/>
                <w:lang w:val="en-US"/>
              </w:rPr>
              <w:t xml:space="preserve">Total: </w:t>
            </w:r>
            <w:r w:rsidR="004233B2" w:rsidRPr="004233B2">
              <w:rPr>
                <w:rFonts w:ascii="David" w:hAnsi="David" w:cs="David"/>
                <w:b/>
                <w:bCs/>
                <w:sz w:val="20"/>
                <w:szCs w:val="20"/>
                <w:lang w:val="en-US"/>
              </w:rPr>
              <w:t>???</w:t>
            </w:r>
          </w:p>
        </w:tc>
      </w:tr>
    </w:tbl>
    <w:p w14:paraId="46119E6D" w14:textId="77777777" w:rsidR="0073011D" w:rsidRDefault="0073011D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  <w:sectPr w:rsidR="0073011D" w:rsidSect="0073011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0267C94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657FD4EB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5E650296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6340E3C6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7DDDCC79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5BA83735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3C370CCF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5AF36E66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58CD0CB1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63267875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446F7A9C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644808BD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78F09A36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0E39C1DE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1AFFE316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4A120DB9" w14:textId="77777777" w:rsidR="00E32722" w:rsidRDefault="00E32722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</w:p>
    <w:p w14:paraId="2F04E432" w14:textId="65B7750B" w:rsidR="00173000" w:rsidRPr="000303C9" w:rsidRDefault="00BD7574" w:rsidP="00173000">
      <w:pPr>
        <w:spacing w:after="0"/>
        <w:rPr>
          <w:rFonts w:ascii="David" w:hAnsi="David" w:cs="David"/>
          <w:b/>
          <w:bCs/>
          <w:sz w:val="20"/>
          <w:szCs w:val="20"/>
          <w:u w:val="single"/>
          <w:lang w:val="en-US"/>
        </w:rPr>
      </w:pPr>
      <w:r w:rsidRPr="000303C9">
        <w:rPr>
          <w:rFonts w:ascii="David" w:hAnsi="David" w:cs="David"/>
          <w:b/>
          <w:bCs/>
          <w:sz w:val="20"/>
          <w:szCs w:val="20"/>
          <w:u w:val="single"/>
          <w:lang w:val="en-US"/>
        </w:rPr>
        <w:lastRenderedPageBreak/>
        <w:t>Model accuracy</w:t>
      </w:r>
    </w:p>
    <w:p w14:paraId="47ED5748" w14:textId="773A4A88" w:rsidR="00BD7574" w:rsidRDefault="00BD7574" w:rsidP="00173000">
      <w:pPr>
        <w:spacing w:after="0"/>
        <w:rPr>
          <w:rFonts w:ascii="David" w:hAnsi="David" w:cs="David"/>
          <w:sz w:val="20"/>
          <w:szCs w:val="20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D7574" w14:paraId="65EF66FC" w14:textId="77777777" w:rsidTr="00E32722">
        <w:tc>
          <w:tcPr>
            <w:tcW w:w="2254" w:type="dxa"/>
            <w:tcBorders>
              <w:tl2br w:val="single" w:sz="4" w:space="0" w:color="auto"/>
            </w:tcBorders>
            <w:vAlign w:val="center"/>
          </w:tcPr>
          <w:p w14:paraId="29BD6E34" w14:textId="6ACA53D6" w:rsidR="00BD7574" w:rsidRPr="00BD7574" w:rsidRDefault="00BD7574" w:rsidP="00E32722">
            <w:pPr>
              <w:rPr>
                <w:rFonts w:ascii="David" w:hAnsi="David" w:cs="David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  <w:vAlign w:val="center"/>
          </w:tcPr>
          <w:p w14:paraId="63398E11" w14:textId="417515E0" w:rsidR="00BD7574" w:rsidRPr="00BD7574" w:rsidRDefault="00BD7574" w:rsidP="00BD7574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BD7574">
              <w:rPr>
                <w:rFonts w:ascii="David" w:hAnsi="David" w:cs="David"/>
                <w:sz w:val="20"/>
                <w:szCs w:val="20"/>
                <w:lang w:val="en-US"/>
              </w:rPr>
              <w:t>Training set size</w:t>
            </w:r>
          </w:p>
        </w:tc>
        <w:tc>
          <w:tcPr>
            <w:tcW w:w="2254" w:type="dxa"/>
            <w:vAlign w:val="center"/>
          </w:tcPr>
          <w:p w14:paraId="320BFF76" w14:textId="17AF71AE" w:rsidR="00BD7574" w:rsidRPr="00BD7574" w:rsidRDefault="00BD7574" w:rsidP="00BD7574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BD7574">
              <w:rPr>
                <w:rFonts w:ascii="David" w:hAnsi="David" w:cs="David"/>
                <w:sz w:val="20"/>
                <w:szCs w:val="20"/>
                <w:lang w:val="en-US"/>
              </w:rPr>
              <w:t>Testing set size</w:t>
            </w:r>
          </w:p>
        </w:tc>
        <w:tc>
          <w:tcPr>
            <w:tcW w:w="2254" w:type="dxa"/>
            <w:vAlign w:val="center"/>
          </w:tcPr>
          <w:p w14:paraId="1154312E" w14:textId="5C6EA08F" w:rsidR="00BD7574" w:rsidRPr="00BD7574" w:rsidRDefault="00BD7574" w:rsidP="00BD7574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BD7574">
              <w:rPr>
                <w:rFonts w:ascii="David" w:hAnsi="David" w:cs="David"/>
                <w:sz w:val="20"/>
                <w:szCs w:val="20"/>
                <w:lang w:val="en-US"/>
              </w:rPr>
              <w:t>Accuracy</w:t>
            </w:r>
          </w:p>
        </w:tc>
      </w:tr>
      <w:tr w:rsidR="00BD7574" w14:paraId="4A822832" w14:textId="77777777" w:rsidTr="00BD7574">
        <w:tc>
          <w:tcPr>
            <w:tcW w:w="2254" w:type="dxa"/>
            <w:vAlign w:val="center"/>
          </w:tcPr>
          <w:p w14:paraId="2C4EB102" w14:textId="50BDE8EB" w:rsidR="00BD7574" w:rsidRPr="00BD7574" w:rsidRDefault="00BD7574" w:rsidP="00BD7574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BD7574">
              <w:rPr>
                <w:rFonts w:ascii="David" w:hAnsi="David" w:cs="David"/>
                <w:sz w:val="20"/>
                <w:szCs w:val="20"/>
                <w:lang w:val="en-US"/>
              </w:rPr>
              <w:t>Big model</w:t>
            </w:r>
          </w:p>
        </w:tc>
        <w:tc>
          <w:tcPr>
            <w:tcW w:w="2254" w:type="dxa"/>
            <w:vAlign w:val="center"/>
          </w:tcPr>
          <w:p w14:paraId="61E95CEF" w14:textId="618B1BE8" w:rsidR="00BD7574" w:rsidRPr="00BD7574" w:rsidRDefault="00BD7574" w:rsidP="00BD7574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2254" w:type="dxa"/>
            <w:vAlign w:val="center"/>
          </w:tcPr>
          <w:p w14:paraId="509F3A67" w14:textId="65201063" w:rsidR="00BD7574" w:rsidRPr="00BD7574" w:rsidRDefault="00BD7574" w:rsidP="00BD7574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2254" w:type="dxa"/>
            <w:vAlign w:val="center"/>
          </w:tcPr>
          <w:p w14:paraId="07906BBF" w14:textId="2DC360CF" w:rsidR="00BD7574" w:rsidRPr="00BD7574" w:rsidRDefault="00BD7574" w:rsidP="00BD7574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BD7574">
              <w:rPr>
                <w:rFonts w:ascii="David" w:hAnsi="David" w:cs="David"/>
                <w:sz w:val="20"/>
                <w:szCs w:val="20"/>
                <w:lang w:val="en-US"/>
              </w:rPr>
              <w:t>0.92533</w:t>
            </w:r>
            <w:r>
              <w:rPr>
                <w:rFonts w:ascii="David" w:hAnsi="David" w:cs="David"/>
                <w:sz w:val="20"/>
                <w:szCs w:val="20"/>
                <w:lang w:val="en-US"/>
              </w:rPr>
              <w:t xml:space="preserve"> (92.5%)</w:t>
            </w:r>
          </w:p>
        </w:tc>
      </w:tr>
      <w:tr w:rsidR="00BD7574" w14:paraId="7A30B3AB" w14:textId="77777777" w:rsidTr="00BD7574">
        <w:tc>
          <w:tcPr>
            <w:tcW w:w="2254" w:type="dxa"/>
            <w:vAlign w:val="center"/>
          </w:tcPr>
          <w:p w14:paraId="7E4CEDA3" w14:textId="6D6760DD" w:rsidR="00BD7574" w:rsidRPr="00BD7574" w:rsidRDefault="00BD7574" w:rsidP="00BD7574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BD7574">
              <w:rPr>
                <w:rFonts w:ascii="David" w:hAnsi="David" w:cs="David"/>
                <w:sz w:val="20"/>
                <w:szCs w:val="20"/>
                <w:lang w:val="en-US"/>
              </w:rPr>
              <w:t>Small model</w:t>
            </w:r>
          </w:p>
        </w:tc>
        <w:tc>
          <w:tcPr>
            <w:tcW w:w="2254" w:type="dxa"/>
            <w:vAlign w:val="center"/>
          </w:tcPr>
          <w:p w14:paraId="6845807F" w14:textId="7C15A321" w:rsidR="00BD7574" w:rsidRPr="00BD7574" w:rsidRDefault="00BD7574" w:rsidP="00BD7574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2254" w:type="dxa"/>
            <w:vAlign w:val="center"/>
          </w:tcPr>
          <w:p w14:paraId="4D5F72C2" w14:textId="1A219948" w:rsidR="00BD7574" w:rsidRPr="00BD7574" w:rsidRDefault="00BD7574" w:rsidP="00BD7574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?</w:t>
            </w:r>
          </w:p>
        </w:tc>
        <w:tc>
          <w:tcPr>
            <w:tcW w:w="2254" w:type="dxa"/>
            <w:vAlign w:val="center"/>
          </w:tcPr>
          <w:p w14:paraId="61C26885" w14:textId="77777777" w:rsidR="00BD7574" w:rsidRPr="00BD7574" w:rsidRDefault="00BD7574" w:rsidP="00BD7574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</w:p>
        </w:tc>
      </w:tr>
    </w:tbl>
    <w:p w14:paraId="124A3A65" w14:textId="62E7797D" w:rsidR="00BD7574" w:rsidRDefault="00BD7574" w:rsidP="00173000">
      <w:pPr>
        <w:spacing w:after="0"/>
        <w:rPr>
          <w:rFonts w:ascii="David" w:hAnsi="David" w:cs="David"/>
          <w:sz w:val="20"/>
          <w:szCs w:val="20"/>
          <w:u w:val="single"/>
          <w:lang w:val="en-US"/>
        </w:rPr>
      </w:pPr>
    </w:p>
    <w:p w14:paraId="652C9017" w14:textId="138E9EEF" w:rsidR="000303C9" w:rsidRDefault="000303C9" w:rsidP="00173000">
      <w:pPr>
        <w:spacing w:after="0"/>
        <w:rPr>
          <w:rFonts w:ascii="David" w:hAnsi="David" w:cs="David"/>
          <w:sz w:val="20"/>
          <w:szCs w:val="20"/>
          <w:u w:val="single"/>
          <w:lang w:val="en-US"/>
        </w:rPr>
      </w:pPr>
      <w:r>
        <w:rPr>
          <w:rFonts w:ascii="David" w:hAnsi="David" w:cs="David"/>
          <w:sz w:val="20"/>
          <w:szCs w:val="20"/>
          <w:u w:val="single"/>
          <w:lang w:val="en-US"/>
        </w:rPr>
        <w:t xml:space="preserve">Top </w:t>
      </w:r>
      <w:r w:rsidR="00E32722">
        <w:rPr>
          <w:rFonts w:ascii="David" w:hAnsi="David" w:cs="David"/>
          <w:sz w:val="20"/>
          <w:szCs w:val="20"/>
          <w:u w:val="single"/>
          <w:lang w:val="en-US"/>
        </w:rPr>
        <w:t>10 incorrect tags confusion matrix</w:t>
      </w:r>
    </w:p>
    <w:p w14:paraId="6173E461" w14:textId="77777777" w:rsidR="00912877" w:rsidRDefault="00912877" w:rsidP="00173000">
      <w:pPr>
        <w:spacing w:after="0"/>
        <w:rPr>
          <w:rFonts w:ascii="David" w:hAnsi="David" w:cs="David"/>
          <w:sz w:val="20"/>
          <w:szCs w:val="20"/>
          <w:u w:val="single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8"/>
        <w:gridCol w:w="571"/>
        <w:gridCol w:w="482"/>
        <w:gridCol w:w="483"/>
        <w:gridCol w:w="571"/>
        <w:gridCol w:w="639"/>
        <w:gridCol w:w="639"/>
        <w:gridCol w:w="617"/>
        <w:gridCol w:w="494"/>
        <w:gridCol w:w="728"/>
        <w:gridCol w:w="616"/>
      </w:tblGrid>
      <w:tr w:rsidR="00E32722" w:rsidRPr="00E32722" w14:paraId="16F149A0" w14:textId="6170BC23" w:rsidTr="00E32722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6207158C" w14:textId="77777777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4D27985" w14:textId="7EF49D39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NN</w:t>
            </w:r>
          </w:p>
        </w:tc>
        <w:tc>
          <w:tcPr>
            <w:tcW w:w="0" w:type="auto"/>
            <w:vAlign w:val="center"/>
          </w:tcPr>
          <w:p w14:paraId="598CBF1A" w14:textId="0DD8DEFF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JJ</w:t>
            </w:r>
          </w:p>
        </w:tc>
        <w:tc>
          <w:tcPr>
            <w:tcW w:w="0" w:type="auto"/>
            <w:vAlign w:val="center"/>
          </w:tcPr>
          <w:p w14:paraId="078C35D8" w14:textId="2B7237F0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RB</w:t>
            </w:r>
          </w:p>
        </w:tc>
        <w:tc>
          <w:tcPr>
            <w:tcW w:w="0" w:type="auto"/>
            <w:vAlign w:val="center"/>
          </w:tcPr>
          <w:p w14:paraId="28FA5A70" w14:textId="3057B9E7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IN</w:t>
            </w:r>
          </w:p>
        </w:tc>
        <w:tc>
          <w:tcPr>
            <w:tcW w:w="0" w:type="auto"/>
            <w:vAlign w:val="center"/>
          </w:tcPr>
          <w:p w14:paraId="276C52A8" w14:textId="66DB9402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VBD</w:t>
            </w:r>
          </w:p>
        </w:tc>
        <w:tc>
          <w:tcPr>
            <w:tcW w:w="0" w:type="auto"/>
            <w:vAlign w:val="center"/>
          </w:tcPr>
          <w:p w14:paraId="01ABB3F4" w14:textId="422E94D2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VBN</w:t>
            </w:r>
          </w:p>
        </w:tc>
        <w:tc>
          <w:tcPr>
            <w:tcW w:w="0" w:type="auto"/>
            <w:vAlign w:val="center"/>
          </w:tcPr>
          <w:p w14:paraId="33233E9B" w14:textId="4F3D7034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NNP</w:t>
            </w:r>
          </w:p>
        </w:tc>
        <w:tc>
          <w:tcPr>
            <w:tcW w:w="0" w:type="auto"/>
            <w:vAlign w:val="center"/>
          </w:tcPr>
          <w:p w14:paraId="6A25852B" w14:textId="249CDF3B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VB</w:t>
            </w:r>
          </w:p>
        </w:tc>
        <w:tc>
          <w:tcPr>
            <w:tcW w:w="0" w:type="auto"/>
            <w:vAlign w:val="center"/>
          </w:tcPr>
          <w:p w14:paraId="3C72B0B1" w14:textId="35CD652E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NNPS</w:t>
            </w:r>
          </w:p>
        </w:tc>
        <w:tc>
          <w:tcPr>
            <w:tcW w:w="0" w:type="auto"/>
            <w:vAlign w:val="center"/>
          </w:tcPr>
          <w:p w14:paraId="09028A75" w14:textId="5D4659DB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VBZ</w:t>
            </w:r>
          </w:p>
        </w:tc>
      </w:tr>
      <w:tr w:rsidR="00E32722" w:rsidRPr="00E32722" w14:paraId="41B33FED" w14:textId="228E5680" w:rsidTr="00E32722">
        <w:trPr>
          <w:jc w:val="center"/>
        </w:trPr>
        <w:tc>
          <w:tcPr>
            <w:tcW w:w="0" w:type="auto"/>
            <w:vAlign w:val="center"/>
          </w:tcPr>
          <w:p w14:paraId="5B887A4F" w14:textId="388E8DC0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NN</w:t>
            </w:r>
          </w:p>
        </w:tc>
        <w:tc>
          <w:tcPr>
            <w:tcW w:w="0" w:type="auto"/>
            <w:vAlign w:val="center"/>
          </w:tcPr>
          <w:p w14:paraId="1DC905FD" w14:textId="34D7AB93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00B050"/>
                <w:sz w:val="20"/>
                <w:szCs w:val="20"/>
                <w:lang w:val="en-US"/>
              </w:rPr>
              <w:t>2986</w:t>
            </w:r>
          </w:p>
        </w:tc>
        <w:tc>
          <w:tcPr>
            <w:tcW w:w="0" w:type="auto"/>
            <w:vAlign w:val="center"/>
          </w:tcPr>
          <w:p w14:paraId="43F773DB" w14:textId="3527E5BF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172</w:t>
            </w:r>
          </w:p>
        </w:tc>
        <w:tc>
          <w:tcPr>
            <w:tcW w:w="0" w:type="auto"/>
            <w:vAlign w:val="center"/>
          </w:tcPr>
          <w:p w14:paraId="07247433" w14:textId="2891559B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1C8A81A0" w14:textId="6A8DEBB4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089B9A57" w14:textId="619854C5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47CAC75" w14:textId="2BF8F77D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F0EED4" w14:textId="093B3BCC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0" w:type="auto"/>
            <w:vAlign w:val="center"/>
          </w:tcPr>
          <w:p w14:paraId="2F070B31" w14:textId="4071BC3A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3C4517EA" w14:textId="679DAE74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8A290F2" w14:textId="0B57C66F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</w:t>
            </w:r>
          </w:p>
        </w:tc>
      </w:tr>
      <w:tr w:rsidR="00E32722" w:rsidRPr="00E32722" w14:paraId="7A03EED9" w14:textId="12E54610" w:rsidTr="00E32722">
        <w:trPr>
          <w:jc w:val="center"/>
        </w:trPr>
        <w:tc>
          <w:tcPr>
            <w:tcW w:w="0" w:type="auto"/>
            <w:vAlign w:val="center"/>
          </w:tcPr>
          <w:p w14:paraId="14A851B9" w14:textId="007D238C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JJ</w:t>
            </w:r>
          </w:p>
        </w:tc>
        <w:tc>
          <w:tcPr>
            <w:tcW w:w="0" w:type="auto"/>
            <w:vAlign w:val="center"/>
          </w:tcPr>
          <w:p w14:paraId="1853EBE5" w14:textId="578D0E02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180</w:t>
            </w:r>
          </w:p>
        </w:tc>
        <w:tc>
          <w:tcPr>
            <w:tcW w:w="0" w:type="auto"/>
            <w:vAlign w:val="center"/>
          </w:tcPr>
          <w:p w14:paraId="668D60D1" w14:textId="7F7139A7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00B050"/>
                <w:sz w:val="20"/>
                <w:szCs w:val="20"/>
                <w:lang w:val="en-US"/>
              </w:rPr>
              <w:t>119</w:t>
            </w:r>
          </w:p>
        </w:tc>
        <w:tc>
          <w:tcPr>
            <w:tcW w:w="0" w:type="auto"/>
            <w:vAlign w:val="center"/>
          </w:tcPr>
          <w:p w14:paraId="58C82DB5" w14:textId="664EE2F9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0" w:type="auto"/>
            <w:vAlign w:val="center"/>
          </w:tcPr>
          <w:p w14:paraId="128E554B" w14:textId="7B66457E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96ADE3B" w14:textId="1D84E737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13DC8249" w14:textId="0EA6E6F3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0" w:type="auto"/>
            <w:vAlign w:val="center"/>
          </w:tcPr>
          <w:p w14:paraId="0D7EDFF2" w14:textId="33F6B412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  <w:vAlign w:val="center"/>
          </w:tcPr>
          <w:p w14:paraId="57620DF2" w14:textId="1A66EE6F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67BDDE3E" w14:textId="273A95F2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145622A" w14:textId="41643F74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</w:t>
            </w:r>
          </w:p>
        </w:tc>
      </w:tr>
      <w:tr w:rsidR="00E32722" w:rsidRPr="00E32722" w14:paraId="76DC185A" w14:textId="04B95401" w:rsidTr="00E32722">
        <w:trPr>
          <w:jc w:val="center"/>
        </w:trPr>
        <w:tc>
          <w:tcPr>
            <w:tcW w:w="0" w:type="auto"/>
            <w:vAlign w:val="center"/>
          </w:tcPr>
          <w:p w14:paraId="03EF047B" w14:textId="59555980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RB</w:t>
            </w:r>
          </w:p>
        </w:tc>
        <w:tc>
          <w:tcPr>
            <w:tcW w:w="0" w:type="auto"/>
            <w:vAlign w:val="center"/>
          </w:tcPr>
          <w:p w14:paraId="038B89BA" w14:textId="37CB3F85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0" w:type="auto"/>
            <w:vAlign w:val="center"/>
          </w:tcPr>
          <w:p w14:paraId="1B2F4A09" w14:textId="4ABD8D1B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0" w:type="auto"/>
            <w:vAlign w:val="center"/>
          </w:tcPr>
          <w:p w14:paraId="00380E38" w14:textId="79D5CE45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00B050"/>
                <w:sz w:val="20"/>
                <w:szCs w:val="20"/>
                <w:lang w:val="en-US"/>
              </w:rPr>
              <w:t>651</w:t>
            </w:r>
          </w:p>
        </w:tc>
        <w:tc>
          <w:tcPr>
            <w:tcW w:w="0" w:type="auto"/>
            <w:vAlign w:val="center"/>
          </w:tcPr>
          <w:p w14:paraId="018630BF" w14:textId="1A5724E1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14:paraId="1408BDEC" w14:textId="1C2E904D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E6AC0DE" w14:textId="4162952B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075D14D" w14:textId="7E015920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14:paraId="52EB49D8" w14:textId="14C51DE8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77CB943" w14:textId="0D973DC8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1E65644" w14:textId="3DE328A5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</w:t>
            </w:r>
          </w:p>
        </w:tc>
      </w:tr>
      <w:tr w:rsidR="00E32722" w:rsidRPr="00E32722" w14:paraId="564854A7" w14:textId="0A4D2D05" w:rsidTr="00E32722">
        <w:trPr>
          <w:jc w:val="center"/>
        </w:trPr>
        <w:tc>
          <w:tcPr>
            <w:tcW w:w="0" w:type="auto"/>
            <w:vAlign w:val="center"/>
          </w:tcPr>
          <w:p w14:paraId="749F2CCD" w14:textId="447F45F5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IN</w:t>
            </w:r>
          </w:p>
        </w:tc>
        <w:tc>
          <w:tcPr>
            <w:tcW w:w="0" w:type="auto"/>
            <w:vAlign w:val="center"/>
          </w:tcPr>
          <w:p w14:paraId="1986BB45" w14:textId="2D19D95D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60CB1736" w14:textId="64DB252A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A4667F4" w14:textId="69191BBB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0" w:type="auto"/>
            <w:vAlign w:val="center"/>
          </w:tcPr>
          <w:p w14:paraId="2A0EE6B7" w14:textId="0349B598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00B050"/>
                <w:sz w:val="20"/>
                <w:szCs w:val="20"/>
                <w:lang w:val="en-US"/>
              </w:rPr>
              <w:t>2454</w:t>
            </w:r>
          </w:p>
        </w:tc>
        <w:tc>
          <w:tcPr>
            <w:tcW w:w="0" w:type="auto"/>
            <w:vAlign w:val="center"/>
          </w:tcPr>
          <w:p w14:paraId="18B5C39D" w14:textId="3DC847D5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1E1C4E" w14:textId="47789863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E308DA3" w14:textId="787AEEEB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7B693FC" w14:textId="1F2CAF39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258086F" w14:textId="7E29E576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33AD24" w14:textId="4E9B242C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</w:t>
            </w:r>
          </w:p>
        </w:tc>
      </w:tr>
      <w:tr w:rsidR="00E32722" w:rsidRPr="00E32722" w14:paraId="1B2C2A9F" w14:textId="14454F3F" w:rsidTr="00E32722">
        <w:trPr>
          <w:jc w:val="center"/>
        </w:trPr>
        <w:tc>
          <w:tcPr>
            <w:tcW w:w="0" w:type="auto"/>
            <w:vAlign w:val="center"/>
          </w:tcPr>
          <w:p w14:paraId="2FE46BB4" w14:textId="106A93EE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VBD</w:t>
            </w:r>
          </w:p>
        </w:tc>
        <w:tc>
          <w:tcPr>
            <w:tcW w:w="0" w:type="auto"/>
            <w:vAlign w:val="center"/>
          </w:tcPr>
          <w:p w14:paraId="6904947B" w14:textId="5341B147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6FC12672" w14:textId="462DACBA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FECD59A" w14:textId="104AEF4F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BCB6E42" w14:textId="25CB55C2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651905F" w14:textId="04A5C5D4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00B050"/>
                <w:sz w:val="20"/>
                <w:szCs w:val="20"/>
                <w:lang w:val="en-US"/>
              </w:rPr>
              <w:t>733</w:t>
            </w:r>
          </w:p>
        </w:tc>
        <w:tc>
          <w:tcPr>
            <w:tcW w:w="0" w:type="auto"/>
            <w:vAlign w:val="center"/>
          </w:tcPr>
          <w:p w14:paraId="621C87C4" w14:textId="66A2FB07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0" w:type="auto"/>
            <w:vAlign w:val="center"/>
          </w:tcPr>
          <w:p w14:paraId="7B9162AF" w14:textId="15853168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383D6C7" w14:textId="31C531E8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3D345DE" w14:textId="2854EED5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6AADC1D" w14:textId="30C78AD8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</w:tr>
      <w:tr w:rsidR="00E32722" w:rsidRPr="00E32722" w14:paraId="0CA11594" w14:textId="423BDC75" w:rsidTr="00E32722">
        <w:trPr>
          <w:jc w:val="center"/>
        </w:trPr>
        <w:tc>
          <w:tcPr>
            <w:tcW w:w="0" w:type="auto"/>
            <w:vAlign w:val="center"/>
          </w:tcPr>
          <w:p w14:paraId="086BC87E" w14:textId="639CE68A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VBN</w:t>
            </w:r>
          </w:p>
        </w:tc>
        <w:tc>
          <w:tcPr>
            <w:tcW w:w="0" w:type="auto"/>
            <w:vAlign w:val="center"/>
          </w:tcPr>
          <w:p w14:paraId="29F73C20" w14:textId="1A3AE010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0CCA73DD" w14:textId="2827C67C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  <w:vAlign w:val="center"/>
          </w:tcPr>
          <w:p w14:paraId="4DCBAFC3" w14:textId="751863ED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A22BAD0" w14:textId="43BE6259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165716A" w14:textId="79CFD5DB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0" w:type="auto"/>
            <w:vAlign w:val="center"/>
          </w:tcPr>
          <w:p w14:paraId="6BBCBDA8" w14:textId="354C377B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00B050"/>
                <w:sz w:val="20"/>
                <w:szCs w:val="20"/>
                <w:lang w:val="en-US"/>
              </w:rPr>
              <w:t>416</w:t>
            </w:r>
          </w:p>
        </w:tc>
        <w:tc>
          <w:tcPr>
            <w:tcW w:w="0" w:type="auto"/>
            <w:vAlign w:val="center"/>
          </w:tcPr>
          <w:p w14:paraId="42C4C12E" w14:textId="47F94C84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133D1F6" w14:textId="41F92DD5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C0A9274" w14:textId="5D5B2ABB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32AF11B" w14:textId="722658A8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</w:tr>
      <w:tr w:rsidR="00E32722" w:rsidRPr="00E32722" w14:paraId="784B988F" w14:textId="4E0A186A" w:rsidTr="00E32722">
        <w:trPr>
          <w:jc w:val="center"/>
        </w:trPr>
        <w:tc>
          <w:tcPr>
            <w:tcW w:w="0" w:type="auto"/>
            <w:vAlign w:val="center"/>
          </w:tcPr>
          <w:p w14:paraId="1AC59367" w14:textId="45650D55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NNP</w:t>
            </w:r>
          </w:p>
        </w:tc>
        <w:tc>
          <w:tcPr>
            <w:tcW w:w="0" w:type="auto"/>
            <w:vAlign w:val="center"/>
          </w:tcPr>
          <w:p w14:paraId="28B49895" w14:textId="611F8CCC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334E4E84" w14:textId="3C4DF98C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14:paraId="5E26F53E" w14:textId="0F6021F8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79B3CD1" w14:textId="7603D58C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978E9FB" w14:textId="0C244D61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EB503AB" w14:textId="67B93CE8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15AADE2" w14:textId="486272BD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00B050"/>
                <w:sz w:val="20"/>
                <w:szCs w:val="20"/>
                <w:lang w:val="en-US"/>
              </w:rPr>
              <w:t>1921</w:t>
            </w:r>
          </w:p>
        </w:tc>
        <w:tc>
          <w:tcPr>
            <w:tcW w:w="0" w:type="auto"/>
            <w:vAlign w:val="center"/>
          </w:tcPr>
          <w:p w14:paraId="7ECD8D31" w14:textId="03D88A11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EAE85B1" w14:textId="0D04C720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22C2B247" w14:textId="44241D37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</w:tr>
      <w:tr w:rsidR="00E32722" w:rsidRPr="00E32722" w14:paraId="1AF4E2EC" w14:textId="5DBAA21A" w:rsidTr="00E32722">
        <w:trPr>
          <w:jc w:val="center"/>
        </w:trPr>
        <w:tc>
          <w:tcPr>
            <w:tcW w:w="0" w:type="auto"/>
            <w:vAlign w:val="center"/>
          </w:tcPr>
          <w:p w14:paraId="0728AE2C" w14:textId="080D0A03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VB</w:t>
            </w:r>
          </w:p>
        </w:tc>
        <w:tc>
          <w:tcPr>
            <w:tcW w:w="0" w:type="auto"/>
            <w:vAlign w:val="center"/>
          </w:tcPr>
          <w:p w14:paraId="3EAE8A27" w14:textId="6ECB867C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  <w:vAlign w:val="center"/>
          </w:tcPr>
          <w:p w14:paraId="48F6CE89" w14:textId="29B2AF56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3F5E4BD7" w14:textId="253553A4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F904A6E" w14:textId="09D68D87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D8410D5" w14:textId="07002A72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E86C865" w14:textId="2C6905F2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3C29ED7" w14:textId="5415E709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C5450E7" w14:textId="674D211B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00B050"/>
                <w:sz w:val="20"/>
                <w:szCs w:val="20"/>
                <w:lang w:val="en-US"/>
              </w:rPr>
              <w:t>528</w:t>
            </w:r>
          </w:p>
        </w:tc>
        <w:tc>
          <w:tcPr>
            <w:tcW w:w="0" w:type="auto"/>
            <w:vAlign w:val="center"/>
          </w:tcPr>
          <w:p w14:paraId="49B0B3F7" w14:textId="1D6A1A3D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51EA80D" w14:textId="3881AE4F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</w:tr>
      <w:tr w:rsidR="00E32722" w:rsidRPr="00E32722" w14:paraId="6907903D" w14:textId="77777777" w:rsidTr="00E32722">
        <w:trPr>
          <w:jc w:val="center"/>
        </w:trPr>
        <w:tc>
          <w:tcPr>
            <w:tcW w:w="0" w:type="auto"/>
            <w:vAlign w:val="center"/>
          </w:tcPr>
          <w:p w14:paraId="7C8D3498" w14:textId="662159D6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NNPS</w:t>
            </w:r>
          </w:p>
        </w:tc>
        <w:tc>
          <w:tcPr>
            <w:tcW w:w="0" w:type="auto"/>
            <w:vAlign w:val="center"/>
          </w:tcPr>
          <w:p w14:paraId="5027B756" w14:textId="10F3443A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EB12B7F" w14:textId="46FD333C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DDE6508" w14:textId="14FBE4AC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D698BC" w14:textId="1E80687D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EAE19F1" w14:textId="3F353A42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82634DA" w14:textId="7808CE50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CC6643D" w14:textId="04DFD930" w:rsidR="00E32722" w:rsidRPr="00912877" w:rsidRDefault="00E32722" w:rsidP="00E32722">
            <w:pPr>
              <w:jc w:val="center"/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0" w:type="auto"/>
            <w:vAlign w:val="center"/>
          </w:tcPr>
          <w:p w14:paraId="42005838" w14:textId="1A9BBF50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24530F1" w14:textId="08CC3717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00B050"/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  <w:vAlign w:val="center"/>
          </w:tcPr>
          <w:p w14:paraId="537343CC" w14:textId="6208D2AE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</w:tr>
      <w:tr w:rsidR="00E32722" w:rsidRPr="00E32722" w14:paraId="7B1FA711" w14:textId="77777777" w:rsidTr="00E32722">
        <w:trPr>
          <w:jc w:val="center"/>
        </w:trPr>
        <w:tc>
          <w:tcPr>
            <w:tcW w:w="0" w:type="auto"/>
            <w:vAlign w:val="center"/>
          </w:tcPr>
          <w:p w14:paraId="4C84447D" w14:textId="1162FCFF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E32722">
              <w:rPr>
                <w:rFonts w:ascii="David" w:hAnsi="David" w:cs="David"/>
                <w:sz w:val="20"/>
                <w:szCs w:val="20"/>
                <w:lang w:val="en-US"/>
              </w:rPr>
              <w:t>VBZ</w:t>
            </w:r>
          </w:p>
        </w:tc>
        <w:tc>
          <w:tcPr>
            <w:tcW w:w="0" w:type="auto"/>
            <w:vAlign w:val="center"/>
          </w:tcPr>
          <w:p w14:paraId="09443C97" w14:textId="5F8D1E3D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9D523C8" w14:textId="7AA35917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0CA689B" w14:textId="64070E5E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1BB796" w14:textId="7DBF0FBA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25EAE97" w14:textId="25CB3BC6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55C9A11" w14:textId="00C0CF4F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C8F5564" w14:textId="7FDDBBE6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1CBC7A8" w14:textId="787E5B37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1B721D8" w14:textId="0D834178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>
              <w:rPr>
                <w:rFonts w:ascii="David" w:hAnsi="David" w:cs="David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99A1C95" w14:textId="46348690" w:rsidR="00E32722" w:rsidRPr="00E32722" w:rsidRDefault="00E32722" w:rsidP="00E32722">
            <w:pPr>
              <w:jc w:val="center"/>
              <w:rPr>
                <w:rFonts w:ascii="David" w:hAnsi="David" w:cs="David"/>
                <w:sz w:val="20"/>
                <w:szCs w:val="20"/>
                <w:lang w:val="en-US"/>
              </w:rPr>
            </w:pPr>
            <w:r w:rsidRPr="00912877">
              <w:rPr>
                <w:rFonts w:ascii="David" w:hAnsi="David" w:cs="David"/>
                <w:color w:val="00B050"/>
                <w:sz w:val="20"/>
                <w:szCs w:val="20"/>
                <w:lang w:val="en-US"/>
              </w:rPr>
              <w:t>453</w:t>
            </w:r>
          </w:p>
        </w:tc>
      </w:tr>
    </w:tbl>
    <w:p w14:paraId="64E0E9C1" w14:textId="77777777" w:rsidR="00E32722" w:rsidRDefault="00E32722" w:rsidP="00173000">
      <w:pPr>
        <w:spacing w:after="0"/>
        <w:rPr>
          <w:rFonts w:ascii="David" w:hAnsi="David" w:cs="David"/>
          <w:sz w:val="20"/>
          <w:szCs w:val="20"/>
          <w:u w:val="single"/>
          <w:lang w:val="en-US"/>
        </w:rPr>
      </w:pPr>
    </w:p>
    <w:p w14:paraId="27129C99" w14:textId="77777777" w:rsidR="000303C9" w:rsidRPr="00BD7574" w:rsidRDefault="000303C9" w:rsidP="00173000">
      <w:pPr>
        <w:spacing w:after="0"/>
        <w:rPr>
          <w:rFonts w:ascii="David" w:hAnsi="David" w:cs="David"/>
          <w:sz w:val="20"/>
          <w:szCs w:val="20"/>
          <w:u w:val="single"/>
          <w:lang w:val="en-US"/>
        </w:rPr>
      </w:pPr>
    </w:p>
    <w:p w14:paraId="3F35948E" w14:textId="5296166F" w:rsidR="00502DFD" w:rsidRPr="000303C9" w:rsidRDefault="000303C9" w:rsidP="00173000">
      <w:pPr>
        <w:spacing w:after="0"/>
        <w:rPr>
          <w:rFonts w:ascii="David" w:hAnsi="David" w:cs="David"/>
          <w:sz w:val="20"/>
          <w:szCs w:val="20"/>
          <w:u w:val="single"/>
          <w:lang w:val="en-US"/>
        </w:rPr>
      </w:pPr>
      <w:r w:rsidRPr="000303C9">
        <w:rPr>
          <w:rFonts w:ascii="David" w:hAnsi="David" w:cs="David"/>
          <w:sz w:val="20"/>
          <w:szCs w:val="20"/>
          <w:u w:val="single"/>
          <w:lang w:val="en-US"/>
        </w:rPr>
        <w:t>Inference algorithm - Viterbi</w:t>
      </w:r>
    </w:p>
    <w:p w14:paraId="6777EC30" w14:textId="77777777" w:rsidR="002A1D4A" w:rsidRPr="004233B2" w:rsidRDefault="002A1D4A" w:rsidP="00173000">
      <w:pPr>
        <w:spacing w:after="0"/>
        <w:rPr>
          <w:rFonts w:ascii="David" w:hAnsi="David" w:cs="David"/>
          <w:sz w:val="20"/>
          <w:szCs w:val="20"/>
          <w:lang w:val="en-US"/>
        </w:rPr>
      </w:pPr>
    </w:p>
    <w:sectPr w:rsidR="002A1D4A" w:rsidRPr="004233B2" w:rsidSect="0073011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754A"/>
    <w:multiLevelType w:val="hybridMultilevel"/>
    <w:tmpl w:val="57B678F8"/>
    <w:lvl w:ilvl="0" w:tplc="44B08EC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52"/>
    <w:rsid w:val="00002F95"/>
    <w:rsid w:val="000303C9"/>
    <w:rsid w:val="00060A52"/>
    <w:rsid w:val="00082A28"/>
    <w:rsid w:val="000D6BCF"/>
    <w:rsid w:val="00173000"/>
    <w:rsid w:val="002A1D4A"/>
    <w:rsid w:val="004233B2"/>
    <w:rsid w:val="00502DFD"/>
    <w:rsid w:val="005061BF"/>
    <w:rsid w:val="005E295D"/>
    <w:rsid w:val="00647080"/>
    <w:rsid w:val="006531E2"/>
    <w:rsid w:val="0073011D"/>
    <w:rsid w:val="007A05C5"/>
    <w:rsid w:val="008D37C8"/>
    <w:rsid w:val="00912877"/>
    <w:rsid w:val="009512E1"/>
    <w:rsid w:val="00BD7574"/>
    <w:rsid w:val="00C07962"/>
    <w:rsid w:val="00C1159C"/>
    <w:rsid w:val="00D13DC2"/>
    <w:rsid w:val="00DF0766"/>
    <w:rsid w:val="00DF1C15"/>
    <w:rsid w:val="00E32722"/>
    <w:rsid w:val="00E7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1A17"/>
  <w15:chartTrackingRefBased/>
  <w15:docId w15:val="{080373CA-357A-47ED-948B-2FA1C0AA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5C5"/>
    <w:rPr>
      <w:color w:val="808080"/>
    </w:rPr>
  </w:style>
  <w:style w:type="table" w:styleId="TableGrid">
    <w:name w:val="Table Grid"/>
    <w:basedOn w:val="TableNormal"/>
    <w:uiPriority w:val="39"/>
    <w:rsid w:val="00DF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460D7-F436-4E66-B1C7-ABFB035A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Lugassy</dc:creator>
  <cp:keywords/>
  <dc:description/>
  <cp:lastModifiedBy>Snir Lugassy</cp:lastModifiedBy>
  <cp:revision>12</cp:revision>
  <dcterms:created xsi:type="dcterms:W3CDTF">2021-05-22T15:42:00Z</dcterms:created>
  <dcterms:modified xsi:type="dcterms:W3CDTF">2021-05-22T19:56:00Z</dcterms:modified>
</cp:coreProperties>
</file>