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BA" w:rsidRPr="000C2223" w:rsidRDefault="00B049BA" w:rsidP="006653A2">
      <w:pPr>
        <w:bidi w:val="0"/>
      </w:pPr>
      <w:r w:rsidRPr="00067E0F">
        <w:rPr>
          <w:b/>
          <w:bCs/>
        </w:rPr>
        <w:t>Pipeline:</w:t>
      </w:r>
      <w:r>
        <w:br/>
        <w:t>I transformed the date variable to day of week, week of year.</w:t>
      </w:r>
      <w:r>
        <w:br/>
        <w:t xml:space="preserve">I kept the year out </w:t>
      </w:r>
      <w:r w:rsidR="00BD7308">
        <w:t xml:space="preserve">of the </w:t>
      </w:r>
      <w:proofErr w:type="spellStart"/>
      <w:r w:rsidR="00BD7308">
        <w:t>catboost</w:t>
      </w:r>
      <w:proofErr w:type="spellEnd"/>
      <w:r w:rsidR="00BD7308">
        <w:t xml:space="preserve"> </w:t>
      </w:r>
      <w:r>
        <w:t xml:space="preserve">because tree models do not work well with </w:t>
      </w:r>
      <w:r w:rsidR="00A6334E">
        <w:t xml:space="preserve">unseen values </w:t>
      </w:r>
      <w:r w:rsidR="00B67CCF">
        <w:t xml:space="preserve">like </w:t>
      </w:r>
      <w:r>
        <w:t xml:space="preserve">future years (even though </w:t>
      </w:r>
      <w:r w:rsidR="000A5316">
        <w:t>t</w:t>
      </w:r>
      <w:r w:rsidR="00BD7308">
        <w:t xml:space="preserve">he test set is </w:t>
      </w:r>
      <w:r w:rsidR="00B67CCF">
        <w:t xml:space="preserve">just from </w:t>
      </w:r>
      <w:r w:rsidR="00BD7308">
        <w:t>2017).</w:t>
      </w:r>
      <w:r w:rsidR="00BD7308">
        <w:br/>
        <w:t xml:space="preserve">I added a linear regression which </w:t>
      </w:r>
      <w:r w:rsidR="00B67CCF">
        <w:t>receive</w:t>
      </w:r>
      <w:r w:rsidR="00BD7308">
        <w:t xml:space="preserve"> the year and promotion </w:t>
      </w:r>
      <w:r w:rsidR="00A6334E">
        <w:t xml:space="preserve">as inputs </w:t>
      </w:r>
      <w:r w:rsidR="00BD7308">
        <w:t>and predicts a sale, this should accommodate for the linear increase in sales.</w:t>
      </w:r>
      <w:r w:rsidR="00B67CCF">
        <w:br/>
        <w:t xml:space="preserve">From this prediction the </w:t>
      </w:r>
      <w:proofErr w:type="spellStart"/>
      <w:r w:rsidR="00B67CCF">
        <w:t>catboost</w:t>
      </w:r>
      <w:proofErr w:type="spellEnd"/>
      <w:r w:rsidR="00B67CCF">
        <w:t xml:space="preserve"> make a correction.</w:t>
      </w:r>
      <w:r>
        <w:br/>
        <w:t>I navigated through the data and made plots available in the PowerPoint, where I found predictive p</w:t>
      </w:r>
      <w:r w:rsidR="00556A83">
        <w:t>ower in the store.csv meta data, for example type column.</w:t>
      </w:r>
      <w:r w:rsidR="007D5BCA">
        <w:br/>
        <w:t xml:space="preserve">I transformed the </w:t>
      </w:r>
      <w:proofErr w:type="spellStart"/>
      <w:r w:rsidR="007D5BCA">
        <w:t>store_id</w:t>
      </w:r>
      <w:proofErr w:type="spellEnd"/>
      <w:r w:rsidR="007D5BCA">
        <w:t xml:space="preserve"> and </w:t>
      </w:r>
      <w:proofErr w:type="spellStart"/>
      <w:r w:rsidR="007D5BCA">
        <w:t>sku_category</w:t>
      </w:r>
      <w:proofErr w:type="spellEnd"/>
      <w:r w:rsidR="007D5BCA">
        <w:t xml:space="preserve"> columns into one-hot-encoded vectors and did nothing for the store</w:t>
      </w:r>
      <w:r w:rsidR="00092C87">
        <w:t>.csv</w:t>
      </w:r>
      <w:r w:rsidR="007D5BCA">
        <w:t xml:space="preserve"> parameters – will use ordered boosting while training.</w:t>
      </w:r>
      <w:r>
        <w:br/>
      </w:r>
      <w:r w:rsidRPr="00067E0F">
        <w:rPr>
          <w:b/>
          <w:bCs/>
        </w:rPr>
        <w:t>Model:</w:t>
      </w:r>
      <w:r>
        <w:br/>
        <w:t xml:space="preserve">I chose </w:t>
      </w:r>
      <w:proofErr w:type="spellStart"/>
      <w:r>
        <w:t>Catboost</w:t>
      </w:r>
      <w:proofErr w:type="spellEnd"/>
      <w:r>
        <w:t xml:space="preserve"> as my model, which is known for performing well on tabular data with categories, doesn't require standardization </w:t>
      </w:r>
      <w:r w:rsidR="00901D67">
        <w:t xml:space="preserve">and I used It's </w:t>
      </w:r>
      <w:r w:rsidR="00F851FD">
        <w:t xml:space="preserve">ordered </w:t>
      </w:r>
      <w:r w:rsidR="00901D67">
        <w:t xml:space="preserve">boosting </w:t>
      </w:r>
      <w:r w:rsidR="006653A2">
        <w:t>for</w:t>
      </w:r>
      <w:r w:rsidR="00901D67">
        <w:t xml:space="preserve"> the store.csv </w:t>
      </w:r>
      <w:r w:rsidR="006B2390">
        <w:t>columns</w:t>
      </w:r>
      <w:r w:rsidR="00901D67">
        <w:t>.</w:t>
      </w:r>
      <w:r>
        <w:t xml:space="preserve"> </w:t>
      </w:r>
      <w:r w:rsidR="00CC3C21">
        <w:t xml:space="preserve">I tried different kinds of hyper parameter: depth (5, 10, 15), </w:t>
      </w:r>
      <w:proofErr w:type="spellStart"/>
      <w:r w:rsidR="00CC3C21">
        <w:t>lr</w:t>
      </w:r>
      <w:proofErr w:type="spellEnd"/>
      <w:r w:rsidR="00CC3C21">
        <w:t xml:space="preserve"> (0.05, 0.1, 0.2)</w:t>
      </w:r>
      <w:r w:rsidR="00CC3C21">
        <w:br/>
      </w:r>
      <w:r>
        <w:t xml:space="preserve">The training starts with learning rate of </w:t>
      </w:r>
      <w:proofErr w:type="spellStart"/>
      <w:r w:rsidR="00CC3C21">
        <w:t>lr</w:t>
      </w:r>
      <w:proofErr w:type="spellEnd"/>
      <w:r>
        <w:t xml:space="preserve"> and then another batch of training with </w:t>
      </w:r>
      <w:proofErr w:type="spellStart"/>
      <w:r>
        <w:t>lr</w:t>
      </w:r>
      <w:proofErr w:type="spellEnd"/>
      <w:r w:rsidR="00CC3C21">
        <w:t>/2.</w:t>
      </w:r>
      <w:r w:rsidR="006653A2">
        <w:t xml:space="preserve"> Plots in power-point. </w:t>
      </w:r>
      <w:r w:rsidR="00CC3C21">
        <w:t>I did the hyper-parameter search with the whole 2017 (annotated) data as validation set.</w:t>
      </w:r>
      <w:r w:rsidR="006653A2">
        <w:t xml:space="preserve"> </w:t>
      </w:r>
      <w:r w:rsidR="004E3B59">
        <w:t>Also I tried to give a bit more weight for later years 2013-1,2014-1.1,2015-1.2,2016-1.3,2017-1.4</w:t>
      </w:r>
      <w:r w:rsidR="00901D67">
        <w:t>.</w:t>
      </w:r>
      <w:r w:rsidR="00974FFB">
        <w:t xml:space="preserve"> </w:t>
      </w:r>
      <w:r w:rsidR="00901D67">
        <w:t>The plots are at the end of the power</w:t>
      </w:r>
      <w:r w:rsidR="00FB5F2D">
        <w:t xml:space="preserve"> point.</w:t>
      </w:r>
      <w:r w:rsidR="006A3D6F">
        <w:t xml:space="preserve"> </w:t>
      </w:r>
      <w:r w:rsidR="00FB5F2D">
        <w:t>Eventually I chose for the final model</w:t>
      </w:r>
      <w:r w:rsidR="006B2390">
        <w:t xml:space="preserve"> to use </w:t>
      </w:r>
      <w:proofErr w:type="spellStart"/>
      <w:r w:rsidR="006B2390">
        <w:t>lr</w:t>
      </w:r>
      <w:proofErr w:type="spellEnd"/>
      <w:r w:rsidR="006B2390">
        <w:t>=0.1</w:t>
      </w:r>
      <w:r w:rsidR="00FB5F2D">
        <w:t>, depth=15 and no weighting.</w:t>
      </w:r>
      <w:r w:rsidR="006A3D6F">
        <w:t xml:space="preserve"> </w:t>
      </w:r>
      <w:r w:rsidR="00097C44">
        <w:t>This hyper parameter</w:t>
      </w:r>
      <w:r w:rsidR="006B2390">
        <w:t xml:space="preserve"> achieved R^2 of 0.929</w:t>
      </w:r>
      <w:r w:rsidR="00FB5F2D">
        <w:t xml:space="preserve"> on validation set of the entire labeled 2017</w:t>
      </w:r>
      <w:r w:rsidR="006B2390">
        <w:t xml:space="preserve"> data</w:t>
      </w:r>
      <w:r w:rsidR="00FB5F2D">
        <w:t>.</w:t>
      </w:r>
      <w:r w:rsidR="00D13960">
        <w:t xml:space="preserve"> </w:t>
      </w:r>
      <w:r w:rsidR="008F63DA">
        <w:rPr>
          <w:b/>
          <w:bCs/>
        </w:rPr>
        <w:br/>
        <w:t>Horizon:</w:t>
      </w:r>
      <w:r w:rsidR="008F63DA">
        <w:rPr>
          <w:b/>
          <w:bCs/>
        </w:rPr>
        <w:br/>
      </w:r>
      <w:r w:rsidR="00FB5F2D">
        <w:t xml:space="preserve">To check my models' horizon, I generated </w:t>
      </w:r>
      <w:r w:rsidR="00D13960">
        <w:t>a mean error vs day</w:t>
      </w:r>
      <w:r w:rsidR="00FB5F2D">
        <w:t xml:space="preserve"> (</w:t>
      </w:r>
      <w:r w:rsidR="00D13960">
        <w:t xml:space="preserve">plot </w:t>
      </w:r>
      <w:r w:rsidR="00FB5F2D">
        <w:t>in the power point).</w:t>
      </w:r>
      <w:r w:rsidR="00D13960">
        <w:t xml:space="preserve"> </w:t>
      </w:r>
      <w:r w:rsidR="00FB5F2D">
        <w:t>The errors are relatively uniform across time, so the final model should be able to handle long</w:t>
      </w:r>
      <w:r w:rsidR="008F63DA">
        <w:t xml:space="preserve"> time</w:t>
      </w:r>
      <w:r w:rsidR="00FB5F2D">
        <w:t xml:space="preserve"> distance (~1 yea</w:t>
      </w:r>
      <w:r w:rsidR="00D13960">
        <w:t>r) with good accuracy (~</w:t>
      </w:r>
      <w:r w:rsidR="007F2058">
        <w:t>0.</w:t>
      </w:r>
      <w:r w:rsidR="00FB5F2D">
        <w:t>93 R^2).</w:t>
      </w:r>
      <w:r>
        <w:br/>
      </w:r>
      <w:r w:rsidRPr="00067E0F">
        <w:rPr>
          <w:b/>
          <w:bCs/>
        </w:rPr>
        <w:t>Performance:</w:t>
      </w:r>
      <w:r>
        <w:br/>
        <w:t>I used the last 1000 samples as validation set.</w:t>
      </w:r>
      <w:r>
        <w:br/>
        <w:t>The r^2 val</w:t>
      </w:r>
      <w:r w:rsidR="008F63DA">
        <w:t>ue on them was a bit over 0.97.</w:t>
      </w:r>
      <w:r w:rsidR="00973D35">
        <w:rPr>
          <w:b/>
          <w:bCs/>
        </w:rPr>
        <w:br/>
      </w:r>
      <w:r w:rsidRPr="000C2223">
        <w:rPr>
          <w:b/>
          <w:bCs/>
        </w:rPr>
        <w:t>Plotting:</w:t>
      </w:r>
      <w:r>
        <w:br/>
        <w:t>I generated the graph of the validation real vs prediction and saved the test predictions.</w:t>
      </w:r>
    </w:p>
    <w:p w:rsidR="00B049BA" w:rsidRDefault="00B049BA" w:rsidP="00B049BA">
      <w:pPr>
        <w:bidi w:val="0"/>
      </w:pPr>
    </w:p>
    <w:p w:rsidR="00B049BA" w:rsidRDefault="00097C44" w:rsidP="00B049BA">
      <w:pPr>
        <w:bidi w:val="0"/>
      </w:pPr>
      <w:bookmarkStart w:id="0" w:name="_GoBack"/>
      <w:r w:rsidRPr="00097C44">
        <w:rPr>
          <w:noProof/>
        </w:rPr>
        <w:drawing>
          <wp:inline distT="0" distB="0" distL="0" distR="0">
            <wp:extent cx="3914626" cy="2934590"/>
            <wp:effectExtent l="0" t="0" r="0" b="0"/>
            <wp:docPr id="3" name="Picture 3" descr="C:\Users\Admin\PycharmProjects\hexight\validation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ycharmProjects\hexight\validation_resul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24" cy="297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49BA" w:rsidSect="00132E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72"/>
    <w:rsid w:val="00092C87"/>
    <w:rsid w:val="00097C44"/>
    <w:rsid w:val="000A5316"/>
    <w:rsid w:val="00132ECA"/>
    <w:rsid w:val="00257272"/>
    <w:rsid w:val="003926BC"/>
    <w:rsid w:val="004E3B59"/>
    <w:rsid w:val="00556A83"/>
    <w:rsid w:val="006653A2"/>
    <w:rsid w:val="006A3D6F"/>
    <w:rsid w:val="006B2390"/>
    <w:rsid w:val="007D5BCA"/>
    <w:rsid w:val="007F2058"/>
    <w:rsid w:val="0088247E"/>
    <w:rsid w:val="008F63DA"/>
    <w:rsid w:val="00901D67"/>
    <w:rsid w:val="00973D35"/>
    <w:rsid w:val="00974FFB"/>
    <w:rsid w:val="00A6334E"/>
    <w:rsid w:val="00AC4023"/>
    <w:rsid w:val="00AD12EC"/>
    <w:rsid w:val="00AE13C3"/>
    <w:rsid w:val="00B049BA"/>
    <w:rsid w:val="00B62C88"/>
    <w:rsid w:val="00B67CCF"/>
    <w:rsid w:val="00BD7308"/>
    <w:rsid w:val="00C74F20"/>
    <w:rsid w:val="00CC3C21"/>
    <w:rsid w:val="00D13960"/>
    <w:rsid w:val="00D261A4"/>
    <w:rsid w:val="00F851FD"/>
    <w:rsid w:val="00F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2C52"/>
  <w15:chartTrackingRefBased/>
  <w15:docId w15:val="{2C92DDD9-A3F8-4138-B51C-8623234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336</Words>
  <Characters>1685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2023-03-25T12:20:00Z</dcterms:created>
  <dcterms:modified xsi:type="dcterms:W3CDTF">2023-03-25T21:39:00Z</dcterms:modified>
</cp:coreProperties>
</file>