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 w:rsidR="00701FC8">
        <w:rPr>
          <w:szCs w:val="21"/>
        </w:rPr>
        <w:t xml:space="preserve">                 </w:t>
      </w:r>
      <w:r>
        <w:rPr>
          <w:rFonts w:hint="eastAsia"/>
          <w:szCs w:val="21"/>
        </w:rPr>
        <w:t>日期：</w:t>
      </w:r>
      <w:r w:rsidR="00701FC8">
        <w:rPr>
          <w:rFonts w:hint="eastAsia"/>
          <w:szCs w:val="21"/>
        </w:rPr>
        <w:t>2</w:t>
      </w:r>
      <w:r w:rsidR="00701FC8">
        <w:rPr>
          <w:szCs w:val="21"/>
        </w:rPr>
        <w:t>023.06.18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1998"/>
        <w:gridCol w:w="1777"/>
        <w:gridCol w:w="3557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50072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50072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L</w:t>
            </w:r>
            <w:r>
              <w:rPr>
                <w:color w:val="0070C0"/>
                <w:szCs w:val="21"/>
              </w:rPr>
              <w:t>ifeLogger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15007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avascript/Typescript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15007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eact-native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:rsidTr="00582955">
        <w:trPr>
          <w:cantSplit/>
        </w:trPr>
        <w:tc>
          <w:tcPr>
            <w:tcW w:w="8928" w:type="dxa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Default="00150072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立项时的需求均已实现；</w:t>
            </w:r>
          </w:p>
          <w:p w:rsidR="00150072" w:rsidRDefault="00150072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额外实现功能：统计分享事件所在的城市，并以地图形式展现，地图上颜色的深浅代表在这一城市的分享频率</w:t>
            </w:r>
          </w:p>
          <w:p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150072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架构风格：采用分层架构，后端分为数据访问层、数据持久化层、服务层和控制层，前端分为应用层、接口层、视图层、本土化层（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18n</w:t>
            </w:r>
            <w:r>
              <w:rPr>
                <w:rFonts w:hint="eastAsia"/>
                <w:szCs w:val="21"/>
              </w:rPr>
              <w:t>）</w:t>
            </w:r>
          </w:p>
          <w:p w:rsidR="006265D9" w:rsidRDefault="006558E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设计模式：前端采用组合（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omposite</w:t>
            </w:r>
            <w:r>
              <w:rPr>
                <w:rFonts w:hint="eastAsia"/>
                <w:szCs w:val="21"/>
              </w:rPr>
              <w:t>）模式，将组件封装起来后组合为新的组件和页面；后端采用代理（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roxy</w:t>
            </w:r>
            <w:r>
              <w:rPr>
                <w:rFonts w:hint="eastAsia"/>
                <w:szCs w:val="21"/>
              </w:rPr>
              <w:t>）模式，由数据访问层提供接口间接地访问数据库。</w:t>
            </w:r>
          </w:p>
          <w:p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Default="00B75A12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）使用</w:t>
            </w:r>
            <w:r>
              <w:rPr>
                <w:rFonts w:hint="eastAsia"/>
                <w:szCs w:val="21"/>
              </w:rPr>
              <w:t>Expo</w:t>
            </w:r>
            <w:r>
              <w:rPr>
                <w:rFonts w:hint="eastAsia"/>
                <w:szCs w:val="21"/>
              </w:rPr>
              <w:t>开发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>-Native</w:t>
            </w:r>
            <w:r>
              <w:rPr>
                <w:rFonts w:hint="eastAsia"/>
                <w:szCs w:val="21"/>
              </w:rPr>
              <w:t>，支持跨平台，在</w:t>
            </w:r>
            <w:r>
              <w:rPr>
                <w:szCs w:val="21"/>
              </w:rPr>
              <w:t>ios</w:t>
            </w:r>
            <w:r>
              <w:rPr>
                <w:rFonts w:hint="eastAsia"/>
                <w:szCs w:val="21"/>
              </w:rPr>
              <w:t>和安卓系统上都能正常运行</w:t>
            </w:r>
          </w:p>
          <w:p w:rsidR="00A43F7B" w:rsidRDefault="00B75A12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）使用</w:t>
            </w:r>
            <w:r>
              <w:rPr>
                <w:rFonts w:hint="eastAsia"/>
                <w:szCs w:val="21"/>
              </w:rPr>
              <w:t>i18n</w:t>
            </w:r>
            <w:r>
              <w:rPr>
                <w:rFonts w:hint="eastAsia"/>
                <w:szCs w:val="21"/>
              </w:rPr>
              <w:t>框架，支持多语言切换</w:t>
            </w:r>
          </w:p>
          <w:p w:rsidR="00B75A12" w:rsidRDefault="00B75A12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）支持推荐同城相似喜好的好友</w:t>
            </w:r>
          </w:p>
          <w:p w:rsidR="00A43F7B" w:rsidRDefault="00B75A12" w:rsidP="00A43F7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）事件记录功能在退出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后仍然会保持计时状态</w:t>
            </w:r>
          </w:p>
          <w:p w:rsidR="00A43F7B" w:rsidRDefault="00A43F7B" w:rsidP="00A43F7B">
            <w:pPr>
              <w:adjustRightInd w:val="0"/>
              <w:snapToGrid w:val="0"/>
              <w:spacing w:line="460" w:lineRule="atLeast"/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）设置多级缓存（内存缓存，</w:t>
            </w:r>
            <w:r>
              <w:rPr>
                <w:rFonts w:hint="eastAsia"/>
                <w:szCs w:val="21"/>
              </w:rPr>
              <w:t xml:space="preserve"> Redis</w:t>
            </w:r>
            <w:r>
              <w:rPr>
                <w:rFonts w:hint="eastAsia"/>
                <w:szCs w:val="21"/>
              </w:rPr>
              <w:t>缓存和关系型数据库缓存），并采用分页加载的策略，防止静态资源过多导致的性能问题</w:t>
            </w:r>
          </w:p>
          <w:p w:rsidR="00A43F7B" w:rsidRPr="00A43F7B" w:rsidRDefault="00A43F7B" w:rsidP="00A43F7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）统计页面采用了内嵌</w:t>
            </w:r>
            <w:r>
              <w:rPr>
                <w:rFonts w:hint="eastAsia"/>
                <w:szCs w:val="21"/>
              </w:rPr>
              <w:t>Web</w:t>
            </w: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iew</w:t>
            </w:r>
            <w:r>
              <w:rPr>
                <w:rFonts w:hint="eastAsia"/>
                <w:szCs w:val="21"/>
              </w:rPr>
              <w:t>的方式实现，解决了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 Native</w:t>
            </w:r>
            <w:r>
              <w:rPr>
                <w:rFonts w:hint="eastAsia"/>
                <w:szCs w:val="21"/>
              </w:rPr>
              <w:t>中无法调用图表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的问题</w:t>
            </w:r>
          </w:p>
          <w:p w:rsidR="006265D9" w:rsidRDefault="00A43F7B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）使用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WT</w:t>
            </w:r>
            <w:r>
              <w:rPr>
                <w:rFonts w:hint="eastAsia"/>
                <w:szCs w:val="21"/>
              </w:rPr>
              <w:t>单点登录减少用户登录的次数</w:t>
            </w:r>
          </w:p>
          <w:p w:rsidR="00A43F7B" w:rsidRDefault="00A43F7B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）后端和数据库部署在多服务器上，提高性能</w:t>
            </w:r>
          </w:p>
          <w:p w:rsidR="00A43F7B" w:rsidRPr="00A43F7B" w:rsidRDefault="00A43F7B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6558E1" w:rsidRPr="00560696" w:rsidRDefault="006558E1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单元测试：是</w:t>
            </w:r>
          </w:p>
          <w:p w:rsidR="00560696" w:rsidRPr="00560696" w:rsidRDefault="006558E1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系统功能测试：是</w:t>
            </w:r>
          </w:p>
          <w:p w:rsidR="006558E1" w:rsidRDefault="006558E1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性能测试：是，在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  <w:r>
              <w:rPr>
                <w:rFonts w:hint="eastAsia"/>
                <w:szCs w:val="21"/>
              </w:rPr>
              <w:t>用户并发时</w:t>
            </w:r>
            <w:r w:rsidR="00701FC8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平均响应时间为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  <w:r>
              <w:rPr>
                <w:rFonts w:hint="eastAsia"/>
                <w:szCs w:val="21"/>
              </w:rPr>
              <w:t>s</w:t>
            </w:r>
          </w:p>
          <w:p w:rsidR="00B07B62" w:rsidRPr="00560696" w:rsidRDefault="00B07B62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07B62">
              <w:rPr>
                <w:noProof/>
                <w:szCs w:val="21"/>
              </w:rPr>
              <w:lastRenderedPageBreak/>
              <w:drawing>
                <wp:inline distT="0" distB="0" distL="0" distR="0">
                  <wp:extent cx="2784475" cy="2391670"/>
                  <wp:effectExtent l="0" t="0" r="0" b="8890"/>
                  <wp:docPr id="8789166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551" cy="239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955" w:rsidRPr="006558E1" w:rsidRDefault="00B07B62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07B62">
              <w:rPr>
                <w:noProof/>
                <w:szCs w:val="21"/>
              </w:rPr>
              <w:drawing>
                <wp:inline distT="0" distB="0" distL="0" distR="0">
                  <wp:extent cx="2776041" cy="2384425"/>
                  <wp:effectExtent l="0" t="0" r="5715" b="0"/>
                  <wp:docPr id="295088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696" cy="239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刘洋</w:t>
                  </w:r>
                </w:p>
              </w:tc>
              <w:tc>
                <w:tcPr>
                  <w:tcW w:w="984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15%</w:t>
                  </w:r>
                </w:p>
              </w:tc>
              <w:tc>
                <w:tcPr>
                  <w:tcW w:w="1418" w:type="dxa"/>
                </w:tcPr>
                <w:p w:rsidR="00CC7327" w:rsidRPr="00560696" w:rsidRDefault="00CC7327" w:rsidP="00CC732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662116">
                    <w:rPr>
                      <w:color w:val="000000" w:themeColor="text1"/>
                      <w:szCs w:val="21"/>
                    </w:rPr>
                    <w:t>5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闫景升</w:t>
                  </w:r>
                </w:p>
              </w:tc>
              <w:tc>
                <w:tcPr>
                  <w:tcW w:w="984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:rsidR="00560696" w:rsidRPr="00560696" w:rsidRDefault="00DD23C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</w:t>
                  </w:r>
                  <w:r w:rsidR="00CC7327"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6958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</w:t>
                  </w:r>
                  <w:r w:rsidR="00662116">
                    <w:rPr>
                      <w:color w:val="000000" w:themeColor="text1"/>
                      <w:szCs w:val="21"/>
                    </w:rPr>
                    <w:t>6</w:t>
                  </w:r>
                  <w:r w:rsidR="00CC7327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杨征</w:t>
                  </w:r>
                </w:p>
              </w:tc>
              <w:tc>
                <w:tcPr>
                  <w:tcW w:w="984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9F25F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15</w:t>
                  </w:r>
                  <w:r w:rsidR="00CC7327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4</w:t>
                  </w:r>
                  <w:r w:rsidR="0032409A">
                    <w:rPr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695859">
                    <w:rPr>
                      <w:color w:val="000000" w:themeColor="text1"/>
                      <w:szCs w:val="21"/>
                    </w:rPr>
                    <w:t>4</w:t>
                  </w:r>
                  <w:r w:rsidR="00662116">
                    <w:rPr>
                      <w:color w:val="000000" w:themeColor="text1"/>
                      <w:szCs w:val="21"/>
                    </w:rPr>
                    <w:t>.5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张馨匀</w:t>
                  </w:r>
                </w:p>
              </w:tc>
              <w:tc>
                <w:tcPr>
                  <w:tcW w:w="984" w:type="dxa"/>
                </w:tcPr>
                <w:p w:rsidR="00CC7327" w:rsidRPr="00560696" w:rsidRDefault="00CC7327" w:rsidP="00CC732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</w:t>
                  </w:r>
                  <w:r w:rsidR="0032409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</w:t>
                  </w:r>
                  <w:r w:rsidR="009F25FC">
                    <w:rPr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:rsidR="00560696" w:rsidRPr="00560696" w:rsidRDefault="00DD23C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7</w:t>
                  </w:r>
                  <w:r w:rsidR="00CC7327"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32409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25</w:t>
                  </w:r>
                  <w:r w:rsidR="00CC7327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CC73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</w:t>
                  </w:r>
                  <w:r w:rsidR="00DD23C5">
                    <w:rPr>
                      <w:color w:val="000000" w:themeColor="text1"/>
                      <w:szCs w:val="21"/>
                    </w:rPr>
                    <w:t>4</w:t>
                  </w:r>
                  <w:r w:rsidR="00662116">
                    <w:rPr>
                      <w:color w:val="000000" w:themeColor="text1"/>
                      <w:szCs w:val="21"/>
                    </w:rPr>
                    <w:t>.5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DD23C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  <w:r>
              <w:rPr>
                <w:rFonts w:ascii="宋体"/>
                <w:szCs w:val="21"/>
              </w:rPr>
              <w:t>938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</w:t>
            </w:r>
            <w:r w:rsidR="00560696">
              <w:rPr>
                <w:rFonts w:ascii="宋体"/>
                <w:szCs w:val="21"/>
              </w:rPr>
              <w:t>第三方</w:t>
            </w:r>
            <w:r>
              <w:rPr>
                <w:rFonts w:ascii="宋体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:rsidR="008C214A" w:rsidRPr="00582955" w:rsidRDefault="00DD23C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1345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DD23C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17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Default="003C63DD" w:rsidP="003C63DD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C63DD">
              <w:rPr>
                <w:rFonts w:hint="eastAsia"/>
                <w:szCs w:val="21"/>
              </w:rPr>
              <w:t>前端样式应该统一存储在样式层中，方便后期修改样式或添加新的样式</w:t>
            </w:r>
          </w:p>
          <w:p w:rsidR="003C63DD" w:rsidRPr="003C63DD" w:rsidRDefault="003C63DD" w:rsidP="003C63DD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前端样式应该先进行原型设计再进行编码，保证风格的统一</w:t>
            </w:r>
          </w:p>
          <w:p w:rsidR="00582955" w:rsidRPr="003C63DD" w:rsidRDefault="003C63DD" w:rsidP="008C214A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在项目开始时，应该先确定好数据格式和前后端通信的各项请求格式，方便前后端并行开发，提高开发效率</w:t>
            </w:r>
          </w:p>
          <w:p w:rsidR="00582955" w:rsidRPr="003C63DD" w:rsidRDefault="003C63DD" w:rsidP="008C214A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较大的模块应该进行细化，做到一个模块尽量由一个人开发，一个模块对其他模块有良好的封装性，方便后期维护</w:t>
            </w:r>
          </w:p>
          <w:p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560696" w:rsidRDefault="00560696" w:rsidP="008C214A"/>
    <w:p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3F68" w:rsidRDefault="00243F68" w:rsidP="004B14A3">
      <w:r>
        <w:separator/>
      </w:r>
    </w:p>
  </w:endnote>
  <w:endnote w:type="continuationSeparator" w:id="0">
    <w:p w:rsidR="00243F68" w:rsidRDefault="00243F68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3F68" w:rsidRDefault="00243F68" w:rsidP="004B14A3">
      <w:r>
        <w:separator/>
      </w:r>
    </w:p>
  </w:footnote>
  <w:footnote w:type="continuationSeparator" w:id="0">
    <w:p w:rsidR="00243F68" w:rsidRDefault="00243F68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9E0CBC"/>
    <w:multiLevelType w:val="hybridMultilevel"/>
    <w:tmpl w:val="F802F926"/>
    <w:lvl w:ilvl="0" w:tplc="C040D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6877999">
    <w:abstractNumId w:val="0"/>
  </w:num>
  <w:num w:numId="2" w16cid:durableId="353727895">
    <w:abstractNumId w:val="19"/>
  </w:num>
  <w:num w:numId="3" w16cid:durableId="470251026">
    <w:abstractNumId w:val="15"/>
  </w:num>
  <w:num w:numId="4" w16cid:durableId="1793014502">
    <w:abstractNumId w:val="7"/>
  </w:num>
  <w:num w:numId="5" w16cid:durableId="1338575523">
    <w:abstractNumId w:val="4"/>
  </w:num>
  <w:num w:numId="6" w16cid:durableId="77948326">
    <w:abstractNumId w:val="13"/>
  </w:num>
  <w:num w:numId="7" w16cid:durableId="1196430689">
    <w:abstractNumId w:val="18"/>
  </w:num>
  <w:num w:numId="8" w16cid:durableId="1193034570">
    <w:abstractNumId w:val="5"/>
  </w:num>
  <w:num w:numId="9" w16cid:durableId="2136555356">
    <w:abstractNumId w:val="2"/>
  </w:num>
  <w:num w:numId="10" w16cid:durableId="1146436010">
    <w:abstractNumId w:val="14"/>
  </w:num>
  <w:num w:numId="11" w16cid:durableId="919363376">
    <w:abstractNumId w:val="17"/>
  </w:num>
  <w:num w:numId="12" w16cid:durableId="243688866">
    <w:abstractNumId w:val="16"/>
  </w:num>
  <w:num w:numId="13" w16cid:durableId="1873028908">
    <w:abstractNumId w:val="10"/>
  </w:num>
  <w:num w:numId="14" w16cid:durableId="1459840827">
    <w:abstractNumId w:val="12"/>
  </w:num>
  <w:num w:numId="15" w16cid:durableId="2078896737">
    <w:abstractNumId w:val="8"/>
  </w:num>
  <w:num w:numId="16" w16cid:durableId="1298679777">
    <w:abstractNumId w:val="1"/>
  </w:num>
  <w:num w:numId="17" w16cid:durableId="967586276">
    <w:abstractNumId w:val="3"/>
  </w:num>
  <w:num w:numId="18" w16cid:durableId="1276326092">
    <w:abstractNumId w:val="9"/>
  </w:num>
  <w:num w:numId="19" w16cid:durableId="632758061">
    <w:abstractNumId w:val="11"/>
  </w:num>
  <w:num w:numId="20" w16cid:durableId="1213887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31F2"/>
    <w:rsid w:val="000E6E61"/>
    <w:rsid w:val="000F2567"/>
    <w:rsid w:val="00141DB7"/>
    <w:rsid w:val="00150072"/>
    <w:rsid w:val="001C0B35"/>
    <w:rsid w:val="0021315C"/>
    <w:rsid w:val="00213715"/>
    <w:rsid w:val="002313C9"/>
    <w:rsid w:val="00243F68"/>
    <w:rsid w:val="002B7CAA"/>
    <w:rsid w:val="002E392C"/>
    <w:rsid w:val="0032409A"/>
    <w:rsid w:val="00333F36"/>
    <w:rsid w:val="003B40D6"/>
    <w:rsid w:val="003C63DD"/>
    <w:rsid w:val="003F4FF9"/>
    <w:rsid w:val="004201A1"/>
    <w:rsid w:val="00480B2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558E1"/>
    <w:rsid w:val="00662116"/>
    <w:rsid w:val="00695859"/>
    <w:rsid w:val="006B659F"/>
    <w:rsid w:val="006C05F4"/>
    <w:rsid w:val="006D710E"/>
    <w:rsid w:val="00701FC8"/>
    <w:rsid w:val="00741A6E"/>
    <w:rsid w:val="00774542"/>
    <w:rsid w:val="0078028D"/>
    <w:rsid w:val="00797025"/>
    <w:rsid w:val="007F221A"/>
    <w:rsid w:val="00826C78"/>
    <w:rsid w:val="008819CF"/>
    <w:rsid w:val="008827E7"/>
    <w:rsid w:val="008C214A"/>
    <w:rsid w:val="00955D2E"/>
    <w:rsid w:val="0097044D"/>
    <w:rsid w:val="009B7A4A"/>
    <w:rsid w:val="009F25FC"/>
    <w:rsid w:val="00A43F7B"/>
    <w:rsid w:val="00AE6595"/>
    <w:rsid w:val="00B056A3"/>
    <w:rsid w:val="00B07B62"/>
    <w:rsid w:val="00B46AE3"/>
    <w:rsid w:val="00B672BA"/>
    <w:rsid w:val="00B75A12"/>
    <w:rsid w:val="00BD4912"/>
    <w:rsid w:val="00CC7327"/>
    <w:rsid w:val="00DD23C5"/>
    <w:rsid w:val="00DD4EFB"/>
    <w:rsid w:val="00E71C29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38A390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63DD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43F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182</Words>
  <Characters>1040</Characters>
  <Application>Microsoft Office Word</Application>
  <DocSecurity>0</DocSecurity>
  <Lines>8</Lines>
  <Paragraphs>2</Paragraphs>
  <ScaleCrop>false</ScaleCrop>
  <Company>ecust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杨 征</cp:lastModifiedBy>
  <cp:revision>22</cp:revision>
  <dcterms:created xsi:type="dcterms:W3CDTF">2020-09-03T11:04:00Z</dcterms:created>
  <dcterms:modified xsi:type="dcterms:W3CDTF">2023-06-17T15:02:00Z</dcterms:modified>
</cp:coreProperties>
</file>