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6830DD6F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417CB4CC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r>
        <w:t>org.apache.maven</w:t>
      </w:r>
      <w:proofErr w:type="spellEnd"/>
      <w:r>
        <w:t>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</w:t>
      </w:r>
      <w:proofErr w:type="gramStart"/>
      <w:r w:rsidR="001C373A">
        <w:t>new features</w:t>
      </w:r>
      <w:proofErr w:type="gramEnd"/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6BC00B41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07D5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66B03"/>
    <w:rsid w:val="00893B8F"/>
    <w:rsid w:val="00961247"/>
    <w:rsid w:val="009A3258"/>
    <w:rsid w:val="009E176E"/>
    <w:rsid w:val="00A020E9"/>
    <w:rsid w:val="00A06BE8"/>
    <w:rsid w:val="00A42408"/>
    <w:rsid w:val="00A63B37"/>
    <w:rsid w:val="00A90103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193</cp:revision>
  <dcterms:created xsi:type="dcterms:W3CDTF">2022-12-23T03:39:00Z</dcterms:created>
  <dcterms:modified xsi:type="dcterms:W3CDTF">2023-10-13T03:16:00Z</dcterms:modified>
</cp:coreProperties>
</file>