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38" w:rsidRDefault="00A17438" w:rsidP="001F49EF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Verification of time </w:t>
      </w:r>
      <w:r>
        <w:t>–</w:t>
      </w:r>
      <w:r>
        <w:rPr>
          <w:rFonts w:hint="eastAsia"/>
        </w:rPr>
        <w:t xml:space="preserve">delay </w:t>
      </w:r>
      <w:r>
        <w:t>system</w:t>
      </w:r>
      <w:r>
        <w:rPr>
          <w:rFonts w:hint="eastAsia"/>
        </w:rPr>
        <w:t xml:space="preserve"> </w:t>
      </w:r>
      <w:r>
        <w:t>stability</w:t>
      </w:r>
      <w:r>
        <w:rPr>
          <w:rFonts w:hint="eastAsia"/>
        </w:rPr>
        <w:t xml:space="preserve">  -- FOPTD system </w:t>
      </w:r>
    </w:p>
    <w:p w:rsidR="00C11071" w:rsidRPr="00E000FD" w:rsidRDefault="0018516B"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-τs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000FD" w:rsidRPr="00A17438" w:rsidRDefault="00C5352F" w:rsidP="00E000FD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-τs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A17438" w:rsidRPr="0018516B" w:rsidRDefault="00A17438" w:rsidP="00A1743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Analytic solution : </w:t>
      </w:r>
    </w:p>
    <w:p w:rsidR="00E000FD" w:rsidRDefault="00A17438" w:rsidP="00D0671C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 xml:space="preserve">Routh : </w:t>
      </w:r>
      <w:r w:rsidR="00E000FD">
        <w:rPr>
          <w:rFonts w:hint="eastAsia"/>
        </w:rPr>
        <w:t>First approximation</w:t>
      </w:r>
    </w:p>
    <w:p w:rsidR="00E000FD" w:rsidRPr="0018516B" w:rsidRDefault="00C5352F" w:rsidP="00E000FD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-τs</m:t>
              </m:r>
            </m:sup>
          </m:sSup>
          <m:r>
            <w:rPr>
              <w:rFonts w:ascii="Cambria Math" w:hAnsi="Cambria Math"/>
            </w:rPr>
            <m:t xml:space="preserve">~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1-τs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45328" w:rsidRDefault="00C5352F" w:rsidP="00B129DE">
      <w:pPr>
        <w:pStyle w:val="a5"/>
        <w:numPr>
          <w:ilvl w:val="0"/>
          <w:numId w:val="1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1 -kτ</m:t>
            </m:r>
          </m:e>
        </m:d>
        <m:r>
          <m:rPr>
            <m:sty m:val="p"/>
          </m:rPr>
          <w:rPr>
            <w:rFonts w:ascii="Cambria Math" w:hAnsi="Cambria Math"/>
          </w:rPr>
          <m:t>s+1+k=0  -→    k&lt;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and  k&gt; -1   -→     0&lt;k&lt;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445328" w:rsidRPr="00445328" w:rsidRDefault="00445328" w:rsidP="00D0671C">
      <w:pPr>
        <w:pStyle w:val="a5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Pade</w:t>
      </w:r>
      <w:proofErr w:type="spellEnd"/>
      <w:r>
        <w:rPr>
          <w:rFonts w:hint="eastAsia"/>
        </w:rPr>
        <w:t xml:space="preserve"> approximation</w:t>
      </w:r>
    </w:p>
    <w:p w:rsidR="00AC407B" w:rsidRDefault="00AC407B" w:rsidP="00D0671C">
      <w:pPr>
        <w:ind w:firstLineChars="500" w:firstLine="1000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Pade</w:t>
      </w:r>
      <w:proofErr w:type="spellEnd"/>
      <w:r>
        <w:rPr>
          <w:rFonts w:hint="eastAsia"/>
        </w:rPr>
        <w:t xml:space="preserve"> approximation first approximation, </w:t>
      </w:r>
    </w:p>
    <w:p w:rsidR="00B129DE" w:rsidRPr="0018516B" w:rsidRDefault="00C5352F" w:rsidP="00B129DE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e>
          </m:d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2-τs</m:t>
              </m:r>
            </m:num>
            <m:den>
              <m:r>
                <w:rPr>
                  <w:rFonts w:ascii="Cambria Math" w:hAnsi="Cambria Math"/>
                </w:rPr>
                <m:t>2+τs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C407B" w:rsidRPr="00B129DE" w:rsidRDefault="00C5352F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2+τs</m:t>
              </m:r>
            </m:e>
          </m:d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2-τs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129DE" w:rsidRPr="00445328" w:rsidRDefault="00B129DE">
      <m:oMathPara>
        <m:oMath>
          <m:r>
            <m:rPr>
              <m:sty m:val="p"/>
            </m:rPr>
            <w:rPr>
              <w:rFonts w:ascii="Cambria Math" w:hAnsi="Cambria Math"/>
            </w:rPr>
            <m:t>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2+τ</m:t>
              </m:r>
            </m:e>
          </m:d>
          <m:r>
            <w:rPr>
              <w:rFonts w:ascii="Cambria Math" w:hAnsi="Cambria Math"/>
            </w:rPr>
            <m:t>s+2+2k-kτs=0</m:t>
          </m:r>
        </m:oMath>
      </m:oMathPara>
    </w:p>
    <w:p w:rsidR="00445328" w:rsidRDefault="00445328" w:rsidP="0044532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Routh Hurwitz</w:t>
      </w:r>
    </w:p>
    <w:p w:rsidR="00445328" w:rsidRPr="00445328" w:rsidRDefault="00445328" w:rsidP="00445328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τ          2+k</m:t>
          </m:r>
        </m:oMath>
      </m:oMathPara>
    </w:p>
    <w:p w:rsidR="00445328" w:rsidRDefault="00C5352F" w:rsidP="00445328">
      <w:pPr>
        <w:pStyle w:val="a5"/>
        <w:ind w:leftChars="0" w:left="760" w:firstLineChars="1750" w:firstLine="350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2+τ-kτ</m:t>
              </m:r>
            </m:e>
          </m:d>
          <m:r>
            <w:rPr>
              <w:rFonts w:ascii="Cambria Math" w:hAnsi="Cambria Math"/>
            </w:rPr>
            <m:t xml:space="preserve">   0</m:t>
          </m:r>
        </m:oMath>
      </m:oMathPara>
    </w:p>
    <w:p w:rsidR="00445328" w:rsidRDefault="00445328" w:rsidP="00445328">
      <w:r>
        <w:rPr>
          <w:rFonts w:hint="eastAsia"/>
        </w:rPr>
        <w:t xml:space="preserve">         Hence</w:t>
      </w:r>
    </w:p>
    <w:p w:rsidR="00445328" w:rsidRPr="00015FBA" w:rsidRDefault="00015FBA" w:rsidP="0044532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2+τ-kτ&gt;0    -→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2+τ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&gt;k</m:t>
          </m:r>
        </m:oMath>
      </m:oMathPara>
    </w:p>
    <w:p w:rsidR="00015FBA" w:rsidRDefault="00015FBA" w:rsidP="00445328">
      <w:r>
        <w:t xml:space="preserve">       Implies </w:t>
      </w:r>
    </w:p>
    <w:p w:rsidR="00015FBA" w:rsidRPr="00D0671C" w:rsidRDefault="00015FBA" w:rsidP="0044532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0&lt;k&lt;(2+τ)/τ </m:t>
          </m:r>
        </m:oMath>
      </m:oMathPara>
    </w:p>
    <w:p w:rsidR="00015FBA" w:rsidRDefault="00D0671C" w:rsidP="00D0671C">
      <w:r>
        <w:rPr>
          <w:rFonts w:hint="eastAsia"/>
        </w:rPr>
        <w:t xml:space="preserve">         1.3 </w:t>
      </w:r>
      <w:r w:rsidR="00015FBA">
        <w:rPr>
          <w:rFonts w:hint="eastAsia"/>
        </w:rPr>
        <w:t xml:space="preserve">Nyquist </w:t>
      </w:r>
    </w:p>
    <w:p w:rsidR="00015FBA" w:rsidRPr="00E000FD" w:rsidRDefault="00015FBA" w:rsidP="00015FBA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-τs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     for s=jω</m:t>
          </m:r>
        </m:oMath>
      </m:oMathPara>
    </w:p>
    <w:p w:rsidR="00015FBA" w:rsidRDefault="00055752" w:rsidP="00015FBA">
      <w:pPr>
        <w:pStyle w:val="a5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-s-1=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-τs</m:t>
            </m:r>
          </m:sup>
        </m:sSup>
        <m:r>
          <w:rPr>
            <w:rFonts w:ascii="Cambria Math" w:hAnsi="Cambria Math"/>
          </w:rPr>
          <m:t xml:space="preserve"> -→ -jω-1=k(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τω-j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τω) </m:t>
                </m:r>
              </m:e>
            </m:func>
          </m:e>
        </m:func>
      </m:oMath>
    </w:p>
    <w:p w:rsidR="00CD79C4" w:rsidRPr="00CD79C4" w:rsidRDefault="00CD79C4" w:rsidP="00015FBA">
      <w:pPr>
        <w:pStyle w:val="a5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k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τω</m:t>
            </m:r>
          </m:e>
        </m:func>
        <m:r>
          <m:rPr>
            <m:sty m:val="p"/>
          </m:rPr>
          <w:rPr>
            <w:rFonts w:ascii="Cambria Math" w:hAnsi="Cambria Math"/>
          </w:rPr>
          <m:t>= -1 , ksin τω=ω</m:t>
        </m:r>
      </m:oMath>
    </w:p>
    <w:p w:rsidR="00CD79C4" w:rsidRPr="00CD79C4" w:rsidRDefault="00C5352F" w:rsidP="00CD79C4">
      <w:pPr>
        <w:pStyle w:val="a5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τω</m:t>
              </m:r>
            </m:e>
          </m:func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τω=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</m:oMath>
      </m:oMathPara>
    </w:p>
    <w:p w:rsidR="00015FBA" w:rsidRPr="00BD46D4" w:rsidRDefault="00C5352F" w:rsidP="00015FBA">
      <w:pPr>
        <w:pStyle w:val="a5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=1 -→1+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D46D4" w:rsidRDefault="009D59B9" w:rsidP="00015FBA">
      <w:pPr>
        <w:pStyle w:val="a5"/>
        <w:ind w:leftChars="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a solution to (1)</w:t>
      </w:r>
    </w:p>
    <w:p w:rsidR="00BD46D4" w:rsidRPr="0083194B" w:rsidRDefault="00C5352F" w:rsidP="00015FBA">
      <w:pPr>
        <w:pStyle w:val="a5"/>
        <w:ind w:leftChars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τω</m:t>
                  </m:r>
                </m:e>
              </m:d>
            </m:e>
          </m:func>
          <m:r>
            <w:rPr>
              <w:rFonts w:ascii="Cambria Math" w:hAnsi="Cambria Math"/>
            </w:rPr>
            <m:t>= -ω           (1)</m:t>
          </m:r>
        </m:oMath>
      </m:oMathPara>
    </w:p>
    <w:p w:rsidR="0083194B" w:rsidRDefault="0083194B" w:rsidP="0083194B">
      <w:pPr>
        <w:pStyle w:val="a5"/>
        <w:ind w:leftChars="0"/>
      </w:pPr>
      <w:r>
        <w:rPr>
          <w:rFonts w:hint="eastAsia"/>
        </w:rPr>
        <w:t>Now to (1) there are infinity solutions to this equation. There is no analytic solution.</w:t>
      </w:r>
    </w:p>
    <w:p w:rsidR="009D59B9" w:rsidRPr="0083194B" w:rsidRDefault="009D59B9" w:rsidP="00015FBA">
      <w:pPr>
        <w:pStyle w:val="a5"/>
        <w:ind w:leftChars="0"/>
      </w:pPr>
      <w:r>
        <w:rPr>
          <w:rFonts w:hint="eastAsia"/>
        </w:rPr>
        <w:t xml:space="preserve">In conclusion, </w:t>
      </w:r>
      <w:proofErr w:type="gramStart"/>
      <w:r>
        <w:rPr>
          <w:rFonts w:hint="eastAsia"/>
        </w:rPr>
        <w:t xml:space="preserve">given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proofErr w:type="gramEnd"/>
      <w:r w:rsidR="0083194B">
        <w:rPr>
          <w:rFonts w:hint="eastAsia"/>
        </w:rPr>
        <w:t xml:space="preserve"> , the smallest value </w:t>
      </w:r>
      <m:oMath>
        <m:r>
          <m:rPr>
            <m:sty m:val="p"/>
          </m:rPr>
          <w:rPr>
            <w:rFonts w:ascii="Cambria Math" w:hAnsi="Cambria Math"/>
          </w:rPr>
          <m:t>of ω</m:t>
        </m:r>
      </m:oMath>
    </w:p>
    <w:p w:rsidR="009D59B9" w:rsidRPr="00BD46D4" w:rsidRDefault="009D59B9" w:rsidP="00015FBA">
      <w:pPr>
        <w:pStyle w:val="a5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0&lt; k&lt;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 xml:space="preserve">,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where 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τω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-ω    </m:t>
          </m:r>
        </m:oMath>
      </m:oMathPara>
    </w:p>
    <w:p w:rsidR="009D59B9" w:rsidRDefault="00BD46D4" w:rsidP="00015FBA">
      <w:pPr>
        <w:pStyle w:val="a5"/>
        <w:ind w:leftChars="0"/>
      </w:pPr>
      <w:r>
        <w:rPr>
          <w:rFonts w:hint="eastAsia"/>
        </w:rPr>
        <w:t>Now to (1) there</w:t>
      </w:r>
      <w:r w:rsidR="00E93599">
        <w:rPr>
          <w:rFonts w:hint="eastAsia"/>
        </w:rPr>
        <w:t xml:space="preserve"> are infinity solution</w:t>
      </w:r>
      <w:r w:rsidR="00BF2886">
        <w:rPr>
          <w:rFonts w:hint="eastAsia"/>
        </w:rPr>
        <w:t>s</w:t>
      </w:r>
      <w:r w:rsidR="009D59B9">
        <w:rPr>
          <w:rFonts w:hint="eastAsia"/>
        </w:rPr>
        <w:t xml:space="preserve"> to this equation. There is no analytic solution.</w:t>
      </w:r>
    </w:p>
    <w:p w:rsidR="005A21C4" w:rsidRPr="009F54C8" w:rsidRDefault="009F54C8" w:rsidP="009F54C8">
      <w:pPr>
        <w:pStyle w:val="a5"/>
        <w:ind w:leftChars="0" w:left="760"/>
      </w:pPr>
      <w:r>
        <w:rPr>
          <w:rFonts w:hint="eastAsia"/>
        </w:rPr>
        <w:t xml:space="preserve">The first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satisfies (1</w:t>
      </w:r>
      <w:proofErr w:type="gramStart"/>
      <w:r>
        <w:rPr>
          <w:rFonts w:hint="eastAsia"/>
        </w:rPr>
        <w:t>)  is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ω~2.03 </m:t>
        </m:r>
      </m:oMath>
      <w:r>
        <w:rPr>
          <w:rFonts w:hint="eastAsia"/>
        </w:rPr>
        <w:t xml:space="preserve"> which yields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upperLimit</m:t>
            </m:r>
          </m:sub>
        </m:sSub>
        <m:r>
          <w:rPr>
            <w:rFonts w:ascii="Cambria Math" w:hAnsi="Cambria Math"/>
          </w:rPr>
          <m:t xml:space="preserve"> ~ 2.26</m:t>
        </m:r>
      </m:oMath>
    </w:p>
    <w:p w:rsidR="0018516B" w:rsidRDefault="00D0671C" w:rsidP="00D0671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Verification :</w:t>
      </w:r>
    </w:p>
    <w:p w:rsidR="00D0671C" w:rsidRDefault="00D0671C" w:rsidP="00D0671C">
      <w:pPr>
        <w:pStyle w:val="a5"/>
        <w:ind w:leftChars="0" w:left="760"/>
      </w:pPr>
      <w:r>
        <w:rPr>
          <w:rFonts w:hint="eastAsia"/>
        </w:rPr>
        <w:t xml:space="preserve">There are many approximated solutions for gain to insure the closed loop </w:t>
      </w:r>
      <w:r>
        <w:t>stability</w:t>
      </w:r>
      <w:r>
        <w:rPr>
          <w:rFonts w:hint="eastAsia"/>
        </w:rPr>
        <w:t xml:space="preserve">. </w:t>
      </w:r>
    </w:p>
    <w:p w:rsidR="00D0671C" w:rsidRDefault="00D0671C" w:rsidP="00D0671C">
      <w:pPr>
        <w:pStyle w:val="a5"/>
        <w:ind w:leftChars="0" w:left="760"/>
      </w:pPr>
      <w:r>
        <w:rPr>
          <w:rFonts w:hint="eastAsia"/>
        </w:rPr>
        <w:t xml:space="preserve">So I try these are simulate in </w:t>
      </w:r>
      <w:r>
        <w:t>Simulink</w:t>
      </w:r>
      <w:r w:rsidR="009F54C8">
        <w:rPr>
          <w:rFonts w:hint="eastAsia"/>
        </w:rPr>
        <w:t xml:space="preserve">. With the </w:t>
      </w:r>
      <w:proofErr w:type="gramStart"/>
      <w:r w:rsidR="009F54C8">
        <w:rPr>
          <w:rFonts w:hint="eastAsia"/>
        </w:rPr>
        <w:t xml:space="preserve">assumption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τ=1 </m:t>
        </m:r>
      </m:oMath>
      <w:r w:rsidR="009F54C8">
        <w:rPr>
          <w:rFonts w:hint="eastAsia"/>
        </w:rPr>
        <w:t xml:space="preserve">, </w:t>
      </w:r>
      <w:r w:rsidR="009F54C8">
        <w:t>I</w:t>
      </w:r>
      <w:r w:rsidR="009F54C8">
        <w:rPr>
          <w:rFonts w:hint="eastAsia"/>
        </w:rPr>
        <w:t xml:space="preserve"> check the stability </w:t>
      </w: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799"/>
        <w:gridCol w:w="2756"/>
        <w:gridCol w:w="2927"/>
      </w:tblGrid>
      <w:tr w:rsidR="005A21C4" w:rsidTr="009F54C8">
        <w:tc>
          <w:tcPr>
            <w:tcW w:w="2823" w:type="dxa"/>
          </w:tcPr>
          <w:p w:rsidR="005A21C4" w:rsidRDefault="005A21C4" w:rsidP="00D0671C">
            <w:pPr>
              <w:pStyle w:val="a5"/>
              <w:ind w:leftChars="0" w:left="0"/>
            </w:pPr>
          </w:p>
        </w:tc>
        <w:tc>
          <w:tcPr>
            <w:tcW w:w="2786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K </w:t>
            </w:r>
          </w:p>
        </w:tc>
        <w:tc>
          <w:tcPr>
            <w:tcW w:w="2873" w:type="dxa"/>
          </w:tcPr>
          <w:p w:rsidR="005A21C4" w:rsidRDefault="005A21C4" w:rsidP="00D0671C">
            <w:pPr>
              <w:pStyle w:val="a5"/>
              <w:ind w:leftChars="0" w:left="0"/>
            </w:pPr>
          </w:p>
        </w:tc>
      </w:tr>
      <w:tr w:rsidR="005A21C4" w:rsidTr="009F54C8">
        <w:tc>
          <w:tcPr>
            <w:tcW w:w="2823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>Routh Hurwitz</w:t>
            </w:r>
          </w:p>
        </w:tc>
        <w:tc>
          <w:tcPr>
            <w:tcW w:w="2786" w:type="dxa"/>
          </w:tcPr>
          <w:p w:rsidR="005A21C4" w:rsidRDefault="005A21C4" w:rsidP="00D0671C">
            <w:pPr>
              <w:pStyle w:val="a5"/>
              <w:ind w:leftChars="0" w:left="0"/>
            </w:pPr>
          </w:p>
        </w:tc>
        <w:tc>
          <w:tcPr>
            <w:tcW w:w="2873" w:type="dxa"/>
          </w:tcPr>
          <w:p w:rsidR="005A21C4" w:rsidRDefault="005A21C4" w:rsidP="00D0671C">
            <w:pPr>
              <w:pStyle w:val="a5"/>
              <w:ind w:leftChars="0" w:left="0"/>
            </w:pPr>
          </w:p>
        </w:tc>
      </w:tr>
      <w:tr w:rsidR="005A21C4" w:rsidTr="009F54C8">
        <w:tc>
          <w:tcPr>
            <w:tcW w:w="2823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 </w:t>
            </w:r>
            <w:r>
              <w:t>F</w:t>
            </w:r>
            <w:r>
              <w:rPr>
                <w:rFonts w:hint="eastAsia"/>
              </w:rPr>
              <w:t xml:space="preserve">irst </w:t>
            </w:r>
            <w:proofErr w:type="gramStart"/>
            <w:r>
              <w:t>approx.</w:t>
            </w:r>
            <w:r>
              <w:rPr>
                <w:rFonts w:hint="eastAsia"/>
              </w:rPr>
              <w:t>.</w:t>
            </w:r>
            <w:proofErr w:type="gramEnd"/>
          </w:p>
        </w:tc>
        <w:tc>
          <w:tcPr>
            <w:tcW w:w="2786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0 &lt; K &lt; 1</w:t>
            </w:r>
          </w:p>
        </w:tc>
        <w:tc>
          <w:tcPr>
            <w:tcW w:w="2873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t>T</w:t>
            </w:r>
            <w:r>
              <w:rPr>
                <w:rFonts w:hint="eastAsia"/>
              </w:rPr>
              <w:t xml:space="preserve">oo conservative </w:t>
            </w:r>
          </w:p>
        </w:tc>
      </w:tr>
      <w:tr w:rsidR="005A21C4" w:rsidTr="005A21C4">
        <w:tc>
          <w:tcPr>
            <w:tcW w:w="3074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Pade</w:t>
            </w:r>
            <w:proofErr w:type="spellEnd"/>
          </w:p>
        </w:tc>
        <w:tc>
          <w:tcPr>
            <w:tcW w:w="3075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0 &lt; k &lt; 3</w:t>
            </w:r>
          </w:p>
        </w:tc>
        <w:tc>
          <w:tcPr>
            <w:tcW w:w="3075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t>N</w:t>
            </w:r>
            <w:r>
              <w:rPr>
                <w:rFonts w:hint="eastAsia"/>
              </w:rPr>
              <w:t xml:space="preserve">ot correct.  </w:t>
            </w:r>
          </w:p>
        </w:tc>
      </w:tr>
      <w:tr w:rsidR="005A21C4" w:rsidTr="005A21C4">
        <w:tc>
          <w:tcPr>
            <w:tcW w:w="3074" w:type="dxa"/>
          </w:tcPr>
          <w:p w:rsidR="005A21C4" w:rsidRDefault="005A21C4" w:rsidP="00D0671C">
            <w:pPr>
              <w:pStyle w:val="a5"/>
              <w:ind w:leftChars="0" w:left="0"/>
            </w:pPr>
            <w:r>
              <w:rPr>
                <w:rFonts w:hint="eastAsia"/>
              </w:rPr>
              <w:t>Nyquist</w:t>
            </w:r>
          </w:p>
        </w:tc>
        <w:tc>
          <w:tcPr>
            <w:tcW w:w="3075" w:type="dxa"/>
          </w:tcPr>
          <w:p w:rsidR="005A21C4" w:rsidRDefault="005A21C4" w:rsidP="00D0671C">
            <w:pPr>
              <w:pStyle w:val="a5"/>
              <w:ind w:leftChars="0" w:left="0"/>
            </w:pPr>
          </w:p>
        </w:tc>
        <w:tc>
          <w:tcPr>
            <w:tcW w:w="3075" w:type="dxa"/>
          </w:tcPr>
          <w:p w:rsidR="005A21C4" w:rsidRDefault="005A21C4" w:rsidP="00D0671C">
            <w:pPr>
              <w:pStyle w:val="a5"/>
              <w:ind w:leftChars="0" w:left="0"/>
            </w:pPr>
          </w:p>
        </w:tc>
      </w:tr>
      <w:tr w:rsidR="009F54C8" w:rsidTr="009F54C8">
        <w:trPr>
          <w:trHeight w:val="419"/>
        </w:trPr>
        <w:tc>
          <w:tcPr>
            <w:tcW w:w="3074" w:type="dxa"/>
          </w:tcPr>
          <w:p w:rsidR="009F54C8" w:rsidRDefault="009F54C8" w:rsidP="00D0671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First </w:t>
            </w:r>
            <w:proofErr w:type="gramStart"/>
            <w:r>
              <w:t>approx.</w:t>
            </w:r>
            <w:r>
              <w:rPr>
                <w:rFonts w:hint="eastAsia"/>
              </w:rPr>
              <w:t>.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3075" w:type="dxa"/>
          </w:tcPr>
          <w:p w:rsidR="009F54C8" w:rsidRDefault="009F54C8" w:rsidP="009F54C8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0 &lt;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&lt; 2.26</w:t>
            </w:r>
          </w:p>
        </w:tc>
        <w:tc>
          <w:tcPr>
            <w:tcW w:w="3075" w:type="dxa"/>
          </w:tcPr>
          <w:p w:rsidR="009F54C8" w:rsidRDefault="009F54C8" w:rsidP="00D0671C">
            <w:pPr>
              <w:pStyle w:val="a5"/>
              <w:ind w:leftChars="0" w:left="0"/>
            </w:pPr>
            <w:r>
              <w:t>S</w:t>
            </w:r>
            <w:r>
              <w:rPr>
                <w:rFonts w:hint="eastAsia"/>
              </w:rPr>
              <w:t>table region</w:t>
            </w:r>
          </w:p>
          <w:p w:rsidR="009F54C8" w:rsidRDefault="009F54C8" w:rsidP="009F54C8">
            <w:pPr>
              <w:pStyle w:val="a5"/>
              <w:numPr>
                <w:ilvl w:val="0"/>
                <w:numId w:val="8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heck if k&gt; 2.26</w:t>
            </w:r>
          </w:p>
        </w:tc>
      </w:tr>
    </w:tbl>
    <w:p w:rsidR="009F54C8" w:rsidRDefault="009F54C8" w:rsidP="009F54C8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In conclusion </w:t>
      </w:r>
    </w:p>
    <w:p w:rsidR="009F54C8" w:rsidRDefault="009F54C8" w:rsidP="009F54C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If a model is assumed to be time delayed system, in order to check the stability, I </w:t>
      </w:r>
      <w:r>
        <w:t>recommend</w:t>
      </w:r>
      <w:r>
        <w:rPr>
          <w:rFonts w:hint="eastAsia"/>
        </w:rPr>
        <w:t xml:space="preserve"> to use </w:t>
      </w:r>
      <w:r w:rsidR="002012F8">
        <w:rPr>
          <w:rFonts w:hint="eastAsia"/>
        </w:rPr>
        <w:t xml:space="preserve"> </w:t>
      </w:r>
      <w:r w:rsidR="002012F8" w:rsidRPr="002012F8">
        <w:rPr>
          <w:rFonts w:hint="eastAsia"/>
          <w:b/>
        </w:rPr>
        <w:t>Nyquist plot</w:t>
      </w:r>
      <w:r w:rsidR="002012F8">
        <w:rPr>
          <w:rFonts w:hint="eastAsia"/>
        </w:rPr>
        <w:t xml:space="preserve"> and </w:t>
      </w:r>
      <w:r w:rsidRPr="009F54C8">
        <w:rPr>
          <w:rFonts w:hint="eastAsia"/>
          <w:b/>
        </w:rPr>
        <w:t>Simulink</w:t>
      </w:r>
      <w:r>
        <w:rPr>
          <w:rFonts w:hint="eastAsia"/>
        </w:rPr>
        <w:t xml:space="preserve"> </w:t>
      </w:r>
    </w:p>
    <w:p w:rsidR="001F49EF" w:rsidRDefault="001F49EF" w:rsidP="001F49EF">
      <w:pPr>
        <w:pStyle w:val="a5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Convolution integral</w:t>
      </w:r>
    </w:p>
    <w:p w:rsidR="001F49EF" w:rsidRDefault="001F49EF" w:rsidP="001F49E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Calculate the output  of the </w:t>
      </w:r>
      <w:r>
        <w:t>following</w:t>
      </w:r>
      <w:r>
        <w:rPr>
          <w:rFonts w:hint="eastAsia"/>
        </w:rPr>
        <w:t xml:space="preserve"> system </w:t>
      </w:r>
    </w:p>
    <w:p w:rsidR="001F49EF" w:rsidRDefault="001F49EF" w:rsidP="001F49EF">
      <w:pPr>
        <w:pStyle w:val="a5"/>
        <w:ind w:leftChars="0" w:left="760"/>
        <w:rPr>
          <w:rFonts w:hint="eastAsia"/>
        </w:rPr>
      </w:pPr>
    </w:p>
    <w:p w:rsidR="001F49EF" w:rsidRPr="001F49EF" w:rsidRDefault="001F49EF" w:rsidP="001F49EF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0≤t≤1</m:t>
                  </m:r>
                </m:e>
                <m:e>
                  <m:r>
                    <w:rPr>
                      <w:rFonts w:ascii="Cambria Math" w:hAnsi="Cambria Math"/>
                    </w:rPr>
                    <m:t>0   otherwise</m:t>
                  </m:r>
                </m:e>
              </m:eqArr>
            </m:e>
          </m:d>
        </m:oMath>
      </m:oMathPara>
    </w:p>
    <w:p w:rsidR="001F49EF" w:rsidRPr="001F49EF" w:rsidRDefault="001F49EF" w:rsidP="001F49EF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  <m:r>
            <w:rPr>
              <w:rFonts w:ascii="Cambria Math" w:hAnsi="Cambria Math"/>
            </w:rPr>
            <m:t xml:space="preserve">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 k=1</m:t>
          </m:r>
        </m:oMath>
      </m:oMathPara>
    </w:p>
    <w:p w:rsidR="001F49EF" w:rsidRDefault="001F49EF" w:rsidP="001F49EF">
      <w:pPr>
        <w:pStyle w:val="a5"/>
        <w:numPr>
          <w:ilvl w:val="0"/>
          <w:numId w:val="11"/>
        </w:numPr>
        <w:ind w:leftChars="0"/>
        <w:rPr>
          <w:rFonts w:hint="eastAsia"/>
        </w:rPr>
      </w:pPr>
      <w:proofErr w:type="gramStart"/>
      <w:r>
        <w:lastRenderedPageBreak/>
        <w:t>S</w:t>
      </w:r>
      <w:r>
        <w:rPr>
          <w:rFonts w:hint="eastAsia"/>
        </w:rPr>
        <w:t>olution :</w:t>
      </w:r>
      <w:proofErr w:type="gramEnd"/>
      <w:r>
        <w:rPr>
          <w:rFonts w:hint="eastAsia"/>
        </w:rPr>
        <w:t xml:space="preserve"> remember the convolution integral, and in the </w:t>
      </w:r>
      <w:proofErr w:type="spellStart"/>
      <w:r>
        <w:rPr>
          <w:rFonts w:hint="eastAsia"/>
        </w:rPr>
        <w:t>Iden</w:t>
      </w:r>
      <w:proofErr w:type="spellEnd"/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extbook, you may see this kind of output with pulse input.</w:t>
      </w:r>
    </w:p>
    <w:p w:rsidR="001F49EF" w:rsidRDefault="001F49EF" w:rsidP="001F49E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Now look at the input.so</w:t>
      </w:r>
    </w:p>
    <w:p w:rsidR="001F49EF" w:rsidRPr="001F49EF" w:rsidRDefault="001F49EF" w:rsidP="001F49EF">
      <w:pPr>
        <w:pStyle w:val="a5"/>
        <w:ind w:leftChars="0" w:left="76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0≤t≤1 </m:t>
        </m:r>
      </m:oMath>
    </w:p>
    <w:p w:rsidR="001F49EF" w:rsidRPr="001F49EF" w:rsidRDefault="001F49EF" w:rsidP="001F49EF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 xml:space="preserve">+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1F49EF" w:rsidRPr="001F49EF" w:rsidRDefault="001F49EF" w:rsidP="001F49EF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1F49EF" w:rsidRPr="001F49EF" w:rsidRDefault="001F49EF" w:rsidP="001F49EF">
      <w:pPr>
        <w:pStyle w:val="a5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F49EF" w:rsidRPr="001F49EF" w:rsidRDefault="001F49EF" w:rsidP="001F49EF">
      <w:pPr>
        <w:pStyle w:val="a5"/>
        <w:ind w:leftChars="0" w:left="760"/>
        <w:rPr>
          <w:rFonts w:hint="eastAsia"/>
        </w:rPr>
      </w:pPr>
    </w:p>
    <w:p w:rsidR="001F49EF" w:rsidRDefault="001F49EF" w:rsidP="001F49E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1&lt;t</m:t>
        </m:r>
      </m:oMath>
    </w:p>
    <w:p w:rsidR="001F49EF" w:rsidRPr="001F49EF" w:rsidRDefault="001F49EF" w:rsidP="001F49EF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1F49EF" w:rsidRPr="003F1CB7" w:rsidRDefault="001F49EF" w:rsidP="001F49EF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F1CB7" w:rsidRPr="003F1CB7" w:rsidRDefault="003F1CB7" w:rsidP="003F1CB7">
      <w:pPr>
        <w:pStyle w:val="a5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F1CB7" w:rsidRPr="003F1CB7" w:rsidRDefault="003F1CB7" w:rsidP="003F1CB7">
      <w:pPr>
        <w:pStyle w:val="a5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e-1</m:t>
              </m:r>
            </m:e>
          </m:d>
        </m:oMath>
      </m:oMathPara>
    </w:p>
    <w:p w:rsidR="003F1CB7" w:rsidRDefault="003F1CB7" w:rsidP="003F1CB7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The graph</w:t>
      </w:r>
    </w:p>
    <w:p w:rsidR="003F1CB7" w:rsidRDefault="003F1CB7" w:rsidP="003F1CB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FE5D2" wp14:editId="32A09CAE">
            <wp:simplePos x="0" y="0"/>
            <wp:positionH relativeFrom="column">
              <wp:posOffset>671195</wp:posOffset>
            </wp:positionH>
            <wp:positionV relativeFrom="paragraph">
              <wp:posOffset>105410</wp:posOffset>
            </wp:positionV>
            <wp:extent cx="1625600" cy="128206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CB7" w:rsidRDefault="003F1CB7" w:rsidP="003F1CB7">
      <w:pPr>
        <w:rPr>
          <w:rFonts w:hint="eastAsia"/>
        </w:rPr>
      </w:pPr>
    </w:p>
    <w:p w:rsidR="003F1CB7" w:rsidRDefault="003F1CB7" w:rsidP="003F1CB7">
      <w:pPr>
        <w:rPr>
          <w:rFonts w:hint="eastAsia"/>
        </w:rPr>
      </w:pPr>
    </w:p>
    <w:p w:rsidR="003F1CB7" w:rsidRDefault="003F1CB7" w:rsidP="003F1CB7">
      <w:pPr>
        <w:rPr>
          <w:rFonts w:hint="eastAsia"/>
        </w:rPr>
      </w:pPr>
    </w:p>
    <w:p w:rsidR="003F1CB7" w:rsidRDefault="003F1CB7" w:rsidP="003F1CB7">
      <w:pPr>
        <w:pStyle w:val="a5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540E92" w:rsidRDefault="00540E92" w:rsidP="00540E92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Block diagram for a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</w:t>
      </w:r>
    </w:p>
    <w:p w:rsidR="003F1CB7" w:rsidRDefault="00540E92" w:rsidP="00540E92">
      <w:pPr>
        <w:pStyle w:val="a5"/>
        <w:ind w:leftChars="0" w:left="21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4B085D" wp14:editId="21C6ACF9">
            <wp:extent cx="2512647" cy="1448212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02" cy="14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F1CB7" w:rsidRDefault="00540E92" w:rsidP="00540E92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 block</w:t>
      </w:r>
    </w:p>
    <w:p w:rsidR="00540E92" w:rsidRDefault="00540E92" w:rsidP="00540E92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It is implemented in the computer (almost all!!)</w:t>
      </w:r>
    </w:p>
    <w:p w:rsidR="00540E92" w:rsidRDefault="00540E92" w:rsidP="00540E92">
      <w:pPr>
        <w:pStyle w:val="a5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What is the input of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filter:</w:t>
      </w:r>
    </w:p>
    <w:p w:rsidR="00540E92" w:rsidRDefault="00540E92" w:rsidP="00540E92">
      <w:pPr>
        <w:pStyle w:val="a5"/>
        <w:ind w:leftChars="0" w:left="2485"/>
        <w:rPr>
          <w:rFonts w:hint="eastAsia"/>
        </w:rPr>
      </w:pPr>
      <w:r>
        <w:t>T</w:t>
      </w:r>
      <w:r>
        <w:rPr>
          <w:rFonts w:hint="eastAsia"/>
        </w:rPr>
        <w:t>he measurement of the real plant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. What is the input of the real plant? </w:t>
      </w:r>
      <m:oMath>
        <m:r>
          <m:rPr>
            <m:sty m:val="p"/>
          </m:rPr>
          <w:rPr>
            <w:rFonts w:ascii="Cambria Math" w:hAnsi="Cambria Math"/>
          </w:rPr>
          <m:t xml:space="preserve">u,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Do you differentiate the differences?</w:t>
      </w:r>
    </w:p>
    <w:p w:rsidR="00540E92" w:rsidRDefault="00540E92" w:rsidP="00540E92">
      <w:pPr>
        <w:pStyle w:val="a5"/>
        <w:ind w:leftChars="0" w:left="2485"/>
        <w:rPr>
          <w:rFonts w:hint="eastAsia"/>
        </w:rPr>
      </w:pPr>
      <w:r>
        <w:rPr>
          <w:rFonts w:hint="eastAsia"/>
        </w:rPr>
        <w:t xml:space="preserve">What is the output of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filter?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you want.</w:t>
      </w:r>
      <w:r w:rsidRPr="00540E92">
        <w:rPr>
          <w:rFonts w:hint="eastAsia"/>
        </w:rPr>
        <w:t xml:space="preserve"> </w:t>
      </w:r>
      <w:r>
        <w:rPr>
          <w:rFonts w:hint="eastAsia"/>
        </w:rPr>
        <w:t>Do you differentiate the differences?</w:t>
      </w:r>
      <w:bookmarkStart w:id="0" w:name="_GoBack"/>
      <w:bookmarkEnd w:id="0"/>
    </w:p>
    <w:sectPr w:rsidR="00540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52F" w:rsidRDefault="00C5352F" w:rsidP="00445328">
      <w:pPr>
        <w:spacing w:after="0" w:line="240" w:lineRule="auto"/>
      </w:pPr>
      <w:r>
        <w:separator/>
      </w:r>
    </w:p>
  </w:endnote>
  <w:endnote w:type="continuationSeparator" w:id="0">
    <w:p w:rsidR="00C5352F" w:rsidRDefault="00C5352F" w:rsidP="00445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52F" w:rsidRDefault="00C5352F" w:rsidP="00445328">
      <w:pPr>
        <w:spacing w:after="0" w:line="240" w:lineRule="auto"/>
      </w:pPr>
      <w:r>
        <w:separator/>
      </w:r>
    </w:p>
  </w:footnote>
  <w:footnote w:type="continuationSeparator" w:id="0">
    <w:p w:rsidR="00C5352F" w:rsidRDefault="00C5352F" w:rsidP="00445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730"/>
    <w:multiLevelType w:val="hybridMultilevel"/>
    <w:tmpl w:val="892837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273068"/>
    <w:multiLevelType w:val="hybridMultilevel"/>
    <w:tmpl w:val="DC4837E6"/>
    <w:lvl w:ilvl="0" w:tplc="9E1AE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FE46A3"/>
    <w:multiLevelType w:val="hybridMultilevel"/>
    <w:tmpl w:val="CFE06216"/>
    <w:lvl w:ilvl="0" w:tplc="DDF48286">
      <w:start w:val="2"/>
      <w:numFmt w:val="bullet"/>
      <w:lvlText w:val="-"/>
      <w:lvlJc w:val="left"/>
      <w:pPr>
        <w:ind w:left="24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5" w:hanging="400"/>
      </w:pPr>
      <w:rPr>
        <w:rFonts w:ascii="Wingdings" w:hAnsi="Wingdings" w:hint="default"/>
      </w:rPr>
    </w:lvl>
  </w:abstractNum>
  <w:abstractNum w:abstractNumId="3">
    <w:nsid w:val="140072DD"/>
    <w:multiLevelType w:val="hybridMultilevel"/>
    <w:tmpl w:val="18C246B4"/>
    <w:lvl w:ilvl="0" w:tplc="9B14BA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63F35EB"/>
    <w:multiLevelType w:val="hybridMultilevel"/>
    <w:tmpl w:val="710070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9718CB"/>
    <w:multiLevelType w:val="hybridMultilevel"/>
    <w:tmpl w:val="40DEDD7E"/>
    <w:lvl w:ilvl="0" w:tplc="4A7E1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770AA6"/>
    <w:multiLevelType w:val="hybridMultilevel"/>
    <w:tmpl w:val="0BC28A36"/>
    <w:lvl w:ilvl="0" w:tplc="463A940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A82472D"/>
    <w:multiLevelType w:val="multilevel"/>
    <w:tmpl w:val="8CA66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8">
    <w:nsid w:val="3ADB2D4F"/>
    <w:multiLevelType w:val="multilevel"/>
    <w:tmpl w:val="54E42B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42F033D8"/>
    <w:multiLevelType w:val="hybridMultilevel"/>
    <w:tmpl w:val="B59A525C"/>
    <w:lvl w:ilvl="0" w:tplc="83C23F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F912A4C"/>
    <w:multiLevelType w:val="hybridMultilevel"/>
    <w:tmpl w:val="440606B6"/>
    <w:lvl w:ilvl="0" w:tplc="04090003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00"/>
      </w:pPr>
      <w:rPr>
        <w:rFonts w:ascii="Wingdings" w:hAnsi="Wingdings" w:hint="default"/>
      </w:rPr>
    </w:lvl>
  </w:abstractNum>
  <w:abstractNum w:abstractNumId="11">
    <w:nsid w:val="632D7BFF"/>
    <w:multiLevelType w:val="hybridMultilevel"/>
    <w:tmpl w:val="1494BAB0"/>
    <w:lvl w:ilvl="0" w:tplc="3500A0BE">
      <w:start w:val="1"/>
      <w:numFmt w:val="decimal"/>
      <w:lvlText w:val="%1."/>
      <w:lvlJc w:val="left"/>
      <w:pPr>
        <w:ind w:left="2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65" w:hanging="400"/>
      </w:pPr>
    </w:lvl>
    <w:lvl w:ilvl="2" w:tplc="0409001B" w:tentative="1">
      <w:start w:val="1"/>
      <w:numFmt w:val="lowerRoman"/>
      <w:lvlText w:val="%3."/>
      <w:lvlJc w:val="right"/>
      <w:pPr>
        <w:ind w:left="2965" w:hanging="400"/>
      </w:pPr>
    </w:lvl>
    <w:lvl w:ilvl="3" w:tplc="0409000F" w:tentative="1">
      <w:start w:val="1"/>
      <w:numFmt w:val="decimal"/>
      <w:lvlText w:val="%4."/>
      <w:lvlJc w:val="left"/>
      <w:pPr>
        <w:ind w:left="3365" w:hanging="400"/>
      </w:pPr>
    </w:lvl>
    <w:lvl w:ilvl="4" w:tplc="04090019" w:tentative="1">
      <w:start w:val="1"/>
      <w:numFmt w:val="upperLetter"/>
      <w:lvlText w:val="%5."/>
      <w:lvlJc w:val="left"/>
      <w:pPr>
        <w:ind w:left="3765" w:hanging="400"/>
      </w:pPr>
    </w:lvl>
    <w:lvl w:ilvl="5" w:tplc="0409001B" w:tentative="1">
      <w:start w:val="1"/>
      <w:numFmt w:val="lowerRoman"/>
      <w:lvlText w:val="%6."/>
      <w:lvlJc w:val="right"/>
      <w:pPr>
        <w:ind w:left="4165" w:hanging="400"/>
      </w:pPr>
    </w:lvl>
    <w:lvl w:ilvl="6" w:tplc="0409000F" w:tentative="1">
      <w:start w:val="1"/>
      <w:numFmt w:val="decimal"/>
      <w:lvlText w:val="%7."/>
      <w:lvlJc w:val="left"/>
      <w:pPr>
        <w:ind w:left="4565" w:hanging="400"/>
      </w:pPr>
    </w:lvl>
    <w:lvl w:ilvl="7" w:tplc="04090019" w:tentative="1">
      <w:start w:val="1"/>
      <w:numFmt w:val="upperLetter"/>
      <w:lvlText w:val="%8."/>
      <w:lvlJc w:val="left"/>
      <w:pPr>
        <w:ind w:left="4965" w:hanging="400"/>
      </w:pPr>
    </w:lvl>
    <w:lvl w:ilvl="8" w:tplc="0409001B" w:tentative="1">
      <w:start w:val="1"/>
      <w:numFmt w:val="lowerRoman"/>
      <w:lvlText w:val="%9."/>
      <w:lvlJc w:val="right"/>
      <w:pPr>
        <w:ind w:left="5365" w:hanging="400"/>
      </w:pPr>
    </w:lvl>
  </w:abstractNum>
  <w:abstractNum w:abstractNumId="12">
    <w:nsid w:val="7B164921"/>
    <w:multiLevelType w:val="hybridMultilevel"/>
    <w:tmpl w:val="478E765A"/>
    <w:lvl w:ilvl="0" w:tplc="6D1ADF0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6B"/>
    <w:rsid w:val="00015FBA"/>
    <w:rsid w:val="00055752"/>
    <w:rsid w:val="0018516B"/>
    <w:rsid w:val="00197C64"/>
    <w:rsid w:val="001F49EF"/>
    <w:rsid w:val="002012F8"/>
    <w:rsid w:val="00296B5E"/>
    <w:rsid w:val="00311B60"/>
    <w:rsid w:val="003F1CB7"/>
    <w:rsid w:val="00445328"/>
    <w:rsid w:val="00516FA4"/>
    <w:rsid w:val="00540E92"/>
    <w:rsid w:val="005A21C4"/>
    <w:rsid w:val="006E036D"/>
    <w:rsid w:val="00740719"/>
    <w:rsid w:val="0083194B"/>
    <w:rsid w:val="009D59B9"/>
    <w:rsid w:val="009F54C8"/>
    <w:rsid w:val="00A17438"/>
    <w:rsid w:val="00AC407B"/>
    <w:rsid w:val="00B129DE"/>
    <w:rsid w:val="00BD46D4"/>
    <w:rsid w:val="00BF2886"/>
    <w:rsid w:val="00C11071"/>
    <w:rsid w:val="00C5352F"/>
    <w:rsid w:val="00CD79C4"/>
    <w:rsid w:val="00D0671C"/>
    <w:rsid w:val="00D163AE"/>
    <w:rsid w:val="00E000FD"/>
    <w:rsid w:val="00E93599"/>
    <w:rsid w:val="00F3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16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85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851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129D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445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45328"/>
  </w:style>
  <w:style w:type="paragraph" w:styleId="a7">
    <w:name w:val="footer"/>
    <w:basedOn w:val="a"/>
    <w:link w:val="Char1"/>
    <w:uiPriority w:val="99"/>
    <w:unhideWhenUsed/>
    <w:rsid w:val="00445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45328"/>
  </w:style>
  <w:style w:type="table" w:styleId="a8">
    <w:name w:val="Table Grid"/>
    <w:basedOn w:val="a1"/>
    <w:uiPriority w:val="59"/>
    <w:rsid w:val="005A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5A21C4"/>
  </w:style>
  <w:style w:type="character" w:customStyle="1" w:styleId="mjxassistivemathml">
    <w:name w:val="mjx_assistive_mathml"/>
    <w:basedOn w:val="a0"/>
    <w:rsid w:val="005A2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16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85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851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129D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445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45328"/>
  </w:style>
  <w:style w:type="paragraph" w:styleId="a7">
    <w:name w:val="footer"/>
    <w:basedOn w:val="a"/>
    <w:link w:val="Char1"/>
    <w:uiPriority w:val="99"/>
    <w:unhideWhenUsed/>
    <w:rsid w:val="00445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45328"/>
  </w:style>
  <w:style w:type="table" w:styleId="a8">
    <w:name w:val="Table Grid"/>
    <w:basedOn w:val="a1"/>
    <w:uiPriority w:val="59"/>
    <w:rsid w:val="005A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5A21C4"/>
  </w:style>
  <w:style w:type="character" w:customStyle="1" w:styleId="mjxassistivemathml">
    <w:name w:val="mjx_assistive_mathml"/>
    <w:basedOn w:val="a0"/>
    <w:rsid w:val="005A2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2021-02-14T13:21:00Z</dcterms:created>
  <dcterms:modified xsi:type="dcterms:W3CDTF">2021-02-14T13:21:00Z</dcterms:modified>
</cp:coreProperties>
</file>