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1A6" w:rsidRDefault="00C426E6" w:rsidP="00C426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Robust analysis </w:t>
      </w:r>
    </w:p>
    <w:p w:rsidR="00C426E6" w:rsidRDefault="00C426E6" w:rsidP="00C426E6">
      <w:r>
        <w:rPr>
          <w:rFonts w:hint="eastAsia"/>
        </w:rPr>
        <w:t xml:space="preserve">%% Review Week_7 </w:t>
      </w:r>
    </w:p>
    <w:p w:rsidR="00C426E6" w:rsidRDefault="00C426E6" w:rsidP="00C426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Fact: LQR controller </w:t>
      </w:r>
    </w:p>
    <w:p w:rsidR="00C426E6" w:rsidRDefault="00C426E6" w:rsidP="00C426E6">
      <w:pPr>
        <w:pStyle w:val="a3"/>
        <w:ind w:leftChars="0" w:left="1120"/>
      </w:pPr>
      <w:r>
        <w:t>: gain margin &gt;1/</w:t>
      </w:r>
      <w:proofErr w:type="gramStart"/>
      <w:r>
        <w:t>2 ,</w:t>
      </w:r>
      <w:proofErr w:type="gramEnd"/>
      <w:r>
        <w:t xml:space="preserve"> phase margin = 60</w:t>
      </w:r>
      <w:r>
        <w:rPr>
          <w:rFonts w:hint="eastAsia"/>
        </w:rPr>
        <w:t xml:space="preserve">degree </w:t>
      </w:r>
      <w:r>
        <w:sym w:font="Wingdings" w:char="F0E0"/>
      </w:r>
      <w:r>
        <w:rPr>
          <w:rFonts w:hint="eastAsia"/>
        </w:rPr>
        <w:t xml:space="preserve"> Robust!! </w:t>
      </w:r>
    </w:p>
    <w:p w:rsidR="00C426E6" w:rsidRDefault="00C426E6" w:rsidP="00C426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Fact : LQR : </w:t>
      </w:r>
    </w:p>
    <w:p w:rsidR="00C426E6" w:rsidRDefault="00C426E6" w:rsidP="00C426E6">
      <w:pPr>
        <w:pStyle w:val="a3"/>
        <w:numPr>
          <w:ilvl w:val="0"/>
          <w:numId w:val="3"/>
        </w:numPr>
        <w:ind w:leftChars="0"/>
      </w:pPr>
      <w:r>
        <w:t>Total</w:t>
      </w:r>
      <w:r>
        <w:rPr>
          <w:rFonts w:hint="eastAsia"/>
        </w:rPr>
        <w:t xml:space="preserve"> system transfer function is of the order of  two times that of the plant</w:t>
      </w:r>
    </w:p>
    <w:p w:rsidR="00C426E6" w:rsidRDefault="00C426E6" w:rsidP="00C426E6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It is proved not robust to LQR </w:t>
      </w:r>
    </w:p>
    <w:p w:rsidR="00EE04EE" w:rsidRDefault="00EE04EE" w:rsidP="00EE04EE">
      <w:pPr>
        <w:rPr>
          <w:rFonts w:hint="eastAsia"/>
        </w:rPr>
      </w:pPr>
      <w:r>
        <w:rPr>
          <w:rFonts w:hint="eastAsia"/>
        </w:rPr>
        <w:t>%% Kim</w:t>
      </w:r>
      <w:r>
        <w:t>’</w:t>
      </w:r>
      <w:r>
        <w:rPr>
          <w:rFonts w:hint="eastAsia"/>
        </w:rPr>
        <w:t xml:space="preserve">s comment </w:t>
      </w:r>
    </w:p>
    <w:p w:rsidR="00EE04EE" w:rsidRDefault="00EE04EE" w:rsidP="00EE04EE">
      <w:pPr>
        <w:rPr>
          <w:rFonts w:hint="eastAsia"/>
        </w:rPr>
      </w:pPr>
      <w:r>
        <w:rPr>
          <w:rFonts w:hint="eastAsia"/>
        </w:rPr>
        <w:t>Gain margin, Phase margin from Nyquist</w:t>
      </w:r>
    </w:p>
    <w:p w:rsidR="00EE04EE" w:rsidRPr="00EE04EE" w:rsidRDefault="00EE04EE" w:rsidP="00EE04E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sup>
          </m:sSup>
        </m:oMath>
      </m:oMathPara>
    </w:p>
    <w:p w:rsidR="00EE04EE" w:rsidRDefault="00EE04EE" w:rsidP="00EE04EE">
      <w:pPr>
        <w:rPr>
          <w:rFonts w:hint="eastAsia"/>
        </w:rPr>
      </w:pPr>
      <w:r>
        <w:rPr>
          <w:rFonts w:hint="eastAsia"/>
        </w:rPr>
        <w:t xml:space="preserve">Nyquist stability </w:t>
      </w:r>
      <w:proofErr w:type="gramStart"/>
      <w:r>
        <w:rPr>
          <w:rFonts w:hint="eastAsia"/>
        </w:rPr>
        <w:t>criteria :</w:t>
      </w:r>
      <w:proofErr w:type="gramEnd"/>
    </w:p>
    <w:p w:rsidR="00EE04EE" w:rsidRPr="00EE04EE" w:rsidRDefault="00EE04EE" w:rsidP="00EE04EE">
      <m:oMathPara>
        <m:oMath>
          <m:r>
            <m:rPr>
              <m:sty m:val="p"/>
            </m:rPr>
            <w:rPr>
              <w:rFonts w:ascii="Cambria Math" w:hAnsi="Cambria Math"/>
            </w:rPr>
            <m:t>1+G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EE04EE" w:rsidRDefault="00EE04EE" w:rsidP="00EE04EE">
      <w:pPr>
        <w:rPr>
          <w:rFonts w:hint="eastAsia"/>
        </w:rPr>
      </w:pPr>
      <w:r>
        <w:rPr>
          <w:rFonts w:hint="eastAsia"/>
        </w:rPr>
        <w:t xml:space="preserve">One simple </w:t>
      </w:r>
      <w:r>
        <w:t>application</w:t>
      </w:r>
      <w:r>
        <w:rPr>
          <w:rFonts w:hint="eastAsia"/>
        </w:rPr>
        <w:t xml:space="preserve"> </w:t>
      </w:r>
    </w:p>
    <w:p w:rsidR="00EE04EE" w:rsidRDefault="00EE04EE" w:rsidP="00EE04EE">
      <w:pPr>
        <w:pStyle w:val="a3"/>
        <w:numPr>
          <w:ilvl w:val="0"/>
          <w:numId w:val="17"/>
        </w:numPr>
        <w:ind w:leftChars="0"/>
        <w:rPr>
          <w:rFonts w:hint="eastAsia"/>
        </w:rPr>
      </w:pPr>
      <w:r>
        <w:t>G</w:t>
      </w:r>
      <w:r>
        <w:rPr>
          <w:rFonts w:hint="eastAsia"/>
        </w:rPr>
        <w:t xml:space="preserve">ain margin = 10, then for constant gain </w:t>
      </w:r>
      <m:oMath>
        <m:r>
          <m:rPr>
            <m:sty m:val="p"/>
          </m:rPr>
          <w:rPr>
            <w:rFonts w:ascii="Cambria Math" w:hAnsi="Cambria Math"/>
          </w:rPr>
          <m:t>k,</m:t>
        </m:r>
      </m:oMath>
      <w:r>
        <w:rPr>
          <w:rFonts w:hint="eastAsia"/>
        </w:rPr>
        <w:t xml:space="preserve"> so that </w:t>
      </w:r>
      <m:oMath>
        <m:r>
          <m:rPr>
            <m:sty m:val="p"/>
          </m:rPr>
          <w:rPr>
            <w:rFonts w:ascii="Cambria Math" w:hAnsi="Cambria Math"/>
          </w:rPr>
          <m:t>kG(s)</m:t>
        </m:r>
      </m:oMath>
      <w:r>
        <w:rPr>
          <w:rFonts w:hint="eastAsia"/>
        </w:rPr>
        <w:t xml:space="preserve"> is stable</w:t>
      </w:r>
      <w:r w:rsidR="006C66AD">
        <w:rPr>
          <w:rFonts w:hint="eastAsia"/>
        </w:rPr>
        <w:t xml:space="preserve"> in the closed loop </w:t>
      </w:r>
      <w:r w:rsidR="006C66AD">
        <w:t>system</w:t>
      </w:r>
      <w:r w:rsidR="006C66AD">
        <w:rPr>
          <w:rFonts w:hint="eastAsia"/>
        </w:rPr>
        <w:t>.</w:t>
      </w:r>
    </w:p>
    <w:p w:rsidR="00EE04EE" w:rsidRDefault="00EE04EE" w:rsidP="00EE04EE">
      <w:pPr>
        <w:pStyle w:val="a3"/>
        <w:numPr>
          <w:ilvl w:val="0"/>
          <w:numId w:val="17"/>
        </w:numPr>
        <w:ind w:leftChars="0"/>
        <w:rPr>
          <w:rFonts w:hint="eastAsia"/>
        </w:rPr>
      </w:pPr>
      <w:r>
        <w:rPr>
          <w:rFonts w:hint="eastAsia"/>
        </w:rPr>
        <w:t xml:space="preserve">Phase margin = 60 degree, for time delay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-τs</m:t>
            </m:r>
          </m:sup>
        </m:sSup>
        <m:r>
          <w:rPr>
            <w:rFonts w:ascii="Cambria Math" w:hAnsi="Cambria Math"/>
          </w:rPr>
          <m:t xml:space="preserve">, </m:t>
        </m:r>
      </m:oMath>
      <w:r w:rsidR="006C66AD">
        <w:rPr>
          <w:rFonts w:hint="eastAsia"/>
        </w:rPr>
        <w:t xml:space="preserve">which has unity magnitude but phase delay </w:t>
      </w:r>
      <w:proofErr w:type="gramStart"/>
      <w:r w:rsidR="006C66AD">
        <w:rPr>
          <w:rFonts w:hint="eastAsia"/>
        </w:rPr>
        <w:t xml:space="preserve">as </w:t>
      </w:r>
      <w:proofErr w:type="gramEnd"/>
      <m:oMath>
        <m:r>
          <m:rPr>
            <m:sty m:val="p"/>
          </m:rPr>
          <w:rPr>
            <w:rFonts w:ascii="Cambria Math" w:hAnsi="Cambria Math"/>
          </w:rPr>
          <m:t>τω</m:t>
        </m:r>
      </m:oMath>
      <w:r w:rsidR="006C66AD">
        <w:rPr>
          <w:rFonts w:hint="eastAsia"/>
        </w:rPr>
        <w:t xml:space="preserve">. Hence for any time delay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6C66AD">
        <w:rPr>
          <w:rFonts w:hint="eastAsia"/>
        </w:rPr>
        <w:t xml:space="preserve"> in forward of </w:t>
      </w:r>
      <m:oMath>
        <m:r>
          <m:rPr>
            <m:sty m:val="p"/>
          </m:rPr>
          <w:rPr>
            <w:rFonts w:ascii="Cambria Math" w:hAnsi="Cambria Math"/>
          </w:rPr>
          <m:t>G(ω)</m:t>
        </m:r>
      </m:oMath>
      <w:r w:rsidR="006C66AD">
        <w:rPr>
          <w:rFonts w:hint="eastAsia"/>
        </w:rPr>
        <w:t>, such that</w:t>
      </w:r>
    </w:p>
    <w:p w:rsidR="006C66AD" w:rsidRPr="006C66AD" w:rsidRDefault="006C66AD" w:rsidP="006C66AD">
      <w:pPr>
        <w:ind w:left="40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ω&lt;60, </m:t>
          </m:r>
        </m:oMath>
      </m:oMathPara>
    </w:p>
    <w:p w:rsidR="006C66AD" w:rsidRDefault="006C66AD" w:rsidP="006C66AD">
      <w:pPr>
        <w:ind w:left="400"/>
        <w:rPr>
          <w:rFonts w:hint="eastAsia"/>
        </w:rPr>
      </w:pPr>
      <w:r>
        <w:t>T</w:t>
      </w:r>
      <w:r>
        <w:rPr>
          <w:rFonts w:hint="eastAsia"/>
        </w:rPr>
        <w:t xml:space="preserve">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G(s)</m:t>
        </m:r>
      </m:oMath>
      <w:r>
        <w:rPr>
          <w:rFonts w:hint="eastAsia"/>
        </w:rPr>
        <w:t xml:space="preserve">  is stable in the close loop system </w:t>
      </w:r>
    </w:p>
    <w:p w:rsidR="006C66AD" w:rsidRDefault="006C66AD" w:rsidP="006C66AD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                                                         %%%</w:t>
      </w:r>
    </w:p>
    <w:p w:rsidR="00C426E6" w:rsidRDefault="00C426E6" w:rsidP="00C426E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The fundamental limitation on the controlled </w:t>
      </w:r>
      <w:r w:rsidR="006C66AD">
        <w:rPr>
          <w:rFonts w:hint="eastAsia"/>
        </w:rPr>
        <w:t xml:space="preserve">system </w:t>
      </w:r>
    </w:p>
    <w:p w:rsidR="00C426E6" w:rsidRDefault="00C426E6" w:rsidP="00C426E6">
      <w:pPr>
        <w:pStyle w:val="a3"/>
        <w:ind w:leftChars="0" w:left="1120"/>
      </w:pPr>
      <w:r>
        <w:rPr>
          <w:rFonts w:hint="eastAsia"/>
        </w:rPr>
        <w:t>Sensitivity and complementary sensitivity function</w:t>
      </w:r>
    </w:p>
    <w:p w:rsidR="006C66AD" w:rsidRDefault="006C66AD" w:rsidP="00C426E6">
      <w:pPr>
        <w:rPr>
          <w:rFonts w:hint="eastAsia"/>
        </w:rPr>
      </w:pPr>
    </w:p>
    <w:p w:rsidR="006C66AD" w:rsidRDefault="006C66AD" w:rsidP="00C426E6">
      <w:pPr>
        <w:rPr>
          <w:rFonts w:hint="eastAsia"/>
        </w:rPr>
      </w:pPr>
    </w:p>
    <w:p w:rsidR="00C426E6" w:rsidRDefault="00C426E6" w:rsidP="00C426E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4961685" wp14:editId="3CEADF7B">
            <wp:simplePos x="0" y="0"/>
            <wp:positionH relativeFrom="column">
              <wp:posOffset>756920</wp:posOffset>
            </wp:positionH>
            <wp:positionV relativeFrom="paragraph">
              <wp:posOffset>84455</wp:posOffset>
            </wp:positionV>
            <wp:extent cx="3423920" cy="1424305"/>
            <wp:effectExtent l="19050" t="19050" r="24130" b="23495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1424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26E6" w:rsidRDefault="00C426E6" w:rsidP="00C426E6"/>
    <w:p w:rsidR="00C426E6" w:rsidRDefault="00C426E6" w:rsidP="00C426E6"/>
    <w:p w:rsidR="00C426E6" w:rsidRDefault="00C426E6" w:rsidP="00C426E6">
      <w:pPr>
        <w:pStyle w:val="a3"/>
        <w:ind w:leftChars="0" w:left="1120"/>
      </w:pPr>
    </w:p>
    <w:p w:rsidR="00C426E6" w:rsidRDefault="00C426E6" w:rsidP="00C426E6">
      <w:pPr>
        <w:pStyle w:val="a3"/>
        <w:ind w:leftChars="0" w:left="1120"/>
      </w:pPr>
    </w:p>
    <w:p w:rsidR="00C426E6" w:rsidRPr="00C426E6" w:rsidRDefault="00C426E6" w:rsidP="00C426E6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y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s</m:t>
              </m:r>
            </m:e>
          </m:d>
          <m:r>
            <m:rPr>
              <m:aln/>
            </m:rP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  <m:r>
                <w:rPr>
                  <w:rFonts w:ascii="Cambria Math" w:hAnsi="Cambria Math"/>
                  <w:noProof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</w:rPr>
                <m:t>1+G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  <m:r>
                <w:rPr>
                  <w:rFonts w:ascii="Cambria Math" w:hAnsi="Cambria Math"/>
                  <w:noProof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  <m:r>
                <w:rPr>
                  <w:rFonts w:ascii="Cambria Math" w:hAnsi="Cambria Math"/>
                  <w:noProof/>
                </w:rPr>
                <m:t>-n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noProof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1+G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  <m:r>
                <w:rPr>
                  <w:rFonts w:ascii="Cambria Math" w:hAnsi="Cambria Math"/>
                  <w:noProof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</w:rPr>
            <m:t>d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s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-n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+S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C426E6" w:rsidRDefault="00C426E6" w:rsidP="00C426E6">
      <w:pPr>
        <w:ind w:leftChars="100" w:left="200"/>
      </w:pPr>
      <w:r>
        <w:rPr>
          <w:rFonts w:hint="eastAsia"/>
        </w:rPr>
        <w:t>S(s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Sensitivity function</w:t>
      </w:r>
    </w:p>
    <w:p w:rsidR="00C426E6" w:rsidRPr="00C426E6" w:rsidRDefault="00C426E6" w:rsidP="00C426E6">
      <w:pPr>
        <w:ind w:leftChars="100" w:left="200"/>
      </w:pPr>
      <w:r>
        <w:rPr>
          <w:rFonts w:hint="eastAsia"/>
        </w:rPr>
        <w:t xml:space="preserve">T(s): Complementary sensitivity function </w:t>
      </w:r>
    </w:p>
    <w:p w:rsidR="00C426E6" w:rsidRDefault="00C426E6" w:rsidP="00C426E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The fundam</w:t>
      </w:r>
      <w:r w:rsidR="007D185D">
        <w:rPr>
          <w:rFonts w:hint="eastAsia"/>
        </w:rPr>
        <w:t>ental limitation on the control</w:t>
      </w:r>
    </w:p>
    <w:p w:rsidR="00C426E6" w:rsidRDefault="00C426E6" w:rsidP="00C426E6">
      <w:pPr>
        <w:pStyle w:val="a3"/>
        <w:ind w:leftChars="0" w:left="1480"/>
      </w:pP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=1, ∀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, 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rFonts w:hint="eastAsia"/>
        </w:rPr>
        <w:t xml:space="preserve"> :</w:t>
      </w:r>
    </w:p>
    <w:p w:rsidR="005206BB" w:rsidRDefault="00C426E6" w:rsidP="005206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Control Objec</w:t>
      </w:r>
      <w:r w:rsidR="005206BB">
        <w:rPr>
          <w:rFonts w:hint="eastAsia"/>
        </w:rPr>
        <w:t>t</w:t>
      </w:r>
      <w:r>
        <w:rPr>
          <w:rFonts w:hint="eastAsia"/>
        </w:rPr>
        <w:t xml:space="preserve">ive </w:t>
      </w:r>
      <w:r w:rsidR="005206BB">
        <w:br/>
      </w:r>
      <w:r w:rsidR="005206BB">
        <w:rPr>
          <w:rFonts w:hint="eastAsia"/>
        </w:rPr>
        <w:t xml:space="preserve">1) in the low frequency range </w:t>
      </w:r>
    </w:p>
    <w:p w:rsidR="005206BB" w:rsidRDefault="005206BB" w:rsidP="005206BB">
      <w:pPr>
        <w:pStyle w:val="a3"/>
        <w:ind w:leftChars="0" w:left="1120"/>
      </w:pPr>
      <w:r>
        <w:t xml:space="preserve">Reduce </w:t>
      </w:r>
      <w:r>
        <w:rPr>
          <w:rFonts w:hint="eastAsia"/>
        </w:rPr>
        <w:t xml:space="preserve">the model error and the disturbance effect, good command following, </w:t>
      </w:r>
    </w:p>
    <w:p w:rsidR="005206BB" w:rsidRDefault="005206BB" w:rsidP="005206BB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≫M</m:t>
          </m:r>
        </m:oMath>
      </m:oMathPara>
    </w:p>
    <w:p w:rsidR="005206BB" w:rsidRDefault="005206BB" w:rsidP="005206BB">
      <w:pPr>
        <w:pStyle w:val="a3"/>
        <w:ind w:leftChars="0" w:left="1120"/>
      </w:pPr>
      <w:r>
        <w:rPr>
          <w:rFonts w:hint="eastAsia"/>
        </w:rPr>
        <w:t xml:space="preserve">2)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high frequency range</w:t>
      </w:r>
    </w:p>
    <w:p w:rsidR="005206BB" w:rsidRPr="005206BB" w:rsidRDefault="005206BB" w:rsidP="006C66AD">
      <w:pPr>
        <w:pStyle w:val="a3"/>
        <w:ind w:leftChars="0" w:left="1120" w:firstLineChars="50" w:firstLine="100"/>
      </w:pPr>
      <w:r>
        <w:rPr>
          <w:rFonts w:hint="eastAsia"/>
        </w:rPr>
        <w:t xml:space="preserve">Reduce the noise effect,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 xml:space="preserve">≪M </m:t>
          </m:r>
        </m:oMath>
      </m:oMathPara>
    </w:p>
    <w:p w:rsidR="005206BB" w:rsidRDefault="006C66AD" w:rsidP="005206BB">
      <w:pPr>
        <w:pStyle w:val="a3"/>
        <w:ind w:leftChars="0" w:left="1120"/>
      </w:pPr>
      <w:r>
        <w:rPr>
          <w:rFonts w:hint="eastAsia"/>
        </w:rPr>
        <w:t xml:space="preserve">What is the meaning of the above inequality in </w:t>
      </w:r>
      <w:r w:rsidR="005206BB">
        <w:rPr>
          <w:rFonts w:hint="eastAsia"/>
        </w:rPr>
        <w:t>MIMO</w:t>
      </w:r>
      <w:r>
        <w:rPr>
          <w:rFonts w:hint="eastAsia"/>
        </w:rPr>
        <w:t xml:space="preserve">? </w:t>
      </w:r>
      <w:r w:rsidR="005206BB">
        <w:rPr>
          <w:rFonts w:hint="eastAsia"/>
        </w:rPr>
        <w:t>, there is a tool Singular Value Decomposition, H-infinity controller</w:t>
      </w:r>
      <w:r w:rsidR="0092008F">
        <w:rPr>
          <w:rFonts w:hint="eastAsia"/>
        </w:rPr>
        <w:t xml:space="preserve"> </w:t>
      </w:r>
    </w:p>
    <w:p w:rsidR="0092008F" w:rsidRDefault="0092008F" w:rsidP="005206BB">
      <w:pPr>
        <w:pStyle w:val="a3"/>
        <w:ind w:leftChars="0" w:left="1120"/>
      </w:pPr>
      <w:r>
        <w:rPr>
          <w:rFonts w:hint="eastAsia"/>
        </w:rPr>
        <w:t xml:space="preserve">                                     </w:t>
      </w:r>
      <w:r w:rsidR="006C66AD">
        <w:rPr>
          <w:rFonts w:hint="eastAsia"/>
        </w:rPr>
        <w:t xml:space="preserve">   </w:t>
      </w:r>
      <w:r>
        <w:rPr>
          <w:rFonts w:hint="eastAsia"/>
        </w:rPr>
        <w:t xml:space="preserve">                  %%%%</w:t>
      </w:r>
    </w:p>
    <w:p w:rsidR="005206BB" w:rsidRDefault="0092008F" w:rsidP="0092008F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Robust Control [1]</w:t>
      </w:r>
    </w:p>
    <w:p w:rsidR="006C66AD" w:rsidRDefault="006C66AD" w:rsidP="006C66AD">
      <w:pPr>
        <w:rPr>
          <w:rFonts w:hint="eastAsia"/>
        </w:rPr>
      </w:pPr>
    </w:p>
    <w:p w:rsidR="006C66AD" w:rsidRDefault="006C66AD" w:rsidP="006C66AD">
      <w:pPr>
        <w:rPr>
          <w:rFonts w:hint="eastAsia"/>
        </w:rPr>
      </w:pPr>
    </w:p>
    <w:p w:rsidR="006C66AD" w:rsidRDefault="006C66AD" w:rsidP="006C66AD"/>
    <w:p w:rsidR="0092008F" w:rsidRDefault="0092008F" w:rsidP="0092008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>Model ;</w:t>
      </w:r>
    </w:p>
    <w:p w:rsidR="0092008F" w:rsidRDefault="006221D9" w:rsidP="0092008F">
      <w:pPr>
        <w:pStyle w:val="a3"/>
        <w:ind w:leftChars="0" w:left="1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2CB9A6" wp14:editId="76DAFB0E">
            <wp:simplePos x="0" y="0"/>
            <wp:positionH relativeFrom="column">
              <wp:posOffset>817880</wp:posOffset>
            </wp:positionH>
            <wp:positionV relativeFrom="paragraph">
              <wp:posOffset>428625</wp:posOffset>
            </wp:positionV>
            <wp:extent cx="3230880" cy="1431290"/>
            <wp:effectExtent l="19050" t="19050" r="26670" b="1651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431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Consider the following block diagram </w:t>
      </w:r>
    </w:p>
    <w:p w:rsidR="006221D9" w:rsidRDefault="006221D9" w:rsidP="0092008F">
      <w:pPr>
        <w:pStyle w:val="a3"/>
        <w:ind w:leftChars="0" w:left="1120"/>
      </w:pPr>
    </w:p>
    <w:p w:rsidR="0092008F" w:rsidRDefault="0092008F" w:rsidP="0092008F">
      <w:pPr>
        <w:pStyle w:val="a3"/>
        <w:ind w:leftChars="0" w:left="760"/>
      </w:pPr>
    </w:p>
    <w:p w:rsidR="006221D9" w:rsidRDefault="006221D9" w:rsidP="0092008F">
      <w:pPr>
        <w:pStyle w:val="a3"/>
        <w:ind w:leftChars="0" w:left="760"/>
      </w:pPr>
    </w:p>
    <w:p w:rsidR="006221D9" w:rsidRDefault="006221D9" w:rsidP="0092008F">
      <w:pPr>
        <w:pStyle w:val="a3"/>
        <w:ind w:leftChars="0" w:left="760"/>
      </w:pPr>
    </w:p>
    <w:p w:rsidR="006221D9" w:rsidRDefault="006221D9" w:rsidP="0092008F">
      <w:pPr>
        <w:pStyle w:val="a3"/>
        <w:ind w:leftChars="0" w:left="760"/>
      </w:pPr>
    </w:p>
    <w:p w:rsidR="006221D9" w:rsidRDefault="006221D9" w:rsidP="006221D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Transfer functions</w:t>
      </w:r>
    </w:p>
    <w:p w:rsidR="006221D9" w:rsidRPr="006221D9" w:rsidRDefault="006221D9" w:rsidP="006221D9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>y=GK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:rsidR="006221D9" w:rsidRDefault="006221D9" w:rsidP="006221D9">
      <w:pPr>
        <w:pStyle w:val="a3"/>
        <w:numPr>
          <w:ilvl w:val="0"/>
          <w:numId w:val="3"/>
        </w:numPr>
        <w:ind w:leftChars="0"/>
      </w:pPr>
      <m:oMath>
        <m:r>
          <m:rPr>
            <m:sty m:val="p"/>
          </m:rP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I+GK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GK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I+GK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GK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I+GK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 xml:space="preserve"> </w:t>
      </w:r>
    </w:p>
    <w:p w:rsidR="006221D9" w:rsidRDefault="005E088D" w:rsidP="006221D9">
      <w:pPr>
        <w:pStyle w:val="a3"/>
        <w:numPr>
          <w:ilvl w:val="0"/>
          <w:numId w:val="3"/>
        </w:numPr>
        <w:ind w:leftChars="0"/>
      </w:pPr>
      <m:oMath>
        <m:r>
          <m:rPr>
            <m:sty m:val="p"/>
          </m:rPr>
          <w:rPr>
            <w:rFonts w:ascii="Cambria Math" w:hAnsi="Cambria Math"/>
          </w:rPr>
          <m:t>y=T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</w:p>
    <w:p w:rsidR="005E088D" w:rsidRDefault="005E088D" w:rsidP="00F85904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Terminology </w:t>
      </w:r>
    </w:p>
    <w:p w:rsidR="00D25186" w:rsidRDefault="005E088D" w:rsidP="00D25186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 xml:space="preserve">Loop </w:t>
      </w:r>
      <w:r w:rsidR="00352782">
        <w:rPr>
          <w:rFonts w:hint="eastAsia"/>
        </w:rPr>
        <w:t>transfer function: the open loop transfer function</w:t>
      </w:r>
    </w:p>
    <w:p w:rsidR="002E3E85" w:rsidRDefault="002E3E85" w:rsidP="002E3E85">
      <w:pPr>
        <w:pStyle w:val="a3"/>
        <w:ind w:leftChars="0" w:left="1120" w:firstLineChars="350" w:firstLine="700"/>
      </w:pP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rFonts w:hint="eastAsia"/>
        </w:rPr>
        <w:t xml:space="preserve"> </w:t>
      </w:r>
    </w:p>
    <w:p w:rsidR="002E3E85" w:rsidRDefault="002E3E85" w:rsidP="00D25186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 xml:space="preserve">Tracking error </w:t>
      </w:r>
    </w:p>
    <w:p w:rsidR="00352782" w:rsidRDefault="00352782" w:rsidP="002E3E85">
      <w:pPr>
        <w:pStyle w:val="a3"/>
        <w:numPr>
          <w:ilvl w:val="1"/>
          <w:numId w:val="4"/>
        </w:numPr>
        <w:ind w:leftChars="0"/>
      </w:pPr>
      <w:r>
        <w:t>T</w:t>
      </w:r>
      <w:r>
        <w:rPr>
          <w:rFonts w:hint="eastAsia"/>
        </w:rPr>
        <w:t xml:space="preserve">racking Error </w:t>
      </w:r>
    </w:p>
    <w:p w:rsidR="006221D9" w:rsidRDefault="00352782" w:rsidP="00352782">
      <w:pPr>
        <w:ind w:firstLineChars="1150" w:firstLine="2300"/>
      </w:pP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-y=S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+T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5E088D">
        <w:rPr>
          <w:rFonts w:hint="eastAsia"/>
        </w:rPr>
        <w:t xml:space="preserve"> </w:t>
      </w:r>
    </w:p>
    <w:p w:rsidR="00352782" w:rsidRDefault="002E3E85" w:rsidP="002E3E85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Objective : for good performance </w:t>
      </w:r>
      <m:oMath>
        <m:r>
          <m:rPr>
            <m:sty m:val="p"/>
          </m:rPr>
          <w:rPr>
            <w:rFonts w:ascii="Cambria Math" w:hAnsi="Cambria Math"/>
          </w:rPr>
          <m:t>S(s)</m:t>
        </m:r>
      </m:oMath>
      <w:r>
        <w:rPr>
          <w:rFonts w:hint="eastAsia"/>
        </w:rPr>
        <w:t xml:space="preserve"> is small </w:t>
      </w:r>
    </w:p>
    <w:p w:rsidR="002E3E85" w:rsidRDefault="00066A6A" w:rsidP="002E3E85">
      <w:pPr>
        <w:pStyle w:val="a3"/>
        <w:numPr>
          <w:ilvl w:val="0"/>
          <w:numId w:val="3"/>
        </w:numPr>
        <w:ind w:leftChars="0"/>
      </w:pP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</m:t>
        </m:r>
      </m:oMath>
      <w:r w:rsidR="002E3E85">
        <w:rPr>
          <w:rFonts w:hint="eastAsia"/>
        </w:rPr>
        <w:t xml:space="preserve"> is small in frequency range</w:t>
      </w:r>
      <w:r w:rsidR="00F44AA9">
        <w:rPr>
          <w:rFonts w:hint="eastAsia"/>
        </w:rPr>
        <w:t xml:space="preserve"> </w:t>
      </w:r>
    </w:p>
    <w:p w:rsidR="002E3E85" w:rsidRDefault="002E3E85" w:rsidP="002E3E85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H-infinity norm</w:t>
      </w:r>
    </w:p>
    <w:p w:rsidR="002E3E85" w:rsidRDefault="002E3E85" w:rsidP="002E3E85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In time domain</w:t>
      </w:r>
    </w:p>
    <w:p w:rsidR="002E3E85" w:rsidRPr="002E3E85" w:rsidRDefault="00066A6A" w:rsidP="002E3E85">
      <w:pPr>
        <w:pStyle w:val="a3"/>
        <w:ind w:leftChars="0" w:left="1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x(t)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2E3E85" w:rsidRDefault="002E3E85" w:rsidP="002E3E85">
      <w:pPr>
        <w:pStyle w:val="a3"/>
        <w:numPr>
          <w:ilvl w:val="0"/>
          <w:numId w:val="9"/>
        </w:numPr>
        <w:ind w:leftChars="0"/>
      </w:pPr>
      <w:r>
        <w:t>I</w:t>
      </w:r>
      <w:r>
        <w:rPr>
          <w:rFonts w:hint="eastAsia"/>
        </w:rPr>
        <w:t>n frequency domain</w:t>
      </w:r>
    </w:p>
    <w:p w:rsidR="002E3E85" w:rsidRPr="002E3E85" w:rsidRDefault="00066A6A" w:rsidP="002E3E85">
      <w:pPr>
        <w:pStyle w:val="a3"/>
        <w:ind w:leftChars="0" w:left="18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S(ω)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(ω)</m:t>
              </m:r>
            </m:e>
          </m:nary>
          <m:r>
            <w:rPr>
              <w:rFonts w:ascii="Cambria Math" w:hAnsi="Cambria Math"/>
            </w:rPr>
            <m:t xml:space="preserve">dω,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S(ω)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S(ω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</m:oMath>
      </m:oMathPara>
    </w:p>
    <w:p w:rsidR="002E3E85" w:rsidRDefault="00F44AA9" w:rsidP="00F44AA9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H-infinity norm of </w:t>
      </w:r>
      <m:oMath>
        <m:r>
          <m:rPr>
            <m:sty m:val="p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S(ω)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:rsidR="006C66AD" w:rsidRDefault="006C66AD" w:rsidP="006C66A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In scalar, it is the peak value in Bode magnitude plot.</w:t>
      </w:r>
    </w:p>
    <w:p w:rsidR="00776BAD" w:rsidRDefault="008C3E0E" w:rsidP="00776BAD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t>S</w:t>
      </w:r>
      <w:r>
        <w:rPr>
          <w:rFonts w:hint="eastAsia"/>
        </w:rPr>
        <w:t xml:space="preserve">ingular values of </w:t>
      </w:r>
      <m:oMath>
        <m:r>
          <m:rPr>
            <m:sty m:val="p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:rsidR="006C66AD" w:rsidRDefault="006C66AD" w:rsidP="006C66A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In Matrix case for all </w:t>
      </w:r>
      <m:oMath>
        <m:r>
          <m:rPr>
            <m:sty m:val="p"/>
          </m:rPr>
          <w:rPr>
            <w:rFonts w:ascii="Cambria Math" w:hAnsi="Cambria Math"/>
          </w:rPr>
          <m:t>ω∈[0 , ∞)</m:t>
        </m:r>
      </m:oMath>
    </w:p>
    <w:p w:rsidR="008C3E0E" w:rsidRDefault="008C3E0E" w:rsidP="008C3E0E">
      <w:pPr>
        <w:pStyle w:val="a3"/>
        <w:ind w:leftChars="0" w:left="184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Singular values of 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e-values (S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…,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,…]</m:t>
          </m:r>
        </m:oMath>
      </m:oMathPara>
    </w:p>
    <w:p w:rsidR="00900E6D" w:rsidRDefault="00BF13AC" w:rsidP="00BF13AC">
      <w:r>
        <w:rPr>
          <w:rFonts w:hint="eastAsia"/>
        </w:rPr>
        <w:t xml:space="preserve">%%% </w:t>
      </w:r>
      <w:r w:rsidR="00900E6D">
        <w:rPr>
          <w:rFonts w:hint="eastAsia"/>
        </w:rPr>
        <w:t xml:space="preserve">Bode plot </w:t>
      </w:r>
      <w:r w:rsidR="00900E6D">
        <w:sym w:font="Wingdings" w:char="F0E0"/>
      </w:r>
      <w:r w:rsidR="00900E6D">
        <w:rPr>
          <w:rFonts w:hint="eastAsia"/>
        </w:rPr>
        <w:t xml:space="preserve"> </w:t>
      </w:r>
      <w:proofErr w:type="gramStart"/>
      <w:r w:rsidR="00900E6D">
        <w:rPr>
          <w:rFonts w:hint="eastAsia"/>
        </w:rPr>
        <w:t>it</w:t>
      </w:r>
      <w:r w:rsidR="00900E6D">
        <w:t>’</w:t>
      </w:r>
      <w:r w:rsidR="00900E6D">
        <w:rPr>
          <w:rFonts w:hint="eastAsia"/>
        </w:rPr>
        <w:t>s</w:t>
      </w:r>
      <w:proofErr w:type="gramEnd"/>
      <w:r w:rsidR="00900E6D">
        <w:rPr>
          <w:rFonts w:hint="eastAsia"/>
        </w:rPr>
        <w:t xml:space="preserve"> domain is frequency </w:t>
      </w:r>
    </w:p>
    <w:p w:rsidR="00900E6D" w:rsidRDefault="00900E6D" w:rsidP="00900E6D">
      <w:pPr>
        <w:pStyle w:val="a3"/>
        <w:ind w:leftChars="0" w:left="1480"/>
      </w:pPr>
      <w:proofErr w:type="gramStart"/>
      <w:r>
        <w:t>E</w:t>
      </w:r>
      <w:r>
        <w:rPr>
          <w:rFonts w:hint="eastAsia"/>
        </w:rPr>
        <w:t>x.</w:t>
      </w:r>
      <w:proofErr w:type="gramEnd"/>
      <w:r>
        <w:rPr>
          <w:rFonts w:hint="eastAsia"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+2s+10</m:t>
            </m:r>
          </m:den>
        </m:f>
        <m:r>
          <w:rPr>
            <w:rFonts w:ascii="Cambria Math" w:hAnsi="Cambria Math"/>
          </w:rPr>
          <m:t xml:space="preserve"> , 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</m:t>
        </m:r>
      </m:oMath>
    </w:p>
    <w:p w:rsidR="00900E6D" w:rsidRPr="00900E6D" w:rsidRDefault="00900E6D" w:rsidP="00900E6D">
      <w:pPr>
        <w:pStyle w:val="a3"/>
        <w:ind w:leftChars="0" w:left="1480"/>
      </w:pPr>
      <w:r>
        <w:t>B</w:t>
      </w:r>
      <w:r>
        <w:rPr>
          <w:rFonts w:hint="eastAsia"/>
        </w:rPr>
        <w:t>ode plot of S(s</w:t>
      </w:r>
      <w:proofErr w:type="gramStart"/>
      <w:r>
        <w:rPr>
          <w:rFonts w:hint="eastAsia"/>
        </w:rPr>
        <w:t>) ,</w:t>
      </w:r>
      <w:proofErr w:type="gramEnd"/>
      <w:r>
        <w:rPr>
          <w:rFonts w:hint="eastAsia"/>
        </w:rPr>
        <w:t xml:space="preserve"> T(s)</w:t>
      </w:r>
    </w:p>
    <w:p w:rsidR="00900E6D" w:rsidRDefault="00900E6D" w:rsidP="00900E6D">
      <w:r>
        <w:rPr>
          <w:noProof/>
        </w:rPr>
        <w:drawing>
          <wp:anchor distT="0" distB="0" distL="114300" distR="114300" simplePos="0" relativeHeight="251661312" behindDoc="0" locked="0" layoutInCell="1" allowOverlap="1" wp14:anchorId="6D512759" wp14:editId="5D5F7AA4">
            <wp:simplePos x="0" y="0"/>
            <wp:positionH relativeFrom="column">
              <wp:posOffset>1173480</wp:posOffset>
            </wp:positionH>
            <wp:positionV relativeFrom="paragraph">
              <wp:posOffset>98425</wp:posOffset>
            </wp:positionV>
            <wp:extent cx="2814320" cy="2301240"/>
            <wp:effectExtent l="19050" t="19050" r="24130" b="2286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301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0E6D" w:rsidRDefault="00900E6D" w:rsidP="00900E6D"/>
    <w:p w:rsidR="00900E6D" w:rsidRDefault="00900E6D" w:rsidP="00900E6D"/>
    <w:p w:rsidR="00900E6D" w:rsidRDefault="00900E6D" w:rsidP="00900E6D"/>
    <w:p w:rsidR="00900E6D" w:rsidRDefault="00900E6D" w:rsidP="00900E6D"/>
    <w:p w:rsidR="00900E6D" w:rsidRDefault="00900E6D" w:rsidP="00900E6D">
      <w:pPr>
        <w:rPr>
          <w:rFonts w:hint="eastAsia"/>
        </w:rPr>
      </w:pPr>
    </w:p>
    <w:p w:rsidR="00BF13AC" w:rsidRDefault="00BF13AC" w:rsidP="00900E6D">
      <w:pPr>
        <w:rPr>
          <w:rFonts w:hint="eastAsia"/>
        </w:rPr>
      </w:pPr>
    </w:p>
    <w:p w:rsidR="00BF13AC" w:rsidRDefault="00BF13AC" w:rsidP="00900E6D">
      <w:r>
        <w:rPr>
          <w:rFonts w:hint="eastAsia"/>
        </w:rPr>
        <w:t xml:space="preserve">                                                                   %%%</w:t>
      </w:r>
    </w:p>
    <w:p w:rsidR="00900E6D" w:rsidRDefault="00900E6D" w:rsidP="00900E6D"/>
    <w:p w:rsidR="006221D9" w:rsidRDefault="00F44AA9" w:rsidP="00F44AA9">
      <w:pPr>
        <w:pStyle w:val="a3"/>
        <w:numPr>
          <w:ilvl w:val="1"/>
          <w:numId w:val="4"/>
        </w:numPr>
        <w:ind w:leftChars="0" w:firstLineChars="150" w:firstLine="300"/>
      </w:pPr>
      <w:r>
        <w:rPr>
          <w:rFonts w:hint="eastAsia"/>
        </w:rPr>
        <w:t xml:space="preserve">Controller </w:t>
      </w:r>
      <w:r w:rsidR="00900E6D">
        <w:rPr>
          <w:rFonts w:hint="eastAsia"/>
        </w:rPr>
        <w:t xml:space="preserve">objective to minimize the tracking error without </w:t>
      </w:r>
      <w:r w:rsidR="00900E6D">
        <w:t>exogenous</w:t>
      </w:r>
      <w:r w:rsidR="00900E6D">
        <w:rPr>
          <w:rFonts w:hint="eastAsia"/>
        </w:rPr>
        <w:t xml:space="preserve"> </w:t>
      </w:r>
      <w:proofErr w:type="gramStart"/>
      <w:r w:rsidR="00900E6D">
        <w:rPr>
          <w:rFonts w:hint="eastAsia"/>
        </w:rPr>
        <w:t xml:space="preserve">inputs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00E6D">
        <w:rPr>
          <w:rFonts w:hint="eastAsia"/>
        </w:rPr>
        <w:t xml:space="preserve">.  </w:t>
      </w:r>
      <w:r>
        <w:t>F</w:t>
      </w:r>
      <w:r>
        <w:rPr>
          <w:rFonts w:hint="eastAsia"/>
        </w:rPr>
        <w:t xml:space="preserve">ind </w:t>
      </w:r>
      <m:oMath>
        <m:r>
          <m:rPr>
            <m:sty m:val="p"/>
          </m:rP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</m:oMath>
      <w:r>
        <w:rPr>
          <w:rFonts w:hint="eastAsia"/>
        </w:rPr>
        <w:t xml:space="preserve"> s.t. </w:t>
      </w:r>
      <m:oMath>
        <m:r>
          <m:rPr>
            <m:sty m:val="p"/>
          </m:rPr>
          <w:rPr>
            <w:rFonts w:ascii="Cambria Math" w:hAnsi="Cambria Math"/>
          </w:rPr>
          <m:t>the magintude 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1+GK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>
        <w:rPr>
          <w:rFonts w:hint="eastAsia"/>
        </w:rPr>
        <w:t xml:space="preserve"> is small </w:t>
      </w:r>
    </w:p>
    <w:p w:rsidR="00F44AA9" w:rsidRDefault="00F44AA9" w:rsidP="00F44AA9">
      <w:pPr>
        <w:pStyle w:val="a3"/>
        <w:ind w:leftChars="0" w:left="1480" w:firstLineChars="150" w:firstLine="300"/>
      </w:pPr>
      <w:proofErr w:type="gramStart"/>
      <w:r>
        <w:rPr>
          <w:rFonts w:hint="eastAsia"/>
        </w:rPr>
        <w:t>Contradiction :</w:t>
      </w:r>
      <w:proofErr w:type="gramEnd"/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 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</m:t>
        </m:r>
      </m:oMath>
    </w:p>
    <w:p w:rsidR="00900E6D" w:rsidRPr="00BF13AC" w:rsidRDefault="00900E6D" w:rsidP="00900E6D">
      <w:pPr>
        <w:pStyle w:val="a3"/>
        <w:numPr>
          <w:ilvl w:val="1"/>
          <w:numId w:val="4"/>
        </w:numPr>
        <w:ind w:leftChars="0"/>
        <w:rPr>
          <w:b/>
        </w:rPr>
      </w:pPr>
      <w:r w:rsidRPr="00BF13AC">
        <w:rPr>
          <w:rFonts w:hint="eastAsia"/>
          <w:b/>
        </w:rPr>
        <w:t xml:space="preserve">All real systems will have a range of frequencies where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>&gt;1</m:t>
        </m:r>
      </m:oMath>
      <w:r w:rsidRPr="00BF13AC">
        <w:rPr>
          <w:rFonts w:hint="eastAsia"/>
          <w:b/>
        </w:rPr>
        <w:t xml:space="preserve"> </w:t>
      </w:r>
    </w:p>
    <w:p w:rsidR="00B92B1F" w:rsidRDefault="00B92B1F" w:rsidP="00B92B1F">
      <w:pPr>
        <w:pStyle w:val="a3"/>
        <w:numPr>
          <w:ilvl w:val="0"/>
          <w:numId w:val="3"/>
        </w:numPr>
        <w:ind w:leftChars="0"/>
      </w:pPr>
      <w:r>
        <w:t>F</w:t>
      </w:r>
      <w:r>
        <w:rPr>
          <w:rFonts w:hint="eastAsia"/>
        </w:rPr>
        <w:t>or any controller, the tracking error is degraded in this range!</w:t>
      </w:r>
    </w:p>
    <w:p w:rsidR="00B92B1F" w:rsidRDefault="00B92B1F" w:rsidP="00B92B1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Not only the tracking error, the stability will be degraded by Nyquist analysis </w:t>
      </w:r>
    </w:p>
    <w:p w:rsidR="006221D9" w:rsidRDefault="00752341" w:rsidP="00752341">
      <w:pPr>
        <w:pStyle w:val="a3"/>
        <w:numPr>
          <w:ilvl w:val="0"/>
          <w:numId w:val="3"/>
        </w:numPr>
        <w:ind w:leftChars="0"/>
      </w:pPr>
      <w:r>
        <w:lastRenderedPageBreak/>
        <w:t>L</w:t>
      </w:r>
      <w:r>
        <w:rPr>
          <w:rFonts w:hint="eastAsia"/>
        </w:rPr>
        <w:t>oop shaping design / H-infinity design / loop transfer Recovery</w:t>
      </w:r>
    </w:p>
    <w:p w:rsidR="0092008F" w:rsidRDefault="00D103DA" w:rsidP="0092008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MIMO uncertainty problem [3]</w:t>
      </w:r>
    </w:p>
    <w:p w:rsidR="00D103DA" w:rsidRDefault="00D103DA" w:rsidP="00D103DA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MIMO</w:t>
      </w:r>
    </w:p>
    <w:p w:rsidR="00D103DA" w:rsidRDefault="00D103DA" w:rsidP="00D103DA">
      <w:pPr>
        <w:pStyle w:val="a3"/>
        <w:ind w:leftChars="0" w:left="1120"/>
      </w:pPr>
      <w:r>
        <w:rPr>
          <w:rFonts w:hint="eastAsia"/>
        </w:rPr>
        <w:t xml:space="preserve">In the SISO case, a good tool to check the stability due to model uncertainty is Nyquist </w:t>
      </w:r>
      <w:proofErr w:type="gramStart"/>
      <w:r>
        <w:rPr>
          <w:rFonts w:hint="eastAsia"/>
        </w:rPr>
        <w:t>plot(</w:t>
      </w:r>
      <w:proofErr w:type="gramEnd"/>
      <w:r>
        <w:rPr>
          <w:rFonts w:hint="eastAsia"/>
        </w:rPr>
        <w:t xml:space="preserve"> combined Bode plot).The measurements of the </w:t>
      </w:r>
      <w:r>
        <w:t>robustness</w:t>
      </w:r>
      <w:r>
        <w:rPr>
          <w:rFonts w:hint="eastAsia"/>
        </w:rPr>
        <w:t xml:space="preserve"> are gain margin and phase margin. Let us see the gain margin  </w:t>
      </w:r>
      <m:oMath>
        <m:r>
          <m:rPr>
            <m:sty m:val="p"/>
          </m:rP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 xml:space="preserve">  and phase margin 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/>
            <w:vanish/>
          </w:rPr>
          <m:t xml:space="preserve">mega phase margin  margin and  n, </m:t>
        </m:r>
        <m:r>
          <m:rPr>
            <m:sty m:val="p"/>
          </m:rPr>
          <w:rPr>
            <w:rFonts w:ascii="Cambria Math" w:hAnsi="Cambria Math"/>
            <w:vanish/>
          </w:rPr>
          <w:cr/>
          <m:t xml:space="preserve">.  the model uncertainty </m:t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  <m:r>
          <m:rPr>
            <m:sty m:val="p"/>
          </m:rPr>
          <w:rPr>
            <w:rFonts w:ascii="Cambria Math" w:hAnsi="Cambria Math"/>
            <w:vanish/>
          </w:rPr>
          <w:pgNum/>
        </m:r>
      </m:oMath>
    </w:p>
    <w:p w:rsidR="00D103DA" w:rsidRDefault="009717AD" w:rsidP="009717AD">
      <w:pPr>
        <w:ind w:firstLineChars="550" w:firstLine="1100"/>
      </w:pPr>
      <w:r>
        <w:rPr>
          <w:rFonts w:hint="eastAsia"/>
        </w:rPr>
        <w:t xml:space="preserve">In </w:t>
      </w:r>
      <w:r>
        <w:t>order</w:t>
      </w:r>
      <w:r>
        <w:rPr>
          <w:rFonts w:hint="eastAsia"/>
        </w:rPr>
        <w:t xml:space="preserve"> to insure the </w:t>
      </w:r>
      <w:r>
        <w:t>stability</w:t>
      </w:r>
      <w:r>
        <w:rPr>
          <w:rFonts w:hint="eastAsia"/>
        </w:rPr>
        <w:t xml:space="preserve"> with model uncertainty as, multip</w:t>
      </w:r>
      <w:r w:rsidR="00BF13AC">
        <w:rPr>
          <w:rFonts w:hint="eastAsia"/>
        </w:rPr>
        <w:t>l</w:t>
      </w:r>
      <w:r>
        <w:rPr>
          <w:rFonts w:hint="eastAsia"/>
        </w:rPr>
        <w:t xml:space="preserve">icative uncertainty 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  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 xml:space="preserve"> , </m:t>
          </m:r>
        </m:oMath>
      </m:oMathPara>
    </w:p>
    <w:p w:rsidR="009717AD" w:rsidRDefault="009717AD" w:rsidP="009717AD">
      <w:pPr>
        <w:ind w:firstLineChars="500" w:firstLine="1000"/>
      </w:pPr>
      <w:r>
        <w:rPr>
          <w:rFonts w:hint="eastAsia"/>
        </w:rPr>
        <w:t xml:space="preserve"> </w:t>
      </w:r>
      <w:proofErr w:type="gramStart"/>
      <w:r>
        <w:t>I</w:t>
      </w:r>
      <w:r>
        <w:rPr>
          <w:rFonts w:hint="eastAsia"/>
        </w:rPr>
        <w:t xml:space="preserve">f </w:t>
      </w:r>
      <w:proofErr w:type="gramEnd"/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L(ω)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≤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ω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  </m:t>
        </m:r>
      </m:oMath>
      <w:r>
        <w:rPr>
          <w:rFonts w:hint="eastAsia"/>
        </w:rPr>
        <w:t xml:space="preserve">, </w:t>
      </w:r>
    </w:p>
    <w:p w:rsidR="009717AD" w:rsidRDefault="009717AD" w:rsidP="009717AD">
      <w:pPr>
        <w:ind w:firstLineChars="550" w:firstLine="1100"/>
      </w:pPr>
      <w:proofErr w:type="gramStart"/>
      <w:r>
        <w:rPr>
          <w:rFonts w:hint="eastAsia"/>
        </w:rPr>
        <w:t>then</w:t>
      </w:r>
      <w:proofErr w:type="gramEnd"/>
      <w:r>
        <w:rPr>
          <w:rFonts w:hint="eastAsia"/>
        </w:rPr>
        <w:t xml:space="preserve"> the closed loop </w:t>
      </w:r>
      <w:r>
        <w:t>system</w:t>
      </w:r>
      <w:r>
        <w:rPr>
          <w:rFonts w:hint="eastAsia"/>
        </w:rPr>
        <w:t xml:space="preserve"> with the open loop transfer function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</m:oMath>
      <w:r>
        <w:rPr>
          <w:rFonts w:hint="eastAsia"/>
        </w:rPr>
        <w:t xml:space="preserve"> is stable. </w:t>
      </w:r>
    </w:p>
    <w:p w:rsidR="009717AD" w:rsidRDefault="009717AD" w:rsidP="009717AD">
      <w:pPr>
        <w:ind w:leftChars="550" w:left="1100"/>
      </w:pPr>
      <w:r>
        <w:rPr>
          <w:rFonts w:hint="eastAsia"/>
        </w:rPr>
        <w:t xml:space="preserve">Hence, at least in frequency domain, the Nyquist is a good tool to insure the stability with a model uncertainty </w:t>
      </w:r>
    </w:p>
    <w:p w:rsidR="009717AD" w:rsidRDefault="009717AD" w:rsidP="009717AD">
      <w:pPr>
        <w:ind w:leftChars="550" w:left="1100"/>
      </w:pPr>
      <w:r>
        <w:rPr>
          <w:rFonts w:hint="eastAsia"/>
        </w:rPr>
        <w:t xml:space="preserve">However in the MIMO case, it is difficult to apply Nyquist method. In this case, we may introduce H-infinity norm </w:t>
      </w:r>
    </w:p>
    <w:p w:rsidR="009717AD" w:rsidRDefault="009717AD" w:rsidP="009717AD">
      <w:r>
        <w:rPr>
          <w:rFonts w:hint="eastAsia"/>
        </w:rPr>
        <w:t>%%% Kim</w:t>
      </w:r>
      <w:r>
        <w:t>’</w:t>
      </w:r>
      <w:r>
        <w:rPr>
          <w:rFonts w:hint="eastAsia"/>
        </w:rPr>
        <w:t xml:space="preserve">s comment </w:t>
      </w:r>
    </w:p>
    <w:p w:rsidR="009717AD" w:rsidRDefault="009717AD" w:rsidP="009717AD">
      <w:pPr>
        <w:rPr>
          <w:rFonts w:hint="eastAsia"/>
        </w:rPr>
      </w:pPr>
      <w:r>
        <w:rPr>
          <w:rFonts w:hint="eastAsia"/>
        </w:rPr>
        <w:t xml:space="preserve">For the robust, in the time analysis there is no method (?? </w:t>
      </w:r>
      <w:r>
        <w:t>I</w:t>
      </w:r>
      <w:r>
        <w:rPr>
          <w:rFonts w:hint="eastAsia"/>
        </w:rPr>
        <w:t xml:space="preserve">f my memory is correct). I think there is a </w:t>
      </w:r>
      <w:proofErr w:type="spellStart"/>
      <w:r>
        <w:rPr>
          <w:rFonts w:hint="eastAsia"/>
        </w:rPr>
        <w:t>Kalman</w:t>
      </w:r>
      <w:proofErr w:type="spellEnd"/>
      <w:r>
        <w:rPr>
          <w:rFonts w:hint="eastAsia"/>
        </w:rPr>
        <w:t xml:space="preserve"> conjecture for stability condition which is still not proved.       %%%</w:t>
      </w:r>
    </w:p>
    <w:p w:rsidR="00066A6A" w:rsidRDefault="00066A6A" w:rsidP="009717AD">
      <w:pPr>
        <w:rPr>
          <w:rFonts w:hint="eastAsia"/>
        </w:rPr>
      </w:pPr>
    </w:p>
    <w:p w:rsidR="00066A6A" w:rsidRDefault="00295C26" w:rsidP="009717A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2B0F23" wp14:editId="2BF09825">
            <wp:simplePos x="0" y="0"/>
            <wp:positionH relativeFrom="column">
              <wp:posOffset>4089400</wp:posOffset>
            </wp:positionH>
            <wp:positionV relativeFrom="paragraph">
              <wp:posOffset>325755</wp:posOffset>
            </wp:positionV>
            <wp:extent cx="1863725" cy="1156335"/>
            <wp:effectExtent l="19050" t="19050" r="22225" b="24765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56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A6A">
        <w:rPr>
          <w:rFonts w:hint="eastAsia"/>
        </w:rPr>
        <w:t xml:space="preserve">%%% </w:t>
      </w:r>
      <w:proofErr w:type="spellStart"/>
      <w:r w:rsidR="00066A6A">
        <w:rPr>
          <w:rFonts w:hint="eastAsia"/>
        </w:rPr>
        <w:t>kalman</w:t>
      </w:r>
      <w:r w:rsidR="00066A6A">
        <w:t>’</w:t>
      </w:r>
      <w:r w:rsidR="00066A6A">
        <w:rPr>
          <w:rFonts w:hint="eastAsia"/>
        </w:rPr>
        <w:t>s</w:t>
      </w:r>
      <w:proofErr w:type="spellEnd"/>
      <w:r w:rsidR="00066A6A">
        <w:rPr>
          <w:rFonts w:hint="eastAsia"/>
        </w:rPr>
        <w:t xml:space="preserve"> conjecture [3</w:t>
      </w:r>
      <w:r w:rsidR="00066A6A">
        <w:t>]</w:t>
      </w:r>
    </w:p>
    <w:p w:rsidR="00066A6A" w:rsidRDefault="00066A6A" w:rsidP="009717AD">
      <w:pPr>
        <w:rPr>
          <w:rFonts w:hint="eastAsia"/>
        </w:rPr>
      </w:pPr>
      <w:r>
        <w:rPr>
          <w:rFonts w:hint="eastAsia"/>
        </w:rPr>
        <w:t xml:space="preserve">Consider a system </w:t>
      </w:r>
      <w:proofErr w:type="gramStart"/>
      <w:r>
        <w:rPr>
          <w:rFonts w:hint="eastAsia"/>
        </w:rPr>
        <w:t>with one scalar nonlinearity</w:t>
      </w:r>
      <w:proofErr w:type="gramEnd"/>
      <w:r>
        <w:rPr>
          <w:rFonts w:hint="eastAsia"/>
        </w:rPr>
        <w:t xml:space="preserve"> </w:t>
      </w:r>
    </w:p>
    <w:p w:rsidR="00066A6A" w:rsidRPr="00066A6A" w:rsidRDefault="00066A6A" w:rsidP="009717AD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=Px+qf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,  e=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s , x∈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066A6A" w:rsidRDefault="00066A6A" w:rsidP="009717AD">
      <w:pPr>
        <w:rPr>
          <w:rFonts w:hint="eastAsia"/>
        </w:rPr>
      </w:pPr>
      <w:r>
        <w:t>W</w:t>
      </w:r>
      <w:r>
        <w:rPr>
          <w:rFonts w:hint="eastAsia"/>
        </w:rPr>
        <w:t>here</w:t>
      </w:r>
    </w:p>
    <w:p w:rsidR="00066A6A" w:rsidRDefault="00066A6A" w:rsidP="009717AD">
      <w:pPr>
        <w:rPr>
          <w:rFonts w:hint="eastAsia"/>
        </w:rPr>
      </w:pPr>
      <w:r>
        <w:rPr>
          <w:rFonts w:hint="eastAsia"/>
        </w:rPr>
        <w:t xml:space="preserve"> P is a stable matrix, </w:t>
      </w:r>
      <m:oMath>
        <m:r>
          <m:rPr>
            <m:sty m:val="p"/>
          </m:rPr>
          <w:rPr>
            <w:rFonts w:ascii="Cambria Math" w:hAnsi="Cambria Math"/>
          </w:rPr>
          <m:t>q, r</m:t>
        </m:r>
      </m:oMath>
      <w:r>
        <w:rPr>
          <w:rFonts w:hint="eastAsia"/>
        </w:rPr>
        <w:t xml:space="preserve"> constants with appropriate dimemsion, </w:t>
      </w:r>
      <m:oMath>
        <m:r>
          <m:rPr>
            <m:sty m:val="p"/>
          </m:rPr>
          <w:rPr>
            <w:rFonts w:ascii="Cambria Math" w:hAnsi="Cambria Math"/>
          </w:rPr>
          <m:t>f(e)</m:t>
        </m:r>
      </m:oMath>
      <w:r>
        <w:rPr>
          <w:rFonts w:hint="eastAsia"/>
        </w:rPr>
        <w:t xml:space="preserve"> is a scalar,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</w:p>
    <w:p w:rsidR="00066A6A" w:rsidRDefault="00066A6A" w:rsidP="009717AD">
      <w:pPr>
        <w:rPr>
          <w:rFonts w:hint="eastAsia"/>
        </w:rPr>
      </w:pPr>
      <w:r>
        <w:rPr>
          <w:rFonts w:hint="eastAsia"/>
        </w:rPr>
        <w:t xml:space="preserve"> Suppose </w:t>
      </w:r>
    </w:p>
    <w:p w:rsidR="00066A6A" w:rsidRPr="00295C26" w:rsidRDefault="00295C26" w:rsidP="009717A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295C26" w:rsidRDefault="00295C26" w:rsidP="009717AD">
      <w:pPr>
        <w:rPr>
          <w:rFonts w:hint="eastAsia"/>
        </w:rPr>
      </w:pPr>
      <w:r>
        <w:rPr>
          <w:rFonts w:hint="eastAsia"/>
        </w:rPr>
        <w:t xml:space="preserve">Then </w:t>
      </w:r>
    </w:p>
    <w:p w:rsidR="00295C26" w:rsidRPr="00295C26" w:rsidRDefault="00295C26" w:rsidP="009717A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+qke,   k∈(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95C26" w:rsidRDefault="00295C26" w:rsidP="009717AD">
      <w:pPr>
        <w:rPr>
          <w:rFonts w:hint="eastAsia"/>
        </w:rPr>
      </w:pP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stable</w:t>
      </w:r>
    </w:p>
    <w:p w:rsidR="00295C26" w:rsidRDefault="00295C26" w:rsidP="009717AD">
      <w:pPr>
        <w:rPr>
          <w:rFonts w:hint="eastAsia"/>
        </w:rPr>
      </w:pPr>
      <w:r>
        <w:rPr>
          <w:rFonts w:hint="eastAsia"/>
        </w:rPr>
        <w:t xml:space="preserve"> But there is a counter example to his conjecture.     </w:t>
      </w:r>
    </w:p>
    <w:p w:rsidR="00295C26" w:rsidRDefault="00295C26" w:rsidP="00295C26">
      <w:pPr>
        <w:pStyle w:val="a3"/>
        <w:numPr>
          <w:ilvl w:val="0"/>
          <w:numId w:val="15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Aizerman</w:t>
      </w:r>
      <w:r>
        <w:t>’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Conjecture</w:t>
      </w:r>
      <w:r w:rsidR="00BF13AC">
        <w:rPr>
          <w:rFonts w:hint="eastAsia"/>
        </w:rPr>
        <w:t xml:space="preserve"> (before </w:t>
      </w:r>
      <w:proofErr w:type="spellStart"/>
      <w:r w:rsidR="00BF13AC">
        <w:rPr>
          <w:rFonts w:hint="eastAsia"/>
        </w:rPr>
        <w:t>Kalman</w:t>
      </w:r>
      <w:r w:rsidR="00BF13AC">
        <w:t>’</w:t>
      </w:r>
      <w:r w:rsidR="00BF13AC">
        <w:rPr>
          <w:rFonts w:hint="eastAsia"/>
        </w:rPr>
        <w:t>s</w:t>
      </w:r>
      <w:proofErr w:type="spellEnd"/>
      <w:r w:rsidR="00BF13AC">
        <w:rPr>
          <w:rFonts w:hint="eastAsia"/>
        </w:rPr>
        <w:t xml:space="preserve"> conjecture) </w:t>
      </w:r>
    </w:p>
    <w:p w:rsidR="00295C26" w:rsidRDefault="00295C26" w:rsidP="00295C26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Suppose that the nonlinearity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 xml:space="preserve"> is </w:t>
      </w:r>
      <w:r w:rsidRPr="00295C26">
        <w:rPr>
          <w:rFonts w:hint="eastAsia"/>
          <w:b/>
        </w:rPr>
        <w:t>sector bounded</w:t>
      </w:r>
      <w:r>
        <w:rPr>
          <w:rFonts w:hint="eastAsia"/>
        </w:rPr>
        <w:t xml:space="preserve">, meaning that for </w:t>
      </w:r>
      <w:r>
        <w:t>some</w:t>
      </w:r>
      <w:r>
        <w:rPr>
          <w:rFonts w:hint="eastAsia"/>
        </w:rPr>
        <w:t xml:space="preserve"> real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with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, the function satisfies </w:t>
      </w:r>
    </w:p>
    <w:p w:rsidR="00295C26" w:rsidRPr="00295C26" w:rsidRDefault="00295C26" w:rsidP="00295C26">
      <w:pPr>
        <w:pStyle w:val="a3"/>
        <w:ind w:leftChars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&lt;k-2 , ∀e≠0.</m:t>
          </m:r>
        </m:oMath>
      </m:oMathPara>
    </w:p>
    <w:p w:rsidR="00295C26" w:rsidRDefault="00295C26" w:rsidP="00295C26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However there are counter examples to </w:t>
      </w:r>
      <w:proofErr w:type="spellStart"/>
      <w:r>
        <w:rPr>
          <w:rFonts w:hint="eastAsia"/>
        </w:rPr>
        <w:t>Aizermans</w:t>
      </w:r>
      <w:proofErr w:type="spellEnd"/>
      <w:r>
        <w:t>’</w:t>
      </w:r>
      <w:r>
        <w:rPr>
          <w:rFonts w:hint="eastAsia"/>
        </w:rPr>
        <w:t xml:space="preserve"> conjecture. </w:t>
      </w:r>
    </w:p>
    <w:p w:rsidR="00295C26" w:rsidRDefault="00295C26" w:rsidP="00295C26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In general, eigenvalues of a matrix is not </w:t>
      </w:r>
      <w:proofErr w:type="gramStart"/>
      <w:r>
        <w:rPr>
          <w:rFonts w:hint="eastAsia"/>
        </w:rPr>
        <w:t>continuous(</w:t>
      </w:r>
      <w:proofErr w:type="gramEnd"/>
      <w:r>
        <w:rPr>
          <w:rFonts w:hint="eastAsia"/>
        </w:rPr>
        <w:t xml:space="preserve">robust?) with respect to the variation of parameters. </w:t>
      </w:r>
    </w:p>
    <w:p w:rsidR="00776BAD" w:rsidRDefault="00776BAD" w:rsidP="00776BAD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However, in </w:t>
      </w:r>
      <w:r>
        <w:t>the</w:t>
      </w:r>
      <w:r>
        <w:rPr>
          <w:rFonts w:hint="eastAsia"/>
        </w:rPr>
        <w:t xml:space="preserve"> frequency domain, bode plot is continuous </w:t>
      </w:r>
      <w:proofErr w:type="gramStart"/>
      <w:r>
        <w:rPr>
          <w:rFonts w:hint="eastAsia"/>
        </w:rPr>
        <w:t xml:space="preserve">w.r.t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.(</w:t>
      </w:r>
      <w:proofErr w:type="gramEnd"/>
      <w:r>
        <w:rPr>
          <w:rFonts w:hint="eastAsia"/>
        </w:rPr>
        <w:t>Bode plot is only in linear system until now) So in general to study the parameter variations we may deal it in the frequency domain.</w:t>
      </w:r>
    </w:p>
    <w:p w:rsidR="00295C26" w:rsidRDefault="00295C26" w:rsidP="00776BAD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                                                           %%%</w:t>
      </w:r>
    </w:p>
    <w:p w:rsidR="005206BB" w:rsidRDefault="009717AD" w:rsidP="009717A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Block Diagram </w:t>
      </w:r>
      <w:r w:rsidR="00BF13AC">
        <w:rPr>
          <w:rFonts w:hint="eastAsia"/>
        </w:rPr>
        <w:t>in MIMO</w:t>
      </w:r>
    </w:p>
    <w:p w:rsidR="009717AD" w:rsidRDefault="009717AD" w:rsidP="009717AD">
      <w:pPr>
        <w:pStyle w:val="a3"/>
        <w:ind w:leftChars="0" w:left="11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0CB6E5" wp14:editId="76D11939">
            <wp:simplePos x="0" y="0"/>
            <wp:positionH relativeFrom="column">
              <wp:posOffset>924560</wp:posOffset>
            </wp:positionH>
            <wp:positionV relativeFrom="paragraph">
              <wp:posOffset>95250</wp:posOffset>
            </wp:positionV>
            <wp:extent cx="2849880" cy="1592580"/>
            <wp:effectExtent l="19050" t="19050" r="26670" b="2667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592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7AD" w:rsidRDefault="009717AD" w:rsidP="009717AD">
      <w:pPr>
        <w:pStyle w:val="a3"/>
        <w:ind w:leftChars="0" w:left="1120"/>
      </w:pPr>
      <w:bookmarkStart w:id="0" w:name="_GoBack"/>
      <w:bookmarkEnd w:id="0"/>
    </w:p>
    <w:p w:rsidR="009717AD" w:rsidRDefault="009717AD" w:rsidP="009717AD">
      <w:pPr>
        <w:pStyle w:val="a3"/>
        <w:ind w:leftChars="0" w:left="1120"/>
        <w:rPr>
          <w:rFonts w:hint="eastAsia"/>
        </w:rPr>
      </w:pPr>
    </w:p>
    <w:p w:rsidR="00776BAD" w:rsidRDefault="00776BAD" w:rsidP="009717AD">
      <w:pPr>
        <w:pStyle w:val="a3"/>
        <w:ind w:leftChars="0" w:left="1120"/>
      </w:pPr>
    </w:p>
    <w:p w:rsidR="009717AD" w:rsidRDefault="009717AD" w:rsidP="009717AD">
      <w:pPr>
        <w:pStyle w:val="a3"/>
        <w:ind w:leftChars="0" w:left="1120"/>
      </w:pPr>
    </w:p>
    <w:p w:rsidR="009717AD" w:rsidRDefault="009717AD" w:rsidP="009717A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Definition</w:t>
      </w:r>
    </w:p>
    <w:p w:rsidR="009717AD" w:rsidRDefault="009717AD" w:rsidP="009717A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Sensitivity function , complementary function </w:t>
      </w:r>
    </w:p>
    <w:p w:rsidR="009717AD" w:rsidRPr="009717AD" w:rsidRDefault="009717AD" w:rsidP="009717AD">
      <w:pPr>
        <w:pStyle w:val="a3"/>
        <w:ind w:leftChars="0" w:left="184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9717AD" w:rsidRDefault="009717AD" w:rsidP="009717A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The basic tool </w:t>
      </w:r>
    </w:p>
    <w:p w:rsidR="009717AD" w:rsidRDefault="009717AD" w:rsidP="009717AD">
      <w:pPr>
        <w:pStyle w:val="a3"/>
        <w:ind w:leftChars="0" w:left="1120"/>
      </w:pPr>
      <w:r>
        <w:rPr>
          <w:rFonts w:hint="eastAsia"/>
        </w:rPr>
        <w:t xml:space="preserve">Consider </w:t>
      </w:r>
    </w:p>
    <w:p w:rsidR="009717AD" w:rsidRPr="009717AD" w:rsidRDefault="009717AD" w:rsidP="009717AD">
      <w:pPr>
        <w:pStyle w:val="a3"/>
        <w:ind w:leftChars="0" w:left="11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Y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</m:oMath>
      </m:oMathPara>
    </w:p>
    <w:p w:rsidR="009717AD" w:rsidRDefault="009717AD" w:rsidP="009717AD">
      <w:r>
        <w:rPr>
          <w:rFonts w:hint="eastAsia"/>
        </w:rPr>
        <w:t xml:space="preserve">        </w:t>
      </w:r>
      <w:r w:rsidR="00776BAD">
        <w:rPr>
          <w:rFonts w:hint="eastAsia"/>
        </w:rPr>
        <w:t xml:space="preserve"> </w:t>
      </w:r>
      <w:r>
        <w:rPr>
          <w:rFonts w:hint="eastAsia"/>
        </w:rPr>
        <w:t xml:space="preserve">  Then </w:t>
      </w:r>
    </w:p>
    <w:p w:rsidR="009717AD" w:rsidRPr="009717AD" w:rsidRDefault="00066A6A" w:rsidP="009717AD"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σ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≤ 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σ</m:t>
              </m:r>
            </m:e>
          </m:bar>
          <m:r>
            <w:rPr>
              <w:rFonts w:ascii="Cambria Math" w:hAnsi="Cambria Math"/>
            </w:rPr>
            <m:t>(G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9717AD" w:rsidRDefault="009717AD" w:rsidP="009717A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Control Objectives</w:t>
      </w:r>
    </w:p>
    <w:p w:rsidR="009717AD" w:rsidRDefault="009717AD" w:rsidP="009717AD">
      <w:pPr>
        <w:pStyle w:val="a3"/>
        <w:numPr>
          <w:ilvl w:val="1"/>
          <w:numId w:val="11"/>
        </w:numPr>
        <w:ind w:leftChars="0"/>
      </w:pPr>
      <w:r>
        <w:rPr>
          <w:rFonts w:hint="eastAsia"/>
        </w:rPr>
        <w:t>Sensitivity of modelling</w:t>
      </w:r>
    </w:p>
    <w:p w:rsidR="009717AD" w:rsidRDefault="009717AD" w:rsidP="009717AD">
      <w:pPr>
        <w:pStyle w:val="a3"/>
        <w:ind w:leftChars="0" w:left="1480"/>
      </w:pPr>
      <w:r>
        <w:rPr>
          <w:rFonts w:hint="eastAsia"/>
        </w:rPr>
        <w:t xml:space="preserve">Let us assume </w:t>
      </w:r>
    </w:p>
    <w:p w:rsidR="009717AD" w:rsidRPr="009717AD" w:rsidRDefault="009717AD" w:rsidP="009717AD">
      <w:pPr>
        <w:pStyle w:val="a3"/>
        <w:ind w:leftChars="0" w:left="1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 ∆G</m:t>
          </m:r>
        </m:oMath>
      </m:oMathPara>
    </w:p>
    <w:p w:rsidR="009717AD" w:rsidRDefault="009717AD" w:rsidP="009717AD">
      <w:pPr>
        <w:pStyle w:val="a3"/>
        <w:numPr>
          <w:ilvl w:val="0"/>
          <w:numId w:val="13"/>
        </w:numPr>
        <w:ind w:leftChars="0"/>
      </w:pPr>
      <w:r>
        <w:t>O</w:t>
      </w:r>
      <w:r>
        <w:rPr>
          <w:rFonts w:hint="eastAsia"/>
        </w:rPr>
        <w:t>pen loop system</w:t>
      </w:r>
    </w:p>
    <w:p w:rsidR="009717AD" w:rsidRDefault="009717AD" w:rsidP="009717AD">
      <w:pPr>
        <w:pStyle w:val="a3"/>
        <w:ind w:leftChars="0" w:left="1924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∆Y = ∆G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9717AD" w:rsidRDefault="009717AD" w:rsidP="009717A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Closed loop system</w:t>
      </w:r>
    </w:p>
    <w:p w:rsidR="009717AD" w:rsidRDefault="009717AD" w:rsidP="009717AD">
      <w:pPr>
        <w:pStyle w:val="a3"/>
        <w:ind w:leftChars="0" w:left="1924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∆Y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∆G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9717AD" w:rsidRDefault="009717AD" w:rsidP="009717A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Closed loop system analysis</w:t>
      </w:r>
    </w:p>
    <w:p w:rsidR="009717AD" w:rsidRDefault="009717AD" w:rsidP="009717AD">
      <w:pPr>
        <w:pStyle w:val="a3"/>
        <w:ind w:leftChars="0" w:left="1924"/>
      </w:pPr>
      <w:r>
        <w:rPr>
          <w:rFonts w:hint="eastAsia"/>
        </w:rPr>
        <w:t xml:space="preserve">To small output variance due to the uncertainty </w:t>
      </w:r>
    </w:p>
    <w:p w:rsidR="009717AD" w:rsidRDefault="009717AD" w:rsidP="009717AD">
      <w:pPr>
        <w:pStyle w:val="a3"/>
        <w:ind w:leftChars="0" w:left="1924"/>
      </w:pPr>
      <w:r>
        <w:rPr>
          <w:rFonts w:hint="eastAsia"/>
        </w:rPr>
        <w:t>First</w:t>
      </w:r>
    </w:p>
    <w:p w:rsidR="009717AD" w:rsidRPr="009717AD" w:rsidRDefault="009717AD" w:rsidP="009717AD">
      <w:pPr>
        <w:pStyle w:val="a3"/>
        <w:ind w:leftChars="0" w:left="1924" w:firstLineChars="50" w:firstLine="100"/>
        <w:rPr>
          <w:b/>
        </w:rPr>
      </w:pPr>
      <w:r>
        <w:rPr>
          <w:rFonts w:hint="eastAsia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 +G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  <w:r w:rsidRPr="009717AD">
        <w:rPr>
          <w:rFonts w:hint="eastAsia"/>
          <w:b/>
        </w:rPr>
        <w:t xml:space="preserve"> </w:t>
      </w:r>
      <w:proofErr w:type="gramStart"/>
      <w:r w:rsidRPr="009717AD">
        <w:rPr>
          <w:rFonts w:hint="eastAsia"/>
          <w:b/>
        </w:rPr>
        <w:t>is</w:t>
      </w:r>
      <w:proofErr w:type="gramEnd"/>
      <w:r w:rsidRPr="009717AD">
        <w:rPr>
          <w:rFonts w:hint="eastAsia"/>
          <w:b/>
        </w:rPr>
        <w:t xml:space="preserve"> small </w:t>
      </w:r>
    </w:p>
    <w:p w:rsidR="009717AD" w:rsidRPr="009717AD" w:rsidRDefault="00066A6A" w:rsidP="009717AD">
      <w:pPr>
        <w:pStyle w:val="a3"/>
        <w:numPr>
          <w:ilvl w:val="0"/>
          <w:numId w:val="3"/>
        </w:numPr>
        <w:ind w:leftChars="0"/>
        <w:rPr>
          <w:rFonts w:ascii="Cambria Math" w:hAnsi="Cambria Math" w:hint="eastAsia"/>
          <w:oMath/>
        </w:rPr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r>
          <w:rPr>
            <w:rFonts w:ascii="Cambria Math" w:hAnsi="Cambria Math"/>
          </w:rPr>
          <m:t>(S)</m:t>
        </m:r>
      </m:oMath>
      <w:r w:rsidR="009717AD">
        <w:rPr>
          <w:rFonts w:hint="eastAsia"/>
        </w:rPr>
        <w:t xml:space="preserve">: to be small </w:t>
      </w:r>
    </w:p>
    <w:p w:rsidR="009717AD" w:rsidRDefault="009717AD" w:rsidP="009717A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Since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r>
          <m:rPr>
            <m:sty m:val="p"/>
          </m:rPr>
          <w:rPr>
            <w:rFonts w:ascii="Cambria Math" w:hAnsi="Cambria Math"/>
          </w:rPr>
          <m:t>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σ</m:t>
                </m:r>
              </m:e>
            </m:ba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den>
        </m:f>
      </m:oMath>
      <w:r>
        <w:rPr>
          <w:rFonts w:hint="eastAsia"/>
        </w:rPr>
        <w:t xml:space="preserve">, 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I+GK</m:t>
            </m:r>
          </m:e>
        </m:d>
      </m:oMath>
      <w:r>
        <w:rPr>
          <w:rFonts w:hint="eastAsia"/>
        </w:rPr>
        <w:t xml:space="preserve"> is large</w:t>
      </w:r>
    </w:p>
    <w:p w:rsidR="009717AD" w:rsidRDefault="009717AD" w:rsidP="009717A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Since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-1≤ 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I+A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≤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r>
          <w:rPr>
            <w:rFonts w:ascii="Cambria Math" w:hAnsi="Cambria Math"/>
          </w:rPr>
          <m:t>(A)</m:t>
        </m:r>
      </m:oMath>
      <w:r>
        <w:rPr>
          <w:rFonts w:hint="eastAsia"/>
        </w:rPr>
        <w:t xml:space="preserve"> +1 ,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r>
          <w:rPr>
            <w:rFonts w:ascii="Cambria Math" w:hAnsi="Cambria Math"/>
          </w:rPr>
          <m:t>(GK)</m:t>
        </m:r>
      </m:oMath>
      <w:r>
        <w:rPr>
          <w:rFonts w:hint="eastAsia"/>
        </w:rPr>
        <w:t xml:space="preserve"> should be large</w:t>
      </w:r>
    </w:p>
    <w:p w:rsidR="009717AD" w:rsidRDefault="009717AD" w:rsidP="009717AD">
      <w:pPr>
        <w:pStyle w:val="a3"/>
        <w:ind w:leftChars="0" w:left="1480"/>
      </w:pPr>
      <w:r>
        <w:t>I</w:t>
      </w:r>
      <w:r>
        <w:rPr>
          <w:rFonts w:hint="eastAsia"/>
        </w:rPr>
        <w:t xml:space="preserve">n </w:t>
      </w:r>
      <w:proofErr w:type="gramStart"/>
      <w:r>
        <w:rPr>
          <w:rFonts w:hint="eastAsia"/>
        </w:rPr>
        <w:t>conclusion :</w:t>
      </w:r>
      <w:proofErr w:type="gramEnd"/>
    </w:p>
    <w:p w:rsidR="009717AD" w:rsidRPr="009717AD" w:rsidRDefault="00066A6A" w:rsidP="009717AD">
      <w:pPr>
        <w:pStyle w:val="a3"/>
        <w:ind w:leftChars="0" w:left="148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σ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GK</m:t>
              </m:r>
            </m:e>
          </m:d>
          <m:r>
            <w:rPr>
              <w:rFonts w:ascii="Cambria Math" w:hAnsi="Cambria Math"/>
            </w:rPr>
            <m:t>≥p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:rsidR="009717AD" w:rsidRDefault="009717AD" w:rsidP="009717AD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p</m:t>
        </m:r>
        <w:proofErr w:type="gramEnd"/>
        <m:r>
          <m:rPr>
            <m:sty m:val="p"/>
          </m:rPr>
          <w:rPr>
            <w:rFonts w:ascii="Cambria Math" w:hAnsi="Cambria Math"/>
          </w:rPr>
          <m:t>(ω)</m:t>
        </m:r>
      </m:oMath>
      <w:r>
        <w:rPr>
          <w:rFonts w:hint="eastAsia"/>
        </w:rPr>
        <w:t xml:space="preserve"> , the desired level in the interest frequencies, is large in the low frequencies </w:t>
      </w:r>
      <w:r>
        <w:rPr>
          <w:rFonts w:hint="eastAsia"/>
        </w:rPr>
        <w:lastRenderedPageBreak/>
        <w:t>to ensure the little sensitivity in that frequency range.</w:t>
      </w:r>
    </w:p>
    <w:p w:rsidR="009717AD" w:rsidRDefault="009717AD" w:rsidP="009717AD">
      <w:pPr>
        <w:pStyle w:val="a3"/>
        <w:numPr>
          <w:ilvl w:val="1"/>
          <w:numId w:val="11"/>
        </w:numPr>
        <w:ind w:leftChars="0"/>
      </w:pPr>
      <w:r>
        <w:rPr>
          <w:rFonts w:hint="eastAsia"/>
        </w:rPr>
        <w:t>Command following</w:t>
      </w:r>
    </w:p>
    <w:p w:rsidR="009717AD" w:rsidRDefault="009717AD" w:rsidP="009717AD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As in SISO case, assume </w:t>
      </w:r>
      <m:oMath>
        <m:r>
          <m:rPr>
            <m:sty m:val="p"/>
          </m:rPr>
          <w:rPr>
            <w:rFonts w:ascii="Cambria Math" w:hAnsi="Cambria Math"/>
          </w:rPr>
          <m:t>D=N=0</m:t>
        </m:r>
      </m:oMath>
      <w:r>
        <w:rPr>
          <w:rFonts w:hint="eastAsia"/>
        </w:rPr>
        <w:t>, then</w:t>
      </w:r>
    </w:p>
    <w:p w:rsidR="009717AD" w:rsidRPr="009717AD" w:rsidRDefault="009717AD" w:rsidP="009717AD">
      <w:pPr>
        <w:pStyle w:val="a3"/>
        <w:ind w:leftChars="0" w:left="1840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R(s)</m:t>
          </m:r>
        </m:oMath>
      </m:oMathPara>
    </w:p>
    <w:p w:rsidR="009717AD" w:rsidRDefault="009717AD" w:rsidP="009717AD">
      <w:pPr>
        <w:pStyle w:val="a3"/>
        <w:numPr>
          <w:ilvl w:val="0"/>
          <w:numId w:val="3"/>
        </w:numPr>
        <w:ind w:leftChars="0"/>
      </w:pPr>
      <w:r>
        <w:t>T</w:t>
      </w:r>
      <w:r>
        <w:rPr>
          <w:rFonts w:hint="eastAsia"/>
        </w:rPr>
        <w:t xml:space="preserve">o follow the command, </w:t>
      </w:r>
      <m:oMath>
        <m:r>
          <m:rPr>
            <m:sty m:val="p"/>
          </m:rP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~~1</m:t>
        </m:r>
      </m:oMath>
    </w:p>
    <w:p w:rsidR="009717AD" w:rsidRDefault="009717AD" w:rsidP="009717AD">
      <w:pPr>
        <w:pStyle w:val="a3"/>
        <w:numPr>
          <w:ilvl w:val="0"/>
          <w:numId w:val="3"/>
        </w:numPr>
        <w:ind w:leftChars="0"/>
        <w:rPr>
          <w:b/>
        </w:rPr>
      </w:pPr>
      <m:oMath>
        <m:r>
          <m:rPr>
            <m:sty m:val="p"/>
          </m:rP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+S(s)=I</m:t>
        </m:r>
      </m:oMath>
      <w:r>
        <w:rPr>
          <w:rFonts w:hint="eastAsia"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</m:d>
      </m:oMath>
      <w:r w:rsidRPr="009717AD">
        <w:rPr>
          <w:rFonts w:hint="eastAsia"/>
          <w:b/>
        </w:rPr>
        <w:t xml:space="preserve"> is small </w:t>
      </w:r>
    </w:p>
    <w:p w:rsidR="009717AD" w:rsidRPr="009717AD" w:rsidRDefault="00066A6A" w:rsidP="009717AD">
      <w:pPr>
        <w:pStyle w:val="a3"/>
        <w:ind w:leftChars="0" w:left="148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σ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GK</m:t>
              </m:r>
            </m:e>
          </m:d>
          <m:r>
            <w:rPr>
              <w:rFonts w:ascii="Cambria Math" w:hAnsi="Cambria Math"/>
            </w:rPr>
            <m:t>≥p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:rsidR="009717AD" w:rsidRDefault="009717AD" w:rsidP="009717AD">
      <w:pPr>
        <w:pStyle w:val="a3"/>
        <w:numPr>
          <w:ilvl w:val="1"/>
          <w:numId w:val="11"/>
        </w:numPr>
        <w:ind w:leftChars="0"/>
      </w:pPr>
      <w:r>
        <w:rPr>
          <w:rFonts w:hint="eastAsia"/>
        </w:rPr>
        <w:t>Disturbance rejection</w:t>
      </w:r>
    </w:p>
    <w:p w:rsidR="009717AD" w:rsidRDefault="009717AD" w:rsidP="009717AD">
      <w:pPr>
        <w:pStyle w:val="a3"/>
        <w:ind w:leftChars="0" w:left="1480"/>
        <w:rPr>
          <w:b/>
        </w:rPr>
      </w:pPr>
      <w:r>
        <w:t>A</w:t>
      </w:r>
      <w:r>
        <w:rPr>
          <w:rFonts w:hint="eastAsia"/>
        </w:rPr>
        <w:t xml:space="preserve">s in SISO case, </w:t>
      </w:r>
      <m:oMath>
        <m:r>
          <m:rPr>
            <m:sty m:val="b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</m:d>
      </m:oMath>
      <w:r w:rsidRPr="009717AD">
        <w:rPr>
          <w:rFonts w:hint="eastAsia"/>
          <w:b/>
        </w:rPr>
        <w:t xml:space="preserve"> is small</w:t>
      </w:r>
      <w:r>
        <w:rPr>
          <w:rFonts w:hint="eastAsia"/>
          <w:b/>
        </w:rPr>
        <w:t xml:space="preserve">, implies  </w:t>
      </w:r>
    </w:p>
    <w:p w:rsidR="009717AD" w:rsidRDefault="00066A6A" w:rsidP="009717AD">
      <w:pPr>
        <w:pStyle w:val="a3"/>
        <w:ind w:leftChars="0" w:left="148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σ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GK</m:t>
              </m:r>
            </m:e>
          </m:d>
          <m:r>
            <w:rPr>
              <w:rFonts w:ascii="Cambria Math" w:hAnsi="Cambria Math"/>
            </w:rPr>
            <m:t>≥p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:rsidR="009717AD" w:rsidRDefault="009717AD" w:rsidP="009717AD">
      <w:pPr>
        <w:pStyle w:val="a3"/>
        <w:numPr>
          <w:ilvl w:val="1"/>
          <w:numId w:val="11"/>
        </w:numPr>
        <w:ind w:leftChars="0"/>
      </w:pPr>
      <w:r>
        <w:rPr>
          <w:rFonts w:hint="eastAsia"/>
        </w:rPr>
        <w:t>Noise attenuation</w:t>
      </w:r>
    </w:p>
    <w:p w:rsidR="009717AD" w:rsidRDefault="009717AD" w:rsidP="009717AD">
      <w:pPr>
        <w:pStyle w:val="a3"/>
        <w:ind w:leftChars="0" w:left="1480"/>
      </w:pPr>
      <w:r>
        <w:rPr>
          <w:rFonts w:hint="eastAsia"/>
        </w:rPr>
        <w:t xml:space="preserve">As in the case of SISO, </w:t>
      </w:r>
      <m:oMath>
        <m:r>
          <m:rPr>
            <m:sty m:val="p"/>
          </m:rPr>
          <w:rPr>
            <w:rFonts w:ascii="Cambria Math" w:hAnsi="Cambria Math"/>
          </w:rPr>
          <m:t>T(s)</m:t>
        </m:r>
      </m:oMath>
      <w:r>
        <w:rPr>
          <w:rFonts w:hint="eastAsia"/>
        </w:rPr>
        <w:t xml:space="preserve"> is small</w:t>
      </w:r>
    </w:p>
    <w:p w:rsidR="009717AD" w:rsidRDefault="00066A6A" w:rsidP="009717AD">
      <w:pPr>
        <w:pStyle w:val="a3"/>
        <w:numPr>
          <w:ilvl w:val="0"/>
          <w:numId w:val="3"/>
        </w:numPr>
        <w:ind w:leftChars="0"/>
        <w:rPr>
          <w:rFonts w:hint="eastAsia"/>
        </w:rPr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≤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GK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=&gt; 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r>
          <w:rPr>
            <w:rFonts w:ascii="Cambria Math" w:hAnsi="Cambria Math"/>
          </w:rPr>
          <m:t>(GK)/(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σ</m:t>
            </m:r>
          </m:e>
        </m:ba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I+GK</m:t>
            </m:r>
          </m:e>
        </m:d>
        <m:r>
          <w:rPr>
            <w:rFonts w:ascii="Cambria Math" w:hAnsi="Cambria Math"/>
          </w:rPr>
          <m:t xml:space="preserve"> </m:t>
        </m:r>
      </m:oMath>
    </w:p>
    <w:p w:rsidR="00776BAD" w:rsidRDefault="00776BAD" w:rsidP="00776BAD">
      <w:pPr>
        <w:pStyle w:val="a3"/>
        <w:ind w:leftChars="0" w:left="1480"/>
      </w:pPr>
    </w:p>
    <w:p w:rsidR="00776BAD" w:rsidRDefault="00776BAD" w:rsidP="00776BAD">
      <w:pPr>
        <w:rPr>
          <w:rFonts w:hint="eastAsia"/>
        </w:rPr>
      </w:pPr>
      <w:r>
        <w:rPr>
          <w:rFonts w:hint="eastAsia"/>
        </w:rPr>
        <w:t>[1]</w:t>
      </w:r>
      <w:r w:rsidR="00A05539">
        <w:rPr>
          <w:rFonts w:hint="eastAsia"/>
        </w:rPr>
        <w:t xml:space="preserve"> </w:t>
      </w:r>
      <w:proofErr w:type="spellStart"/>
      <w:r w:rsidR="007D185D">
        <w:t>Brunton</w:t>
      </w:r>
      <w:proofErr w:type="spellEnd"/>
      <w:r w:rsidR="007D185D">
        <w:t>, “</w:t>
      </w:r>
      <w:r w:rsidR="007D185D">
        <w:rPr>
          <w:rFonts w:hint="eastAsia"/>
        </w:rPr>
        <w:t xml:space="preserve">Data-Drive Science and </w:t>
      </w:r>
      <w:proofErr w:type="spellStart"/>
      <w:r w:rsidR="007D185D">
        <w:rPr>
          <w:rFonts w:hint="eastAsia"/>
        </w:rPr>
        <w:t>Engineering</w:t>
      </w:r>
      <w:r w:rsidR="007D185D">
        <w:t>”</w:t>
      </w:r>
      <w:r w:rsidR="007D185D">
        <w:rPr>
          <w:rFonts w:hint="eastAsia"/>
        </w:rPr>
        <w:t>.</w:t>
      </w:r>
      <w:r w:rsidR="00A05539">
        <w:rPr>
          <w:rFonts w:hint="eastAsia"/>
        </w:rPr>
        <w:t>Chapter</w:t>
      </w:r>
      <w:proofErr w:type="spellEnd"/>
      <w:r w:rsidR="00A05539">
        <w:rPr>
          <w:rFonts w:hint="eastAsia"/>
        </w:rPr>
        <w:t xml:space="preserve"> 8.8 </w:t>
      </w:r>
    </w:p>
    <w:p w:rsidR="00A05539" w:rsidRPr="00A05539" w:rsidRDefault="00A05539" w:rsidP="00A05539">
      <w:proofErr w:type="gramStart"/>
      <w:r>
        <w:rPr>
          <w:rFonts w:hint="eastAsia"/>
        </w:rPr>
        <w:t xml:space="preserve">[2] </w:t>
      </w:r>
      <w:r w:rsidRPr="00723130">
        <w:t xml:space="preserve">S. </w:t>
      </w:r>
      <w:proofErr w:type="spellStart"/>
      <w:r w:rsidRPr="00723130">
        <w:t>Skogestad</w:t>
      </w:r>
      <w:proofErr w:type="spellEnd"/>
      <w:r w:rsidRPr="00723130">
        <w:t xml:space="preserve"> and I. </w:t>
      </w:r>
      <w:proofErr w:type="spellStart"/>
      <w:r w:rsidRPr="00723130">
        <w:t>Postlethwaite</w:t>
      </w:r>
      <w:proofErr w:type="spellEnd"/>
      <w:r w:rsidRPr="00723130">
        <w:t>.</w:t>
      </w:r>
      <w:proofErr w:type="gramEnd"/>
      <w:r w:rsidRPr="00723130">
        <w:t xml:space="preserve"> </w:t>
      </w:r>
      <w:proofErr w:type="gramStart"/>
      <w:r w:rsidRPr="00FB32BE">
        <w:rPr>
          <w:i/>
        </w:rPr>
        <w:t>Multivariable Feedback Control.</w:t>
      </w:r>
      <w:proofErr w:type="gramEnd"/>
      <w:r w:rsidRPr="00723130">
        <w:t xml:space="preserve"> </w:t>
      </w:r>
      <w:proofErr w:type="gramStart"/>
      <w:r w:rsidRPr="00723130">
        <w:t xml:space="preserve">Wiley, </w:t>
      </w:r>
      <w:proofErr w:type="spellStart"/>
      <w:r w:rsidRPr="00723130">
        <w:t>Chichester</w:t>
      </w:r>
      <w:proofErr w:type="spellEnd"/>
      <w:r w:rsidRPr="00723130">
        <w:t>, 1996.</w:t>
      </w:r>
      <w:proofErr w:type="gramEnd"/>
      <w:r w:rsidRPr="00723130">
        <w:cr/>
      </w:r>
      <w:r w:rsidR="00776BAD">
        <w:rPr>
          <w:rFonts w:hint="eastAsia"/>
        </w:rPr>
        <w:t xml:space="preserve">[3] </w:t>
      </w:r>
      <w:hyperlink r:id="rId14" w:history="1">
        <w:r w:rsidR="00776BAD" w:rsidRPr="006D413E">
          <w:rPr>
            <w:rStyle w:val="a8"/>
          </w:rPr>
          <w:t>https://en.wikipedia.org/wiki/Kalman%27s_conjecture</w:t>
        </w:r>
      </w:hyperlink>
    </w:p>
    <w:sectPr w:rsidR="00A05539" w:rsidRPr="00A055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4B4" w:rsidRDefault="00E204B4" w:rsidP="00752341">
      <w:pPr>
        <w:spacing w:after="0" w:line="240" w:lineRule="auto"/>
      </w:pPr>
      <w:r>
        <w:separator/>
      </w:r>
    </w:p>
  </w:endnote>
  <w:endnote w:type="continuationSeparator" w:id="0">
    <w:p w:rsidR="00E204B4" w:rsidRDefault="00E204B4" w:rsidP="0075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4B4" w:rsidRDefault="00E204B4" w:rsidP="00752341">
      <w:pPr>
        <w:spacing w:after="0" w:line="240" w:lineRule="auto"/>
      </w:pPr>
      <w:r>
        <w:separator/>
      </w:r>
    </w:p>
  </w:footnote>
  <w:footnote w:type="continuationSeparator" w:id="0">
    <w:p w:rsidR="00E204B4" w:rsidRDefault="00E204B4" w:rsidP="0075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00B8C"/>
    <w:multiLevelType w:val="multilevel"/>
    <w:tmpl w:val="697AD6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0095F20"/>
    <w:multiLevelType w:val="hybridMultilevel"/>
    <w:tmpl w:val="6006602A"/>
    <w:lvl w:ilvl="0" w:tplc="1C5414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8202D3E"/>
    <w:multiLevelType w:val="hybridMultilevel"/>
    <w:tmpl w:val="A020887A"/>
    <w:lvl w:ilvl="0" w:tplc="0409000B">
      <w:start w:val="1"/>
      <w:numFmt w:val="bullet"/>
      <w:lvlText w:val=""/>
      <w:lvlJc w:val="left"/>
      <w:pPr>
        <w:ind w:left="190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4" w:hanging="400"/>
      </w:pPr>
      <w:rPr>
        <w:rFonts w:ascii="Wingdings" w:hAnsi="Wingdings" w:hint="default"/>
      </w:rPr>
    </w:lvl>
  </w:abstractNum>
  <w:abstractNum w:abstractNumId="3">
    <w:nsid w:val="1915709A"/>
    <w:multiLevelType w:val="multilevel"/>
    <w:tmpl w:val="1D9A11D6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ind w:left="1480" w:hanging="36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40" w:hanging="1800"/>
      </w:pPr>
      <w:rPr>
        <w:rFonts w:hint="default"/>
      </w:rPr>
    </w:lvl>
  </w:abstractNum>
  <w:abstractNum w:abstractNumId="4">
    <w:nsid w:val="1BEB4C36"/>
    <w:multiLevelType w:val="hybridMultilevel"/>
    <w:tmpl w:val="2F32E994"/>
    <w:lvl w:ilvl="0" w:tplc="3E604C1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23A4501"/>
    <w:multiLevelType w:val="hybridMultilevel"/>
    <w:tmpl w:val="0292D76A"/>
    <w:lvl w:ilvl="0" w:tplc="4FC0E0AE">
      <w:start w:val="1"/>
      <w:numFmt w:val="decimal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6">
    <w:nsid w:val="26A40E40"/>
    <w:multiLevelType w:val="hybridMultilevel"/>
    <w:tmpl w:val="07943BD4"/>
    <w:lvl w:ilvl="0" w:tplc="B90E053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>
    <w:nsid w:val="27BF72D7"/>
    <w:multiLevelType w:val="hybridMultilevel"/>
    <w:tmpl w:val="56F09B18"/>
    <w:lvl w:ilvl="0" w:tplc="0409000D">
      <w:start w:val="1"/>
      <w:numFmt w:val="bullet"/>
      <w:lvlText w:val=""/>
      <w:lvlJc w:val="left"/>
      <w:pPr>
        <w:ind w:left="17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8">
    <w:nsid w:val="365811FE"/>
    <w:multiLevelType w:val="multilevel"/>
    <w:tmpl w:val="B4A849C4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40" w:hanging="1800"/>
      </w:pPr>
      <w:rPr>
        <w:rFonts w:hint="default"/>
      </w:rPr>
    </w:lvl>
  </w:abstractNum>
  <w:abstractNum w:abstractNumId="9">
    <w:nsid w:val="36785EA1"/>
    <w:multiLevelType w:val="hybridMultilevel"/>
    <w:tmpl w:val="58120258"/>
    <w:lvl w:ilvl="0" w:tplc="A69416D6">
      <w:start w:val="1"/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0">
    <w:nsid w:val="3AB617FF"/>
    <w:multiLevelType w:val="multilevel"/>
    <w:tmpl w:val="8696AE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11">
    <w:nsid w:val="4BAE28C7"/>
    <w:multiLevelType w:val="multilevel"/>
    <w:tmpl w:val="1BB41A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40" w:hanging="1800"/>
      </w:pPr>
      <w:rPr>
        <w:rFonts w:hint="default"/>
      </w:rPr>
    </w:lvl>
  </w:abstractNum>
  <w:abstractNum w:abstractNumId="12">
    <w:nsid w:val="4C7739FA"/>
    <w:multiLevelType w:val="hybridMultilevel"/>
    <w:tmpl w:val="74CAD93A"/>
    <w:lvl w:ilvl="0" w:tplc="04090003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58712E22"/>
    <w:multiLevelType w:val="hybridMultilevel"/>
    <w:tmpl w:val="5C4A108A"/>
    <w:lvl w:ilvl="0" w:tplc="DA2682BE">
      <w:start w:val="1"/>
      <w:numFmt w:val="decimal"/>
      <w:lvlText w:val="%1)"/>
      <w:lvlJc w:val="left"/>
      <w:pPr>
        <w:ind w:left="19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4" w:hanging="400"/>
      </w:pPr>
    </w:lvl>
    <w:lvl w:ilvl="2" w:tplc="0409001B" w:tentative="1">
      <w:start w:val="1"/>
      <w:numFmt w:val="lowerRoman"/>
      <w:lvlText w:val="%3."/>
      <w:lvlJc w:val="right"/>
      <w:pPr>
        <w:ind w:left="2764" w:hanging="400"/>
      </w:pPr>
    </w:lvl>
    <w:lvl w:ilvl="3" w:tplc="0409000F" w:tentative="1">
      <w:start w:val="1"/>
      <w:numFmt w:val="decimal"/>
      <w:lvlText w:val="%4."/>
      <w:lvlJc w:val="left"/>
      <w:pPr>
        <w:ind w:left="3164" w:hanging="400"/>
      </w:pPr>
    </w:lvl>
    <w:lvl w:ilvl="4" w:tplc="04090019" w:tentative="1">
      <w:start w:val="1"/>
      <w:numFmt w:val="upperLetter"/>
      <w:lvlText w:val="%5."/>
      <w:lvlJc w:val="left"/>
      <w:pPr>
        <w:ind w:left="3564" w:hanging="400"/>
      </w:pPr>
    </w:lvl>
    <w:lvl w:ilvl="5" w:tplc="0409001B" w:tentative="1">
      <w:start w:val="1"/>
      <w:numFmt w:val="lowerRoman"/>
      <w:lvlText w:val="%6."/>
      <w:lvlJc w:val="right"/>
      <w:pPr>
        <w:ind w:left="3964" w:hanging="400"/>
      </w:pPr>
    </w:lvl>
    <w:lvl w:ilvl="6" w:tplc="0409000F" w:tentative="1">
      <w:start w:val="1"/>
      <w:numFmt w:val="decimal"/>
      <w:lvlText w:val="%7."/>
      <w:lvlJc w:val="left"/>
      <w:pPr>
        <w:ind w:left="4364" w:hanging="400"/>
      </w:pPr>
    </w:lvl>
    <w:lvl w:ilvl="7" w:tplc="04090019" w:tentative="1">
      <w:start w:val="1"/>
      <w:numFmt w:val="upperLetter"/>
      <w:lvlText w:val="%8."/>
      <w:lvlJc w:val="left"/>
      <w:pPr>
        <w:ind w:left="4764" w:hanging="400"/>
      </w:pPr>
    </w:lvl>
    <w:lvl w:ilvl="8" w:tplc="0409001B" w:tentative="1">
      <w:start w:val="1"/>
      <w:numFmt w:val="lowerRoman"/>
      <w:lvlText w:val="%9."/>
      <w:lvlJc w:val="right"/>
      <w:pPr>
        <w:ind w:left="5164" w:hanging="400"/>
      </w:pPr>
    </w:lvl>
  </w:abstractNum>
  <w:abstractNum w:abstractNumId="14">
    <w:nsid w:val="60B54B86"/>
    <w:multiLevelType w:val="hybridMultilevel"/>
    <w:tmpl w:val="9B2ECB02"/>
    <w:lvl w:ilvl="0" w:tplc="B9545830">
      <w:start w:val="2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5">
    <w:nsid w:val="62E655BB"/>
    <w:multiLevelType w:val="hybridMultilevel"/>
    <w:tmpl w:val="87EAB61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6E1909FD"/>
    <w:multiLevelType w:val="multilevel"/>
    <w:tmpl w:val="BD98E6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3"/>
  </w:num>
  <w:num w:numId="5">
    <w:abstractNumId w:val="11"/>
  </w:num>
  <w:num w:numId="6">
    <w:abstractNumId w:val="0"/>
  </w:num>
  <w:num w:numId="7">
    <w:abstractNumId w:val="16"/>
  </w:num>
  <w:num w:numId="8">
    <w:abstractNumId w:val="10"/>
  </w:num>
  <w:num w:numId="9">
    <w:abstractNumId w:val="14"/>
  </w:num>
  <w:num w:numId="10">
    <w:abstractNumId w:val="7"/>
  </w:num>
  <w:num w:numId="11">
    <w:abstractNumId w:val="8"/>
  </w:num>
  <w:num w:numId="12">
    <w:abstractNumId w:val="1"/>
  </w:num>
  <w:num w:numId="13">
    <w:abstractNumId w:val="13"/>
  </w:num>
  <w:num w:numId="14">
    <w:abstractNumId w:val="5"/>
  </w:num>
  <w:num w:numId="15">
    <w:abstractNumId w:val="15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9CF"/>
    <w:rsid w:val="00066A6A"/>
    <w:rsid w:val="00151ED4"/>
    <w:rsid w:val="00295C26"/>
    <w:rsid w:val="002E3E85"/>
    <w:rsid w:val="00352782"/>
    <w:rsid w:val="003E3D3E"/>
    <w:rsid w:val="005206BB"/>
    <w:rsid w:val="005E088D"/>
    <w:rsid w:val="006221D9"/>
    <w:rsid w:val="006C66AD"/>
    <w:rsid w:val="00752341"/>
    <w:rsid w:val="00776BAD"/>
    <w:rsid w:val="007D185D"/>
    <w:rsid w:val="008C3E0E"/>
    <w:rsid w:val="008C51A6"/>
    <w:rsid w:val="00900E6D"/>
    <w:rsid w:val="0092008F"/>
    <w:rsid w:val="009717AD"/>
    <w:rsid w:val="00A05539"/>
    <w:rsid w:val="00A073A3"/>
    <w:rsid w:val="00B35FD6"/>
    <w:rsid w:val="00B92B1F"/>
    <w:rsid w:val="00BF13AC"/>
    <w:rsid w:val="00C426E6"/>
    <w:rsid w:val="00D103DA"/>
    <w:rsid w:val="00D25186"/>
    <w:rsid w:val="00E204B4"/>
    <w:rsid w:val="00E65D5E"/>
    <w:rsid w:val="00EE04EE"/>
    <w:rsid w:val="00EF39CF"/>
    <w:rsid w:val="00F44AA9"/>
    <w:rsid w:val="00F8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6E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C426E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426E6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C426E6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7523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752341"/>
  </w:style>
  <w:style w:type="paragraph" w:styleId="a7">
    <w:name w:val="footer"/>
    <w:basedOn w:val="a"/>
    <w:link w:val="Char1"/>
    <w:uiPriority w:val="99"/>
    <w:unhideWhenUsed/>
    <w:rsid w:val="007523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752341"/>
  </w:style>
  <w:style w:type="character" w:styleId="a8">
    <w:name w:val="Hyperlink"/>
    <w:basedOn w:val="a0"/>
    <w:uiPriority w:val="99"/>
    <w:unhideWhenUsed/>
    <w:rsid w:val="00776B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6E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C426E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426E6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C426E6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7523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752341"/>
  </w:style>
  <w:style w:type="paragraph" w:styleId="a7">
    <w:name w:val="footer"/>
    <w:basedOn w:val="a"/>
    <w:link w:val="Char1"/>
    <w:uiPriority w:val="99"/>
    <w:unhideWhenUsed/>
    <w:rsid w:val="007523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752341"/>
  </w:style>
  <w:style w:type="character" w:styleId="a8">
    <w:name w:val="Hyperlink"/>
    <w:basedOn w:val="a0"/>
    <w:uiPriority w:val="99"/>
    <w:unhideWhenUsed/>
    <w:rsid w:val="00776B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en.wikipedia.org/wiki/Kalman%27s_conjectur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71529-86BE-4214-965C-45F54041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김태욱</dc:creator>
  <cp:lastModifiedBy>김태욱</cp:lastModifiedBy>
  <cp:revision>2</cp:revision>
  <dcterms:created xsi:type="dcterms:W3CDTF">2021-05-12T05:56:00Z</dcterms:created>
  <dcterms:modified xsi:type="dcterms:W3CDTF">2021-05-12T05:56:00Z</dcterms:modified>
</cp:coreProperties>
</file>